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209" w:rsidRPr="0095433D" w:rsidRDefault="00B26209" w:rsidP="0095433D">
      <w:pPr>
        <w:pStyle w:val="Nagwek1"/>
        <w:spacing w:before="600" w:line="360" w:lineRule="auto"/>
        <w:ind w:left="0" w:right="14" w:firstLine="0"/>
        <w:rPr>
          <w:color w:val="auto"/>
          <w:szCs w:val="24"/>
        </w:rPr>
      </w:pPr>
      <w:bookmarkStart w:id="0" w:name="_GoBack"/>
      <w:bookmarkEnd w:id="0"/>
      <w:r w:rsidRPr="0095433D">
        <w:rPr>
          <w:color w:val="auto"/>
          <w:szCs w:val="24"/>
        </w:rPr>
        <w:t>Uchwała Nr ………</w:t>
      </w:r>
    </w:p>
    <w:p w:rsidR="00B26209" w:rsidRPr="0095433D" w:rsidRDefault="00B26209" w:rsidP="0095433D">
      <w:pPr>
        <w:pStyle w:val="Nagwek1"/>
        <w:spacing w:before="120" w:line="360" w:lineRule="auto"/>
        <w:ind w:left="0" w:right="14" w:firstLine="0"/>
        <w:rPr>
          <w:color w:val="auto"/>
          <w:szCs w:val="24"/>
        </w:rPr>
      </w:pPr>
      <w:r w:rsidRPr="0095433D">
        <w:rPr>
          <w:color w:val="auto"/>
          <w:szCs w:val="24"/>
        </w:rPr>
        <w:t xml:space="preserve">Rady Gminy </w:t>
      </w:r>
      <w:r w:rsidR="0095433D" w:rsidRPr="0095433D">
        <w:rPr>
          <w:color w:val="auto"/>
          <w:szCs w:val="24"/>
        </w:rPr>
        <w:t>………………………</w:t>
      </w:r>
    </w:p>
    <w:p w:rsidR="0095433D" w:rsidRDefault="00B26209" w:rsidP="0095433D">
      <w:pPr>
        <w:spacing w:before="120" w:after="480" w:line="360" w:lineRule="auto"/>
        <w:ind w:left="0" w:right="11" w:firstLine="0"/>
        <w:jc w:val="center"/>
        <w:rPr>
          <w:color w:val="auto"/>
          <w:szCs w:val="24"/>
        </w:rPr>
      </w:pPr>
      <w:r w:rsidRPr="0095433D">
        <w:rPr>
          <w:color w:val="auto"/>
          <w:szCs w:val="24"/>
        </w:rPr>
        <w:t xml:space="preserve">z dnia </w:t>
      </w:r>
      <w:r w:rsidR="0095433D" w:rsidRPr="0095433D">
        <w:rPr>
          <w:b/>
          <w:color w:val="auto"/>
          <w:szCs w:val="24"/>
        </w:rPr>
        <w:t>………</w:t>
      </w:r>
      <w:r w:rsidRPr="0095433D">
        <w:rPr>
          <w:color w:val="auto"/>
          <w:szCs w:val="24"/>
        </w:rPr>
        <w:t xml:space="preserve"> r.</w:t>
      </w:r>
    </w:p>
    <w:p w:rsidR="00B26209" w:rsidRPr="0095433D" w:rsidRDefault="00B26209" w:rsidP="0095433D">
      <w:pPr>
        <w:spacing w:before="120" w:after="840" w:line="360" w:lineRule="auto"/>
        <w:ind w:left="0" w:right="11" w:firstLine="0"/>
        <w:rPr>
          <w:color w:val="auto"/>
          <w:szCs w:val="24"/>
        </w:rPr>
      </w:pPr>
      <w:r w:rsidRPr="0095433D">
        <w:rPr>
          <w:b/>
          <w:color w:val="auto"/>
          <w:szCs w:val="24"/>
        </w:rPr>
        <w:t xml:space="preserve">w sprawie: </w:t>
      </w:r>
      <w:r w:rsidRPr="0095433D">
        <w:rPr>
          <w:color w:val="auto"/>
          <w:szCs w:val="24"/>
        </w:rPr>
        <w:t>przyjęcia</w:t>
      </w:r>
      <w:r w:rsidRPr="0095433D">
        <w:rPr>
          <w:b/>
          <w:color w:val="auto"/>
          <w:szCs w:val="24"/>
        </w:rPr>
        <w:t xml:space="preserve"> </w:t>
      </w:r>
      <w:r w:rsidRPr="0095433D">
        <w:rPr>
          <w:color w:val="auto"/>
          <w:szCs w:val="24"/>
        </w:rPr>
        <w:t xml:space="preserve">Regulaminu utrzymania czystości i porządku na terenie Gminy </w:t>
      </w:r>
      <w:r w:rsidR="0095433D" w:rsidRPr="0095433D">
        <w:rPr>
          <w:b/>
          <w:color w:val="auto"/>
          <w:szCs w:val="24"/>
        </w:rPr>
        <w:t>………………</w:t>
      </w:r>
      <w:r w:rsidRPr="0095433D">
        <w:rPr>
          <w:color w:val="auto"/>
          <w:szCs w:val="24"/>
        </w:rPr>
        <w:t xml:space="preserve"> </w:t>
      </w:r>
    </w:p>
    <w:p w:rsidR="00B26209" w:rsidRDefault="00B26209" w:rsidP="0095433D">
      <w:pPr>
        <w:spacing w:before="120" w:after="120" w:line="360" w:lineRule="auto"/>
        <w:ind w:left="0" w:right="14" w:firstLine="0"/>
        <w:rPr>
          <w:color w:val="auto"/>
          <w:szCs w:val="24"/>
        </w:rPr>
      </w:pPr>
      <w:r w:rsidRPr="0095433D">
        <w:rPr>
          <w:color w:val="auto"/>
          <w:szCs w:val="24"/>
        </w:rPr>
        <w:t>Na podstawie art. 18 ust. 2 pkt 15, art. 40 ust. 1 oraz art. 41 ust. 1 ustawy z dnia 8 marca 1990 r. o samorządzie gminnym (Dz. U. z 2013 r. poz. 594, 1318, z 2014 r. poz. 379, 1072) w związku z art. 4 ustawy z dnia 13 września 1996 r. o utrzymaniu czystości i porządku w gminac</w:t>
      </w:r>
      <w:r w:rsidR="001669A6">
        <w:rPr>
          <w:color w:val="auto"/>
          <w:szCs w:val="24"/>
        </w:rPr>
        <w:t xml:space="preserve">h (Dz. U. z 2013 r. poz. 1399, </w:t>
      </w:r>
      <w:r w:rsidRPr="0095433D">
        <w:rPr>
          <w:color w:val="auto"/>
          <w:szCs w:val="24"/>
        </w:rPr>
        <w:t>1593, z 2015 r. poz. 87, 122) po zasięgnięciu opinii Państwowego Powiatowego Inspektora Sanitarnego w ………. Rada Gminy ……………………… postanawia przyjąć Regulamin utrzymania czystości i porządku na terenie Gminy……….</w:t>
      </w:r>
      <w:r w:rsidR="0095433D">
        <w:rPr>
          <w:color w:val="auto"/>
          <w:szCs w:val="24"/>
        </w:rPr>
        <w:t xml:space="preserve"> </w:t>
      </w:r>
      <w:r w:rsidRPr="0095433D">
        <w:rPr>
          <w:color w:val="auto"/>
          <w:szCs w:val="24"/>
        </w:rPr>
        <w:t>, zwany dalej Regulaminem, o następującej treści:</w:t>
      </w:r>
    </w:p>
    <w:p w:rsidR="00DD1DD1" w:rsidRDefault="00DD1DD1" w:rsidP="0095433D">
      <w:pPr>
        <w:spacing w:before="120" w:after="120" w:line="360" w:lineRule="auto"/>
        <w:ind w:left="0" w:right="14" w:firstLine="0"/>
        <w:rPr>
          <w:color w:val="auto"/>
          <w:szCs w:val="24"/>
        </w:rPr>
      </w:pPr>
    </w:p>
    <w:p w:rsidR="0095433D" w:rsidRDefault="0095433D" w:rsidP="0095433D">
      <w:pPr>
        <w:spacing w:before="120" w:after="120" w:line="360" w:lineRule="auto"/>
        <w:ind w:left="0" w:right="14" w:firstLine="0"/>
        <w:rPr>
          <w:b/>
          <w:color w:val="auto"/>
          <w:szCs w:val="24"/>
        </w:rPr>
        <w:sectPr w:rsidR="0095433D">
          <w:footerReference w:type="even" r:id="rId8"/>
          <w:footerReference w:type="default" r:id="rId9"/>
          <w:footerReference w:type="first" r:id="rId10"/>
          <w:pgSz w:w="11900" w:h="16840"/>
          <w:pgMar w:top="1467" w:right="972" w:bottom="1426" w:left="1133" w:header="708" w:footer="955" w:gutter="0"/>
          <w:cols w:space="708"/>
        </w:sectPr>
      </w:pPr>
    </w:p>
    <w:p w:rsidR="0095433D" w:rsidRDefault="00B26209" w:rsidP="00DC0D76">
      <w:pPr>
        <w:spacing w:after="960" w:line="360" w:lineRule="auto"/>
        <w:ind w:left="0" w:firstLine="0"/>
        <w:jc w:val="center"/>
        <w:rPr>
          <w:color w:val="auto"/>
          <w:szCs w:val="24"/>
        </w:rPr>
      </w:pPr>
      <w:r w:rsidRPr="00BC2932">
        <w:rPr>
          <w:b/>
          <w:color w:val="auto"/>
          <w:szCs w:val="24"/>
        </w:rPr>
        <w:lastRenderedPageBreak/>
        <w:t>REGULAMIN UTRZYMANIA CZYSTOŚCI I P</w:t>
      </w:r>
      <w:r w:rsidR="0095433D">
        <w:rPr>
          <w:b/>
          <w:color w:val="auto"/>
          <w:szCs w:val="24"/>
        </w:rPr>
        <w:t xml:space="preserve">ORZĄDKU NA TERENIE GMINY/MIASTA </w:t>
      </w:r>
      <w:r w:rsidRPr="00BC2932">
        <w:rPr>
          <w:b/>
          <w:color w:val="auto"/>
          <w:szCs w:val="24"/>
        </w:rPr>
        <w:t>I GMINY</w:t>
      </w:r>
    </w:p>
    <w:p w:rsidR="0095433D" w:rsidRPr="00BE2222" w:rsidRDefault="00B26209" w:rsidP="006E49EE">
      <w:pPr>
        <w:spacing w:after="0" w:line="360" w:lineRule="auto"/>
        <w:ind w:left="0" w:hanging="11"/>
        <w:jc w:val="center"/>
        <w:rPr>
          <w:b/>
          <w:color w:val="auto"/>
          <w:szCs w:val="24"/>
        </w:rPr>
      </w:pPr>
      <w:r w:rsidRPr="00BE2222">
        <w:rPr>
          <w:b/>
          <w:color w:val="auto"/>
          <w:szCs w:val="24"/>
        </w:rPr>
        <w:t>Rozdział 1</w:t>
      </w:r>
    </w:p>
    <w:p w:rsidR="00B26209" w:rsidRPr="00BE2222" w:rsidRDefault="00B26209" w:rsidP="00DC0D76">
      <w:pPr>
        <w:spacing w:after="600" w:line="360" w:lineRule="auto"/>
        <w:ind w:left="0" w:hanging="11"/>
        <w:jc w:val="center"/>
        <w:rPr>
          <w:b/>
          <w:color w:val="auto"/>
          <w:szCs w:val="24"/>
        </w:rPr>
      </w:pPr>
      <w:r w:rsidRPr="00BE2222">
        <w:rPr>
          <w:b/>
          <w:color w:val="auto"/>
          <w:szCs w:val="24"/>
        </w:rPr>
        <w:t>Postanowienia ogólne</w:t>
      </w:r>
    </w:p>
    <w:p w:rsidR="0095433D" w:rsidRDefault="0095433D" w:rsidP="00844DD6">
      <w:pPr>
        <w:spacing w:after="240" w:line="360" w:lineRule="auto"/>
        <w:ind w:left="0" w:hanging="11"/>
        <w:jc w:val="center"/>
        <w:rPr>
          <w:strike/>
          <w:color w:val="auto"/>
          <w:szCs w:val="24"/>
        </w:rPr>
      </w:pPr>
      <w:r>
        <w:rPr>
          <w:color w:val="auto"/>
          <w:szCs w:val="24"/>
        </w:rPr>
        <w:t>§ 1</w:t>
      </w:r>
    </w:p>
    <w:p w:rsidR="00B26209" w:rsidRPr="0095433D" w:rsidRDefault="00B26209" w:rsidP="00844DD6">
      <w:pPr>
        <w:spacing w:after="120" w:line="360" w:lineRule="auto"/>
        <w:ind w:left="0" w:hanging="11"/>
        <w:contextualSpacing/>
        <w:rPr>
          <w:strike/>
          <w:color w:val="auto"/>
          <w:szCs w:val="24"/>
        </w:rPr>
      </w:pPr>
      <w:r w:rsidRPr="00BC2932">
        <w:rPr>
          <w:color w:val="auto"/>
          <w:szCs w:val="24"/>
        </w:rPr>
        <w:t>Regulamin określa szczegółowe zasady utrzymania czystości i porządku na terenie Gminy/Miasta i Gminy dotyczące:</w:t>
      </w:r>
    </w:p>
    <w:p w:rsidR="00B26209" w:rsidRPr="00BC2932" w:rsidRDefault="00B26209" w:rsidP="00844DD6">
      <w:pPr>
        <w:pStyle w:val="Akapitzlist"/>
        <w:numPr>
          <w:ilvl w:val="0"/>
          <w:numId w:val="14"/>
        </w:numPr>
        <w:spacing w:after="120" w:line="360" w:lineRule="auto"/>
        <w:ind w:left="714" w:hanging="357"/>
        <w:rPr>
          <w:color w:val="auto"/>
          <w:szCs w:val="24"/>
        </w:rPr>
      </w:pPr>
      <w:r w:rsidRPr="00BC2932">
        <w:rPr>
          <w:color w:val="auto"/>
          <w:szCs w:val="24"/>
        </w:rPr>
        <w:t>wymagań w zakresie utrzymania czystości i porządku na terenie nieruchomości oraz na terenach służących do użytku publicznego, obejmujących:</w:t>
      </w:r>
    </w:p>
    <w:p w:rsidR="00D647B2" w:rsidRPr="00BC2932" w:rsidRDefault="00B26209" w:rsidP="00844DD6">
      <w:pPr>
        <w:pStyle w:val="Akapitzlist"/>
        <w:numPr>
          <w:ilvl w:val="0"/>
          <w:numId w:val="28"/>
        </w:numPr>
        <w:spacing w:after="120" w:line="360" w:lineRule="auto"/>
        <w:ind w:left="1434" w:hanging="357"/>
        <w:rPr>
          <w:color w:val="auto"/>
          <w:szCs w:val="24"/>
        </w:rPr>
      </w:pPr>
      <w:r w:rsidRPr="00BC2932">
        <w:rPr>
          <w:color w:val="auto"/>
          <w:szCs w:val="24"/>
        </w:rPr>
        <w:t>prowadzenie selektywnego zbierania i odbierania lub przyjmowania przez punkty selektywnego zbierania odpadów komunalnych lub zapewnienie przyjmowania w inny sposób co najmniej takich odpadów komunalnych jak: przeterminowane leki i chemikalia, zużyte baterie i akumulatory, zużyty sprzęt elektryczny i elektroniczny, meble i inne odpady wielkogabarytowe, zużyte opony, odpady zielone oraz odpady budowlane i rozbiórkowe stanowiące odpady komunalne, a także odpadów komunalnych określonych w przepisach wydanych na podstawie art. 4a ustawy z dnia 13 września 1996 r. o utrzymaniu czystości i porządku w gminach (Dz. U. z 2013 r. poz. 1399,</w:t>
      </w:r>
      <w:r w:rsidR="001669A6">
        <w:rPr>
          <w:color w:val="auto"/>
          <w:szCs w:val="24"/>
        </w:rPr>
        <w:t xml:space="preserve"> </w:t>
      </w:r>
      <w:r w:rsidR="00BC2932">
        <w:rPr>
          <w:color w:val="auto"/>
          <w:szCs w:val="24"/>
        </w:rPr>
        <w:t>1593, z 2015 r. poz. 87, 122),</w:t>
      </w:r>
    </w:p>
    <w:p w:rsidR="00D647B2" w:rsidRPr="00BC2932" w:rsidRDefault="00B26209" w:rsidP="00844DD6">
      <w:pPr>
        <w:pStyle w:val="Akapitzlist"/>
        <w:numPr>
          <w:ilvl w:val="0"/>
          <w:numId w:val="28"/>
        </w:numPr>
        <w:spacing w:after="120" w:line="360" w:lineRule="auto"/>
        <w:rPr>
          <w:color w:val="auto"/>
          <w:szCs w:val="24"/>
        </w:rPr>
      </w:pPr>
      <w:r w:rsidRPr="00BC2932">
        <w:rPr>
          <w:color w:val="auto"/>
          <w:szCs w:val="24"/>
        </w:rPr>
        <w:t>uprzątanie błota, śniegu, lodu i innych zanieczyszczeń z części nieruchomości s</w:t>
      </w:r>
      <w:r w:rsidR="00BC2932">
        <w:rPr>
          <w:color w:val="auto"/>
          <w:szCs w:val="24"/>
        </w:rPr>
        <w:t>łużących do użytku publicznego,</w:t>
      </w:r>
    </w:p>
    <w:p w:rsidR="00B26209" w:rsidRPr="00BC2932" w:rsidRDefault="00B26209" w:rsidP="00844DD6">
      <w:pPr>
        <w:pStyle w:val="Akapitzlist"/>
        <w:numPr>
          <w:ilvl w:val="0"/>
          <w:numId w:val="28"/>
        </w:numPr>
        <w:spacing w:after="120" w:line="360" w:lineRule="auto"/>
        <w:ind w:left="1434" w:hanging="357"/>
        <w:rPr>
          <w:color w:val="auto"/>
          <w:szCs w:val="24"/>
        </w:rPr>
      </w:pPr>
      <w:r w:rsidRPr="00BC2932">
        <w:rPr>
          <w:color w:val="auto"/>
          <w:szCs w:val="24"/>
        </w:rPr>
        <w:t>mycie i naprawy pojazdów samochodowych poza myjn</w:t>
      </w:r>
      <w:r w:rsidR="00BC2932">
        <w:rPr>
          <w:color w:val="auto"/>
          <w:szCs w:val="24"/>
        </w:rPr>
        <w:t>iami i warsztatami naprawczymi;</w:t>
      </w:r>
    </w:p>
    <w:p w:rsidR="00B26209" w:rsidRPr="00BC2932" w:rsidRDefault="00B26209" w:rsidP="00844DD6">
      <w:pPr>
        <w:pStyle w:val="Akapitzlist"/>
        <w:numPr>
          <w:ilvl w:val="0"/>
          <w:numId w:val="14"/>
        </w:numPr>
        <w:spacing w:after="120" w:line="360" w:lineRule="auto"/>
        <w:ind w:left="714" w:hanging="357"/>
        <w:rPr>
          <w:color w:val="auto"/>
          <w:szCs w:val="24"/>
        </w:rPr>
      </w:pPr>
      <w:r w:rsidRPr="00BC2932">
        <w:rPr>
          <w:color w:val="auto"/>
          <w:szCs w:val="24"/>
        </w:rPr>
        <w:t>rodzaju i minimalnej pojemności urządzeń przeznaczonych do zbierania odpadów komunalnych na terenie nieruchomości oraz na drogach publicznych, warunków rozmieszczania tych urządzeń i ich utrzymania w odpowiednim stanie sanitarnym, porządkowym i technicznym, przy uwzględnieniu:</w:t>
      </w:r>
    </w:p>
    <w:p w:rsidR="00D647B2" w:rsidRPr="00BC2932" w:rsidRDefault="00B26209" w:rsidP="00844DD6">
      <w:pPr>
        <w:pStyle w:val="Akapitzlist"/>
        <w:numPr>
          <w:ilvl w:val="0"/>
          <w:numId w:val="29"/>
        </w:numPr>
        <w:spacing w:after="120" w:line="360" w:lineRule="auto"/>
        <w:rPr>
          <w:color w:val="auto"/>
          <w:szCs w:val="24"/>
        </w:rPr>
      </w:pPr>
      <w:r w:rsidRPr="00BC2932">
        <w:rPr>
          <w:color w:val="auto"/>
          <w:szCs w:val="24"/>
        </w:rPr>
        <w:t xml:space="preserve">średniej ilości odpadów komunalnych wytwarzanych w gospodarstwach </w:t>
      </w:r>
      <w:r w:rsidR="00BC2932">
        <w:rPr>
          <w:color w:val="auto"/>
          <w:szCs w:val="24"/>
        </w:rPr>
        <w:t>domowych bądź w innych źródłach,</w:t>
      </w:r>
    </w:p>
    <w:p w:rsidR="00B26209" w:rsidRPr="00BC2932" w:rsidRDefault="00B26209" w:rsidP="00844DD6">
      <w:pPr>
        <w:pStyle w:val="Akapitzlist"/>
        <w:numPr>
          <w:ilvl w:val="0"/>
          <w:numId w:val="29"/>
        </w:numPr>
        <w:spacing w:after="120" w:line="360" w:lineRule="auto"/>
        <w:ind w:left="1423" w:hanging="357"/>
        <w:rPr>
          <w:color w:val="auto"/>
          <w:szCs w:val="24"/>
        </w:rPr>
      </w:pPr>
      <w:r w:rsidRPr="00BC2932">
        <w:rPr>
          <w:color w:val="auto"/>
          <w:szCs w:val="24"/>
        </w:rPr>
        <w:t xml:space="preserve">liczby osób </w:t>
      </w:r>
      <w:r w:rsidR="00BC2932">
        <w:rPr>
          <w:color w:val="auto"/>
          <w:szCs w:val="24"/>
        </w:rPr>
        <w:t>korzystających z tych urządzeń;</w:t>
      </w:r>
    </w:p>
    <w:p w:rsidR="00B26209" w:rsidRPr="00BC2932" w:rsidRDefault="00B26209" w:rsidP="00844DD6">
      <w:pPr>
        <w:pStyle w:val="Akapitzlist"/>
        <w:numPr>
          <w:ilvl w:val="0"/>
          <w:numId w:val="14"/>
        </w:numPr>
        <w:spacing w:after="120" w:line="360" w:lineRule="auto"/>
        <w:ind w:left="714" w:hanging="357"/>
        <w:rPr>
          <w:color w:val="auto"/>
          <w:szCs w:val="24"/>
        </w:rPr>
      </w:pPr>
      <w:r w:rsidRPr="00BC2932">
        <w:rPr>
          <w:color w:val="auto"/>
          <w:szCs w:val="24"/>
        </w:rPr>
        <w:lastRenderedPageBreak/>
        <w:t>częstotliwości i sposobu pozbywania się odpadów komunalnych i nieczystości ciekłych z terenu nieruchomości oraz z terenów przez</w:t>
      </w:r>
      <w:r w:rsidR="00BC2932">
        <w:rPr>
          <w:color w:val="auto"/>
          <w:szCs w:val="24"/>
        </w:rPr>
        <w:t>naczonych do użytku publicznego;</w:t>
      </w:r>
    </w:p>
    <w:p w:rsidR="00B26209" w:rsidRPr="00BC2932" w:rsidRDefault="00B26209" w:rsidP="00844DD6">
      <w:pPr>
        <w:pStyle w:val="Akapitzlist"/>
        <w:numPr>
          <w:ilvl w:val="0"/>
          <w:numId w:val="14"/>
        </w:numPr>
        <w:spacing w:after="120" w:line="360" w:lineRule="auto"/>
        <w:ind w:left="714" w:hanging="357"/>
        <w:rPr>
          <w:color w:val="auto"/>
          <w:szCs w:val="24"/>
        </w:rPr>
      </w:pPr>
      <w:r w:rsidRPr="00BC2932">
        <w:rPr>
          <w:color w:val="auto"/>
          <w:szCs w:val="24"/>
        </w:rPr>
        <w:t>innych wymagań wynikających z wojewódz</w:t>
      </w:r>
      <w:r w:rsidR="00BC2932">
        <w:rPr>
          <w:color w:val="auto"/>
          <w:szCs w:val="24"/>
        </w:rPr>
        <w:t>kiego planu gospodarki odpadami;</w:t>
      </w:r>
    </w:p>
    <w:p w:rsidR="00B26209" w:rsidRPr="00BC2932" w:rsidRDefault="00B26209" w:rsidP="00844DD6">
      <w:pPr>
        <w:pStyle w:val="Akapitzlist"/>
        <w:numPr>
          <w:ilvl w:val="0"/>
          <w:numId w:val="14"/>
        </w:numPr>
        <w:spacing w:after="120" w:line="360" w:lineRule="auto"/>
        <w:rPr>
          <w:color w:val="auto"/>
          <w:szCs w:val="24"/>
        </w:rPr>
      </w:pPr>
      <w:r w:rsidRPr="00BC2932">
        <w:rPr>
          <w:color w:val="auto"/>
          <w:szCs w:val="24"/>
        </w:rPr>
        <w:t>obowiązków osób utrzymujących zwierzęta domowe, mających na celu ochronę przed zagrożeniem lub uciążliwością dla ludzi oraz przed zanieczyszczeniem terenów prz</w:t>
      </w:r>
      <w:r w:rsidR="00BC2932">
        <w:rPr>
          <w:color w:val="auto"/>
          <w:szCs w:val="24"/>
        </w:rPr>
        <w:t>eznaczonych do wspólnego użytku;</w:t>
      </w:r>
    </w:p>
    <w:p w:rsidR="004C5DA9" w:rsidRDefault="00B26209" w:rsidP="004C5DA9">
      <w:pPr>
        <w:pStyle w:val="Akapitzlist"/>
        <w:numPr>
          <w:ilvl w:val="0"/>
          <w:numId w:val="14"/>
        </w:numPr>
        <w:spacing w:after="120" w:line="360" w:lineRule="auto"/>
        <w:rPr>
          <w:color w:val="auto"/>
          <w:szCs w:val="24"/>
        </w:rPr>
      </w:pPr>
      <w:r w:rsidRPr="00BC2932">
        <w:rPr>
          <w:color w:val="auto"/>
          <w:szCs w:val="24"/>
        </w:rPr>
        <w:t xml:space="preserve">wymagań utrzymywania zwierząt gospodarskich na terenach wyłączonych z produkcji rolniczej, w tym także zakazu ich utrzymywania na określonych obszarach lub w </w:t>
      </w:r>
      <w:r w:rsidR="00BC2932">
        <w:rPr>
          <w:color w:val="auto"/>
          <w:szCs w:val="24"/>
        </w:rPr>
        <w:t>poszczególnych nieruchomościach;</w:t>
      </w:r>
    </w:p>
    <w:p w:rsidR="00BE2222" w:rsidRPr="004C5DA9" w:rsidRDefault="00B26209" w:rsidP="004C5DA9">
      <w:pPr>
        <w:pStyle w:val="Akapitzlist"/>
        <w:numPr>
          <w:ilvl w:val="0"/>
          <w:numId w:val="14"/>
        </w:numPr>
        <w:spacing w:after="120" w:line="360" w:lineRule="auto"/>
        <w:rPr>
          <w:color w:val="auto"/>
          <w:szCs w:val="24"/>
        </w:rPr>
      </w:pPr>
      <w:r w:rsidRPr="004C5DA9">
        <w:rPr>
          <w:color w:val="auto"/>
          <w:szCs w:val="24"/>
        </w:rPr>
        <w:t>wyznaczania</w:t>
      </w:r>
      <w:r w:rsidRPr="004C5DA9">
        <w:rPr>
          <w:color w:val="auto"/>
          <w:szCs w:val="24"/>
        </w:rPr>
        <w:tab/>
        <w:t>obsza</w:t>
      </w:r>
      <w:r w:rsidR="004C5DA9" w:rsidRPr="004C5DA9">
        <w:rPr>
          <w:color w:val="auto"/>
          <w:szCs w:val="24"/>
        </w:rPr>
        <w:t xml:space="preserve">rów podlegających obowiązkowej </w:t>
      </w:r>
      <w:r w:rsidR="004C5DA9">
        <w:rPr>
          <w:color w:val="auto"/>
          <w:szCs w:val="24"/>
        </w:rPr>
        <w:t xml:space="preserve">deratyzacji </w:t>
      </w:r>
      <w:r w:rsidRPr="004C5DA9">
        <w:rPr>
          <w:color w:val="auto"/>
          <w:szCs w:val="24"/>
        </w:rPr>
        <w:t>i</w:t>
      </w:r>
      <w:r w:rsidR="004C5DA9" w:rsidRPr="004C5DA9">
        <w:rPr>
          <w:color w:val="auto"/>
          <w:szCs w:val="24"/>
        </w:rPr>
        <w:t xml:space="preserve"> terminów jej </w:t>
      </w:r>
      <w:r w:rsidR="00E7723D" w:rsidRPr="004C5DA9">
        <w:rPr>
          <w:color w:val="auto"/>
          <w:szCs w:val="24"/>
        </w:rPr>
        <w:t>przeprowadzania.</w:t>
      </w:r>
    </w:p>
    <w:p w:rsidR="00B26209" w:rsidRPr="00BE2222" w:rsidRDefault="0095433D" w:rsidP="00844DD6">
      <w:pPr>
        <w:spacing w:after="240" w:line="360" w:lineRule="auto"/>
        <w:ind w:left="352" w:hanging="352"/>
        <w:jc w:val="center"/>
        <w:rPr>
          <w:color w:val="auto"/>
          <w:szCs w:val="24"/>
        </w:rPr>
      </w:pPr>
      <w:r w:rsidRPr="00BE2222">
        <w:rPr>
          <w:color w:val="auto"/>
          <w:szCs w:val="24"/>
        </w:rPr>
        <w:t>§ 2</w:t>
      </w:r>
    </w:p>
    <w:p w:rsidR="00B26209" w:rsidRPr="00BC2932" w:rsidRDefault="00B26209" w:rsidP="00DC0D76">
      <w:pPr>
        <w:spacing w:after="0" w:line="360" w:lineRule="auto"/>
        <w:ind w:left="352" w:hanging="352"/>
        <w:contextualSpacing/>
        <w:rPr>
          <w:strike/>
          <w:color w:val="auto"/>
          <w:szCs w:val="24"/>
        </w:rPr>
      </w:pPr>
      <w:r w:rsidRPr="00BC2932">
        <w:rPr>
          <w:color w:val="auto"/>
          <w:szCs w:val="24"/>
        </w:rPr>
        <w:t>Treść Regulaminu pozostaje w ścisłym związku z pojęciami i definicjami zawartymi w:</w:t>
      </w:r>
    </w:p>
    <w:p w:rsidR="00B26209" w:rsidRPr="00BC2932" w:rsidRDefault="00B26209" w:rsidP="00844DD6">
      <w:pPr>
        <w:pStyle w:val="Akapitzlist"/>
        <w:numPr>
          <w:ilvl w:val="0"/>
          <w:numId w:val="15"/>
        </w:numPr>
        <w:spacing w:after="120" w:line="360" w:lineRule="auto"/>
        <w:ind w:left="714" w:hanging="357"/>
        <w:rPr>
          <w:strike/>
          <w:color w:val="auto"/>
          <w:szCs w:val="24"/>
        </w:rPr>
      </w:pPr>
      <w:r w:rsidRPr="00BC2932">
        <w:rPr>
          <w:color w:val="auto"/>
          <w:szCs w:val="24"/>
        </w:rPr>
        <w:t>ustawie z dnia 8 marca 1990 r. o samorządzie gminnym (Dz. U. z 2013 r. poz. 594, 1318, z 2014 r. poz. 379, 1072);</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13 września 1996 r. o utrzymaniu czystości i porządku w gminac</w:t>
      </w:r>
      <w:r w:rsidR="001669A6">
        <w:rPr>
          <w:color w:val="auto"/>
          <w:szCs w:val="24"/>
        </w:rPr>
        <w:t xml:space="preserve">h (Dz. U. z 2013 r. poz. 1399, </w:t>
      </w:r>
      <w:r w:rsidRPr="00BC2932">
        <w:rPr>
          <w:color w:val="auto"/>
          <w:szCs w:val="24"/>
        </w:rPr>
        <w:t>1593, z 2015 r. poz. 87, 122);</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14 grudnia 2012 r. o odpadach (Dz. U. z 2013 r. poz. 21, 888, 1238, z 2014 r. poz. 695, 1101, 1322, z 2015 r. poz. 87, 122);</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29 lipca 2005 r. o zużytym sprzęcie elektrycznym i elektronicznym (Dz. U. z 2013 r. poz. 1155, z 2014 r. poz. 1322, 1662);</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29 czerwca 2007 r. o organizacji hodowli i rozrodzie zwierząt gospodarskich (Dz. U. z 2007 r. Nr 133, poz. 921, z 2008 r. Nr 171, poz. 1056, z 2009 r. Nr 223, poz. 1775, z 2010 r. Nr 127, poz. 857, z 2011 r. Nr 106, poz. 622);</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21 sierpnia 1997 r. o ochronie zwierząt (Dz. U. z 2013 r. poz. 856, z 2014 r. poz. 1794, z 2015 r. poz. 266);</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16 kwietnia 2004 r. o ochronie przyrody (Dz. U. z 2013 r. poz. 627, 628, 842, z 2014 r. poz. 805, 850, 1101, 1863, z 2015 r. poz. 222);</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27 kwietnia 2001 r. Prawo ochrony środowiska (Dz. U. z 2013 r. poz. 1232, 1238, z 2014 r. poz. 40, 47, 457, 822, 1101, 1146, 1322, 1662, z 2015 r. poz. 122, 151, 277, 478);</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lastRenderedPageBreak/>
        <w:t>ustawie z dnia 24 kwietnia 2009 r. o bateriach i akumulatorach (Dz. U. z 2009 r. Nr 79, poz. 666, z 2011 r. Nr 152, poz. 897, Nr 171, poz. 1016, Nr 178, poz. 1060, z 2013 r. poz. 21, z 2014 r. poz. 1322);</w:t>
      </w:r>
    </w:p>
    <w:p w:rsidR="00B26209" w:rsidRPr="00BC2932" w:rsidRDefault="00B26209" w:rsidP="00844DD6">
      <w:pPr>
        <w:pStyle w:val="Akapitzlist"/>
        <w:numPr>
          <w:ilvl w:val="0"/>
          <w:numId w:val="15"/>
        </w:numPr>
        <w:spacing w:after="120" w:line="360" w:lineRule="auto"/>
        <w:rPr>
          <w:strike/>
          <w:color w:val="auto"/>
          <w:szCs w:val="24"/>
        </w:rPr>
      </w:pPr>
      <w:r w:rsidRPr="00BC2932">
        <w:rPr>
          <w:color w:val="auto"/>
          <w:szCs w:val="24"/>
        </w:rPr>
        <w:t>ustawie z dnia 13 czerwca 2013 r. o gospodarce opakowaniami i odpadami opakowaniowymi (Dz. U. z 2013 r. poz. 888);</w:t>
      </w:r>
    </w:p>
    <w:p w:rsidR="00B26209" w:rsidRPr="00BC2932" w:rsidRDefault="00B26209" w:rsidP="00DC0D76">
      <w:pPr>
        <w:pStyle w:val="Akapitzlist"/>
        <w:numPr>
          <w:ilvl w:val="0"/>
          <w:numId w:val="15"/>
        </w:numPr>
        <w:spacing w:after="120" w:line="360" w:lineRule="auto"/>
        <w:ind w:left="714" w:hanging="357"/>
        <w:contextualSpacing w:val="0"/>
        <w:rPr>
          <w:strike/>
          <w:color w:val="auto"/>
          <w:szCs w:val="24"/>
        </w:rPr>
      </w:pPr>
      <w:r w:rsidRPr="00BC2932">
        <w:rPr>
          <w:color w:val="auto"/>
          <w:szCs w:val="24"/>
        </w:rPr>
        <w:t>Statucie Związku Gmin Regionu Płockiego z dnia 11 marca 2013 r. (opublikowany w Dzienniku Urzędowym Województwa Mazowieckiego nr 5 z dnia 9 czerwca 1994 r. pod pozycją 57 ze zmianą ogłoszoną w Dz. Urz. Woj. Maz. z dnia 11 marca 2013r. poz. 2865).</w:t>
      </w:r>
    </w:p>
    <w:p w:rsidR="00BE2222" w:rsidRDefault="0095433D" w:rsidP="00DC0D76">
      <w:pPr>
        <w:spacing w:after="240" w:line="360" w:lineRule="auto"/>
        <w:ind w:left="0" w:hanging="11"/>
        <w:jc w:val="center"/>
        <w:rPr>
          <w:color w:val="auto"/>
          <w:szCs w:val="24"/>
        </w:rPr>
      </w:pPr>
      <w:r>
        <w:rPr>
          <w:color w:val="auto"/>
          <w:szCs w:val="24"/>
        </w:rPr>
        <w:t>§</w:t>
      </w:r>
      <w:r w:rsidR="00E7723D">
        <w:rPr>
          <w:color w:val="auto"/>
          <w:szCs w:val="24"/>
        </w:rPr>
        <w:t xml:space="preserve"> </w:t>
      </w:r>
      <w:r>
        <w:rPr>
          <w:color w:val="auto"/>
          <w:szCs w:val="24"/>
        </w:rPr>
        <w:t>3</w:t>
      </w:r>
    </w:p>
    <w:p w:rsidR="00B26209" w:rsidRPr="00BC2932" w:rsidRDefault="00B26209" w:rsidP="00844DD6">
      <w:pPr>
        <w:spacing w:after="120" w:line="360" w:lineRule="auto"/>
        <w:ind w:left="0" w:hanging="11"/>
        <w:contextualSpacing/>
        <w:jc w:val="left"/>
        <w:rPr>
          <w:color w:val="auto"/>
          <w:szCs w:val="24"/>
        </w:rPr>
      </w:pPr>
      <w:r w:rsidRPr="00BC2932">
        <w:rPr>
          <w:color w:val="auto"/>
          <w:szCs w:val="24"/>
        </w:rPr>
        <w:t>Ilekroć w Regulaminie jest mowa o:</w:t>
      </w:r>
    </w:p>
    <w:p w:rsidR="001F5182" w:rsidRPr="00BC2932" w:rsidRDefault="00B26209" w:rsidP="00844DD6">
      <w:pPr>
        <w:pStyle w:val="Akapitzlist"/>
        <w:numPr>
          <w:ilvl w:val="0"/>
          <w:numId w:val="30"/>
        </w:numPr>
        <w:spacing w:after="120" w:line="360" w:lineRule="auto"/>
        <w:ind w:left="714" w:hanging="357"/>
        <w:rPr>
          <w:color w:val="auto"/>
          <w:szCs w:val="24"/>
        </w:rPr>
      </w:pPr>
      <w:r w:rsidRPr="00BC2932">
        <w:rPr>
          <w:color w:val="auto"/>
          <w:szCs w:val="24"/>
        </w:rPr>
        <w:t xml:space="preserve">Związku Gmin Regionu Płockiego, chodzi o Związek Gmin Regionu Płockiego z siedzibą w Płocku, któremu Gmina powierzyła do realizacji zadania własne polegające na utrzymaniu czystości i porządku na terenie Gmin – Członków Związku, określone w powszechnie obowiązujących aktach prawnych, w tym w ustawie o samorządzie gminnym i ustawie o utrzymaniu czystości i porządku w gminach, określone w §3 ust. 2 Statutu Związku Gmin Regionu Płockiego, opublikowanego w Dzienniku Urzędowym Województwa Mazowieckiego nr 5 z dnia 9 czerwca 1994 r. pod pozycją 57 ze zmianą ogłoszoną w Dz. Urz. Woj. Maz. z </w:t>
      </w:r>
      <w:r w:rsidR="00092805">
        <w:rPr>
          <w:color w:val="auto"/>
          <w:szCs w:val="24"/>
        </w:rPr>
        <w:t>dnia 11 marca 2013</w:t>
      </w:r>
      <w:r w:rsidR="00A445EC">
        <w:rPr>
          <w:color w:val="auto"/>
          <w:szCs w:val="24"/>
        </w:rPr>
        <w:t xml:space="preserve"> </w:t>
      </w:r>
      <w:r w:rsidR="00092805">
        <w:rPr>
          <w:color w:val="auto"/>
          <w:szCs w:val="24"/>
        </w:rPr>
        <w:t>r. poz. 2865);</w:t>
      </w:r>
    </w:p>
    <w:p w:rsidR="001F5182" w:rsidRPr="00BC2932" w:rsidRDefault="00B26209" w:rsidP="00844DD6">
      <w:pPr>
        <w:pStyle w:val="Akapitzlist"/>
        <w:numPr>
          <w:ilvl w:val="0"/>
          <w:numId w:val="30"/>
        </w:numPr>
        <w:spacing w:after="120" w:line="360" w:lineRule="auto"/>
        <w:ind w:left="714" w:hanging="357"/>
        <w:rPr>
          <w:color w:val="auto"/>
          <w:szCs w:val="24"/>
        </w:rPr>
      </w:pPr>
      <w:r w:rsidRPr="00BC2932">
        <w:rPr>
          <w:color w:val="auto"/>
          <w:szCs w:val="24"/>
        </w:rPr>
        <w:t>Zgromadzeniu Związku Gmin Regionu Płockiego, chodzi o organ stanowiący i kontrolny Związku, wykonujący kompetencje przysługujące ustawowo Radzie Gminy w zakresie zadań zleconych Związkowi;</w:t>
      </w:r>
    </w:p>
    <w:p w:rsidR="001F5182" w:rsidRPr="00BC2932" w:rsidRDefault="00B26209" w:rsidP="00844DD6">
      <w:pPr>
        <w:pStyle w:val="Akapitzlist"/>
        <w:numPr>
          <w:ilvl w:val="0"/>
          <w:numId w:val="30"/>
        </w:numPr>
        <w:spacing w:after="120" w:line="360" w:lineRule="auto"/>
        <w:ind w:left="714" w:hanging="357"/>
        <w:rPr>
          <w:color w:val="auto"/>
          <w:szCs w:val="24"/>
        </w:rPr>
      </w:pPr>
      <w:r w:rsidRPr="00BC2932">
        <w:rPr>
          <w:color w:val="auto"/>
          <w:szCs w:val="24"/>
        </w:rPr>
        <w:t>stawkach opłaty za gospodarowanie odpadami komunalnymi, chodzi o stawki u</w:t>
      </w:r>
      <w:r w:rsidR="001669A6">
        <w:rPr>
          <w:color w:val="auto"/>
          <w:szCs w:val="24"/>
        </w:rPr>
        <w:t xml:space="preserve">chwalone na podstawie art. 6k. </w:t>
      </w:r>
      <w:r w:rsidRPr="00BC2932">
        <w:rPr>
          <w:color w:val="auto"/>
          <w:szCs w:val="24"/>
        </w:rPr>
        <w:t>ust. 1 pkt 1 i 2 Ustawy</w:t>
      </w:r>
      <w:r w:rsidR="00FB5A28" w:rsidRPr="00BC2932">
        <w:rPr>
          <w:color w:val="auto"/>
          <w:szCs w:val="24"/>
        </w:rPr>
        <w:t xml:space="preserve"> z dnia 13 września 1996 r.</w:t>
      </w:r>
      <w:r w:rsidRPr="00BC2932">
        <w:rPr>
          <w:color w:val="auto"/>
          <w:szCs w:val="24"/>
        </w:rPr>
        <w:t xml:space="preserve"> o utrzymaniu czystości i porządku w gminach przez Zgromadzenie Związku Gmin Regionu Płockiego uchwałą w sprawie wyboru metody ustalania opłaty za gospodarowanie odpadami komunalnymi oraz stawki tej opłaty oraz stawki opłaty za pojemnik o określonej pojemności;</w:t>
      </w:r>
    </w:p>
    <w:p w:rsidR="001F5182" w:rsidRPr="00BC2932" w:rsidRDefault="00B26209" w:rsidP="00844DD6">
      <w:pPr>
        <w:pStyle w:val="Akapitzlist"/>
        <w:numPr>
          <w:ilvl w:val="0"/>
          <w:numId w:val="30"/>
        </w:numPr>
        <w:spacing w:after="120" w:line="360" w:lineRule="auto"/>
        <w:ind w:left="714" w:hanging="357"/>
        <w:rPr>
          <w:color w:val="auto"/>
          <w:szCs w:val="24"/>
        </w:rPr>
      </w:pPr>
      <w:r w:rsidRPr="00BC2932">
        <w:rPr>
          <w:color w:val="auto"/>
          <w:szCs w:val="24"/>
        </w:rPr>
        <w:t>podmiocie odbierającym odpady, chodzi o podmiot wpisany do rejestru działalności regulowanej</w:t>
      </w:r>
      <w:r w:rsidR="00594B78" w:rsidRPr="00BC2932">
        <w:rPr>
          <w:color w:val="auto"/>
          <w:szCs w:val="24"/>
        </w:rPr>
        <w:t xml:space="preserve"> w zakresie odbierania odpadów komunalnych od właścicieli nieruchomości</w:t>
      </w:r>
      <w:r w:rsidRPr="00BC2932">
        <w:rPr>
          <w:color w:val="auto"/>
          <w:szCs w:val="24"/>
        </w:rPr>
        <w:t>, wyłoniony przez Związek Gmin Regionu Płockiego w postępowaniu o udzielenie zamówienia publicznego;</w:t>
      </w:r>
    </w:p>
    <w:p w:rsidR="001F5182" w:rsidRPr="00BC2932" w:rsidRDefault="00B26209" w:rsidP="00844DD6">
      <w:pPr>
        <w:pStyle w:val="Akapitzlist"/>
        <w:numPr>
          <w:ilvl w:val="0"/>
          <w:numId w:val="30"/>
        </w:numPr>
        <w:spacing w:after="120" w:line="360" w:lineRule="auto"/>
        <w:ind w:left="714" w:hanging="357"/>
        <w:rPr>
          <w:color w:val="auto"/>
          <w:szCs w:val="24"/>
        </w:rPr>
      </w:pPr>
      <w:r w:rsidRPr="00BC2932">
        <w:rPr>
          <w:color w:val="auto"/>
          <w:szCs w:val="24"/>
        </w:rPr>
        <w:t xml:space="preserve">stronach internetowych: </w:t>
      </w:r>
      <w:hyperlink r:id="rId11" w:history="1">
        <w:r w:rsidRPr="00BC2932">
          <w:rPr>
            <w:rStyle w:val="Hipercze"/>
            <w:color w:val="auto"/>
            <w:szCs w:val="24"/>
          </w:rPr>
          <w:t>www.zgrp.pl</w:t>
        </w:r>
      </w:hyperlink>
      <w:r w:rsidRPr="00BC2932">
        <w:rPr>
          <w:color w:val="auto"/>
          <w:szCs w:val="24"/>
        </w:rPr>
        <w:t xml:space="preserve"> oraz </w:t>
      </w:r>
      <w:hyperlink r:id="rId12" w:history="1">
        <w:r w:rsidRPr="00BC2932">
          <w:rPr>
            <w:rStyle w:val="Hipercze"/>
            <w:color w:val="auto"/>
            <w:szCs w:val="24"/>
          </w:rPr>
          <w:t>www.odpady.zgrp.pl</w:t>
        </w:r>
      </w:hyperlink>
      <w:r w:rsidRPr="00BC2932">
        <w:rPr>
          <w:color w:val="auto"/>
          <w:szCs w:val="24"/>
        </w:rPr>
        <w:t xml:space="preserve"> (portal odpadowy) chodzi o adresy stron internetowych Związku Gmin Regionu Płockiego;</w:t>
      </w:r>
    </w:p>
    <w:p w:rsidR="001F5182" w:rsidRPr="00BC2932" w:rsidRDefault="00B26209" w:rsidP="00844DD6">
      <w:pPr>
        <w:pStyle w:val="Akapitzlist"/>
        <w:numPr>
          <w:ilvl w:val="0"/>
          <w:numId w:val="30"/>
        </w:numPr>
        <w:spacing w:after="120" w:line="360" w:lineRule="auto"/>
        <w:rPr>
          <w:color w:val="auto"/>
          <w:szCs w:val="24"/>
        </w:rPr>
      </w:pPr>
      <w:r w:rsidRPr="00BC2932">
        <w:rPr>
          <w:color w:val="auto"/>
          <w:szCs w:val="24"/>
        </w:rPr>
        <w:lastRenderedPageBreak/>
        <w:t>odpadach wielkogabarytowych, chodzi o odpady o dużych lub nietypowych rozmiarach, które nie mieszczą się do pojemnika na odpady zmieszane, zaliczamy do nich np. meble, dywany, wózki dziecięce, materace, rowery, zabawki dużych rozmiarów;</w:t>
      </w:r>
    </w:p>
    <w:p w:rsidR="001F5182" w:rsidRPr="00BC2932" w:rsidRDefault="00B26209" w:rsidP="00844DD6">
      <w:pPr>
        <w:pStyle w:val="Akapitzlist"/>
        <w:numPr>
          <w:ilvl w:val="0"/>
          <w:numId w:val="30"/>
        </w:numPr>
        <w:spacing w:after="120" w:line="360" w:lineRule="auto"/>
        <w:rPr>
          <w:color w:val="auto"/>
          <w:szCs w:val="24"/>
        </w:rPr>
      </w:pPr>
      <w:r w:rsidRPr="00BC2932">
        <w:rPr>
          <w:color w:val="auto"/>
          <w:szCs w:val="24"/>
        </w:rPr>
        <w:t>oponach, należy przez to rozumieć opony będące odpadem komunalnym, tj. wytworzone w gospodarstwie domowym</w:t>
      </w:r>
      <w:r w:rsidR="004C5DA9">
        <w:rPr>
          <w:color w:val="auto"/>
          <w:szCs w:val="24"/>
        </w:rPr>
        <w:t>,</w:t>
      </w:r>
      <w:r w:rsidR="00A445EC">
        <w:rPr>
          <w:color w:val="auto"/>
          <w:szCs w:val="24"/>
        </w:rPr>
        <w:t xml:space="preserve"> pochodzące</w:t>
      </w:r>
      <w:r w:rsidRPr="00BC2932">
        <w:rPr>
          <w:color w:val="auto"/>
          <w:szCs w:val="24"/>
        </w:rPr>
        <w:t xml:space="preserve"> z pojazdów o dopuszczalnej masie całkowitej do 3,5 t, niepochodzące z działalności gospodarczej lub rolniczej;</w:t>
      </w:r>
    </w:p>
    <w:p w:rsidR="001F5182" w:rsidRPr="00BC2932" w:rsidRDefault="00B26209" w:rsidP="00844DD6">
      <w:pPr>
        <w:pStyle w:val="Akapitzlist"/>
        <w:numPr>
          <w:ilvl w:val="0"/>
          <w:numId w:val="30"/>
        </w:numPr>
        <w:spacing w:after="120" w:line="360" w:lineRule="auto"/>
        <w:rPr>
          <w:color w:val="auto"/>
          <w:szCs w:val="24"/>
        </w:rPr>
      </w:pPr>
      <w:r w:rsidRPr="00BC2932">
        <w:rPr>
          <w:color w:val="auto"/>
          <w:szCs w:val="24"/>
        </w:rPr>
        <w:t xml:space="preserve">odpadach budowlanych i rozbiórkowych, </w:t>
      </w:r>
      <w:r w:rsidR="004C5DA9">
        <w:rPr>
          <w:color w:val="auto"/>
          <w:szCs w:val="24"/>
        </w:rPr>
        <w:t>chodzi o</w:t>
      </w:r>
      <w:r w:rsidRPr="00BC2932">
        <w:rPr>
          <w:color w:val="auto"/>
          <w:szCs w:val="24"/>
        </w:rPr>
        <w:t xml:space="preserve"> odpady powstające w gospodarstwach domowych, pochodzące z remontów i budów prowadzonych we własnym zakresie, niewymagających pozwolenia na budowę, zgłoszenia zamiaru budowy lub wykonania robót, zaliczamy do nich np. gruz ceglany i betonowy, odpady materiałów ceramicznych i elementów wyposażenia, usunięte tynki, tapety i okleiny, boazerie, panele, drzwi, okna, rynny, armaturę, materiały izolacy</w:t>
      </w:r>
      <w:r w:rsidR="0080097A" w:rsidRPr="00BC2932">
        <w:rPr>
          <w:color w:val="auto"/>
          <w:szCs w:val="24"/>
        </w:rPr>
        <w:t>jne;</w:t>
      </w:r>
    </w:p>
    <w:p w:rsidR="001F5182" w:rsidRPr="00BC2932" w:rsidRDefault="0080097A" w:rsidP="00844DD6">
      <w:pPr>
        <w:pStyle w:val="Akapitzlist"/>
        <w:numPr>
          <w:ilvl w:val="0"/>
          <w:numId w:val="30"/>
        </w:numPr>
        <w:spacing w:after="120" w:line="360" w:lineRule="auto"/>
        <w:rPr>
          <w:color w:val="auto"/>
          <w:szCs w:val="24"/>
        </w:rPr>
      </w:pPr>
      <w:r w:rsidRPr="00BC2932">
        <w:rPr>
          <w:color w:val="auto"/>
          <w:szCs w:val="24"/>
        </w:rPr>
        <w:t>PSZOK</w:t>
      </w:r>
      <w:r w:rsidR="00185A32" w:rsidRPr="00BC2932">
        <w:rPr>
          <w:color w:val="auto"/>
          <w:szCs w:val="24"/>
        </w:rPr>
        <w:t>-u, należy przez to rozumieć</w:t>
      </w:r>
      <w:r w:rsidR="00482883" w:rsidRPr="00BC2932">
        <w:rPr>
          <w:color w:val="auto"/>
          <w:szCs w:val="24"/>
        </w:rPr>
        <w:t xml:space="preserve"> Punkt Selektywnego </w:t>
      </w:r>
      <w:r w:rsidR="00185A32" w:rsidRPr="00BC2932">
        <w:rPr>
          <w:color w:val="auto"/>
          <w:szCs w:val="24"/>
        </w:rPr>
        <w:t xml:space="preserve">Zbierania Odpadów Komunalnych, </w:t>
      </w:r>
      <w:r w:rsidR="00482883" w:rsidRPr="00BC2932">
        <w:rPr>
          <w:color w:val="auto"/>
          <w:szCs w:val="24"/>
        </w:rPr>
        <w:t>w któ</w:t>
      </w:r>
      <w:r w:rsidR="00185A32" w:rsidRPr="00BC2932">
        <w:rPr>
          <w:color w:val="auto"/>
          <w:szCs w:val="24"/>
        </w:rPr>
        <w:t>rym mieszkańcy g</w:t>
      </w:r>
      <w:r w:rsidR="00482883" w:rsidRPr="00BC2932">
        <w:rPr>
          <w:color w:val="auto"/>
          <w:szCs w:val="24"/>
        </w:rPr>
        <w:t>miny w ramach opłaty za gospodarowanie odpadami komunalnymi mogą zostaw</w:t>
      </w:r>
      <w:r w:rsidR="004C5DA9">
        <w:rPr>
          <w:color w:val="auto"/>
          <w:szCs w:val="24"/>
        </w:rPr>
        <w:t>ić wytworzo</w:t>
      </w:r>
      <w:r w:rsidR="00482883" w:rsidRPr="00BC2932">
        <w:rPr>
          <w:color w:val="auto"/>
          <w:szCs w:val="24"/>
        </w:rPr>
        <w:t>ne przez siebie, selek</w:t>
      </w:r>
      <w:r w:rsidR="00185A32" w:rsidRPr="00BC2932">
        <w:rPr>
          <w:color w:val="auto"/>
          <w:szCs w:val="24"/>
        </w:rPr>
        <w:t>tywnie zebrane odpady komunalne takie jak: papier, szkło, tworzywa sztuczne, metale, opakowania wielomateriałowe, zużyty sprzęt elektryczny i elektroniczny, przeterminowane leki i chemikalia, zużyte opony, zużyte baterie i akumulatory, bioodpady w tym odpady zielone, meble i inne odpady wielkogabarytowe, odpady budowlane i rozbiórkowe stanowiące odpady komunalne;</w:t>
      </w:r>
    </w:p>
    <w:p w:rsidR="00BC2932" w:rsidRPr="00BC2932" w:rsidRDefault="00185A32" w:rsidP="00DC0D76">
      <w:pPr>
        <w:pStyle w:val="Akapitzlist"/>
        <w:numPr>
          <w:ilvl w:val="0"/>
          <w:numId w:val="30"/>
        </w:numPr>
        <w:spacing w:after="120" w:line="360" w:lineRule="auto"/>
        <w:ind w:left="714" w:hanging="357"/>
        <w:contextualSpacing w:val="0"/>
        <w:rPr>
          <w:color w:val="auto"/>
          <w:szCs w:val="24"/>
        </w:rPr>
      </w:pPr>
      <w:r w:rsidRPr="00BC2932">
        <w:rPr>
          <w:color w:val="auto"/>
          <w:szCs w:val="24"/>
        </w:rPr>
        <w:t>b</w:t>
      </w:r>
      <w:r w:rsidR="00482883" w:rsidRPr="00BC2932">
        <w:rPr>
          <w:color w:val="auto"/>
          <w:szCs w:val="24"/>
        </w:rPr>
        <w:t>ioodpadach</w:t>
      </w:r>
      <w:r w:rsidR="001669A6">
        <w:rPr>
          <w:color w:val="auto"/>
          <w:szCs w:val="24"/>
        </w:rPr>
        <w:t>, należy przez to</w:t>
      </w:r>
      <w:r w:rsidR="00482883" w:rsidRPr="00BC2932">
        <w:rPr>
          <w:color w:val="auto"/>
          <w:szCs w:val="24"/>
        </w:rPr>
        <w:t xml:space="preserve"> rozumie</w:t>
      </w:r>
      <w:r w:rsidRPr="00BC2932">
        <w:rPr>
          <w:color w:val="auto"/>
          <w:szCs w:val="24"/>
        </w:rPr>
        <w:t>ć</w:t>
      </w:r>
      <w:r w:rsidR="00482883" w:rsidRPr="00BC2932">
        <w:rPr>
          <w:color w:val="auto"/>
          <w:szCs w:val="24"/>
        </w:rPr>
        <w:t xml:space="preserve"> ulegające</w:t>
      </w:r>
      <w:r w:rsidR="001669A6">
        <w:rPr>
          <w:color w:val="auto"/>
          <w:szCs w:val="24"/>
        </w:rPr>
        <w:t xml:space="preserve"> biodegradacji odpady z ogrodów</w:t>
      </w:r>
      <w:r w:rsidR="00482883" w:rsidRPr="00BC2932">
        <w:rPr>
          <w:color w:val="auto"/>
          <w:szCs w:val="24"/>
        </w:rPr>
        <w:t xml:space="preserve"> i parków, odpady spożywcze i kuchenne z gospodarstw domowych, gastronomii, zakładów zbiorowego żywienia, jednostek handlu detalicznego, a także porównywalne odpady z zakładów produk</w:t>
      </w:r>
      <w:r w:rsidRPr="00BC2932">
        <w:rPr>
          <w:color w:val="auto"/>
          <w:szCs w:val="24"/>
        </w:rPr>
        <w:t>uj</w:t>
      </w:r>
      <w:r w:rsidR="00482883" w:rsidRPr="00BC2932">
        <w:rPr>
          <w:color w:val="auto"/>
          <w:szCs w:val="24"/>
        </w:rPr>
        <w:t>ących lub wprowadzających do obrotu żywność.</w:t>
      </w:r>
    </w:p>
    <w:p w:rsidR="00BE2222" w:rsidRDefault="00B26209" w:rsidP="00DC0D76">
      <w:pPr>
        <w:spacing w:after="240" w:line="360" w:lineRule="auto"/>
        <w:ind w:left="-11" w:firstLine="0"/>
        <w:jc w:val="center"/>
        <w:rPr>
          <w:color w:val="auto"/>
          <w:szCs w:val="24"/>
        </w:rPr>
      </w:pPr>
      <w:r w:rsidRPr="00BC2932">
        <w:rPr>
          <w:color w:val="auto"/>
          <w:szCs w:val="24"/>
        </w:rPr>
        <w:t>§ 4</w:t>
      </w:r>
    </w:p>
    <w:p w:rsidR="00B26209" w:rsidRPr="00BC2932" w:rsidRDefault="00B26209" w:rsidP="006E49EE">
      <w:pPr>
        <w:spacing w:after="120" w:line="360" w:lineRule="auto"/>
        <w:ind w:left="0" w:firstLine="0"/>
        <w:contextualSpacing/>
        <w:jc w:val="left"/>
        <w:rPr>
          <w:color w:val="auto"/>
          <w:szCs w:val="24"/>
        </w:rPr>
      </w:pPr>
      <w:r w:rsidRPr="00BC2932">
        <w:rPr>
          <w:color w:val="auto"/>
          <w:szCs w:val="24"/>
        </w:rPr>
        <w:t>Regulamin obowiązuje:</w:t>
      </w:r>
    </w:p>
    <w:p w:rsidR="001F5182" w:rsidRPr="00BC2932" w:rsidRDefault="00B26209" w:rsidP="006E49EE">
      <w:pPr>
        <w:pStyle w:val="Akapitzlist"/>
        <w:numPr>
          <w:ilvl w:val="0"/>
          <w:numId w:val="31"/>
        </w:numPr>
        <w:spacing w:after="120" w:line="360" w:lineRule="auto"/>
        <w:rPr>
          <w:color w:val="auto"/>
          <w:szCs w:val="24"/>
        </w:rPr>
      </w:pPr>
      <w:r w:rsidRPr="00BC2932">
        <w:rPr>
          <w:color w:val="auto"/>
          <w:szCs w:val="24"/>
        </w:rPr>
        <w:t>właścicieli nieruchomości określonych w art. 2 ust. 1 pkt 4, ust. 2a oraz ust. 3 Ustawy o utrzymaniu czystości i porządku w gminach;</w:t>
      </w:r>
    </w:p>
    <w:p w:rsidR="001F5182" w:rsidRPr="00BC2932" w:rsidRDefault="00B26209" w:rsidP="006E49EE">
      <w:pPr>
        <w:pStyle w:val="Akapitzlist"/>
        <w:numPr>
          <w:ilvl w:val="0"/>
          <w:numId w:val="31"/>
        </w:numPr>
        <w:spacing w:after="120" w:line="360" w:lineRule="auto"/>
        <w:rPr>
          <w:color w:val="auto"/>
          <w:szCs w:val="24"/>
        </w:rPr>
      </w:pPr>
      <w:r w:rsidRPr="00BC2932">
        <w:rPr>
          <w:color w:val="auto"/>
          <w:szCs w:val="24"/>
        </w:rPr>
        <w:t>wykonawców robót budowlanych na terenie budowy zgodnie z art. 5 ust. 2 Ustawy o utrzymaniu czystości i porządku w gminach;</w:t>
      </w:r>
    </w:p>
    <w:p w:rsidR="001F5182" w:rsidRPr="00BC2932" w:rsidRDefault="00B26209" w:rsidP="006E49EE">
      <w:pPr>
        <w:pStyle w:val="Akapitzlist"/>
        <w:numPr>
          <w:ilvl w:val="0"/>
          <w:numId w:val="31"/>
        </w:numPr>
        <w:spacing w:after="120" w:line="360" w:lineRule="auto"/>
        <w:rPr>
          <w:color w:val="auto"/>
          <w:szCs w:val="24"/>
        </w:rPr>
      </w:pPr>
      <w:r w:rsidRPr="00BC2932">
        <w:rPr>
          <w:color w:val="auto"/>
          <w:szCs w:val="24"/>
        </w:rPr>
        <w:t xml:space="preserve">przedsiębiorców użytkujących torowiska zgodnie z art. 5 ust. 3 Ustawy o utrzymaniu </w:t>
      </w:r>
      <w:r w:rsidR="006A7BD4">
        <w:rPr>
          <w:color w:val="auto"/>
          <w:szCs w:val="24"/>
        </w:rPr>
        <w:t>czystości i porządku w gminach;</w:t>
      </w:r>
    </w:p>
    <w:p w:rsidR="00E7723D" w:rsidRDefault="00B26209" w:rsidP="006E49EE">
      <w:pPr>
        <w:pStyle w:val="Akapitzlist"/>
        <w:numPr>
          <w:ilvl w:val="0"/>
          <w:numId w:val="31"/>
        </w:numPr>
        <w:spacing w:after="120" w:line="360" w:lineRule="auto"/>
        <w:rPr>
          <w:color w:val="auto"/>
          <w:szCs w:val="24"/>
        </w:rPr>
      </w:pPr>
      <w:r w:rsidRPr="00BC2932">
        <w:rPr>
          <w:color w:val="auto"/>
          <w:szCs w:val="24"/>
        </w:rPr>
        <w:t>zarządców dróg zgodnie z art. 5 ust. 4 Ustawy o utrzymaniu czystości i porządku w gminach;</w:t>
      </w:r>
    </w:p>
    <w:p w:rsidR="00DD1DD1" w:rsidRPr="00844DD6" w:rsidRDefault="00B26209" w:rsidP="003B5C72">
      <w:pPr>
        <w:pStyle w:val="Akapitzlist"/>
        <w:numPr>
          <w:ilvl w:val="0"/>
          <w:numId w:val="31"/>
        </w:numPr>
        <w:spacing w:after="720" w:line="360" w:lineRule="auto"/>
        <w:ind w:left="714" w:hanging="357"/>
        <w:contextualSpacing w:val="0"/>
        <w:jc w:val="left"/>
        <w:rPr>
          <w:color w:val="auto"/>
          <w:szCs w:val="24"/>
        </w:rPr>
      </w:pPr>
      <w:r w:rsidRPr="00E7723D">
        <w:rPr>
          <w:color w:val="auto"/>
          <w:szCs w:val="24"/>
        </w:rPr>
        <w:lastRenderedPageBreak/>
        <w:t>wł</w:t>
      </w:r>
      <w:r w:rsidR="00E7723D" w:rsidRPr="00E7723D">
        <w:rPr>
          <w:color w:val="auto"/>
          <w:szCs w:val="24"/>
        </w:rPr>
        <w:t>aścicieli i opiekunów zwierząt.</w:t>
      </w:r>
    </w:p>
    <w:p w:rsidR="00B26209" w:rsidRPr="00BC2932" w:rsidRDefault="00B26209" w:rsidP="00844DD6">
      <w:pPr>
        <w:pStyle w:val="Nagwek1"/>
        <w:spacing w:before="600" w:line="360" w:lineRule="auto"/>
        <w:ind w:left="0" w:right="0" w:hanging="11"/>
        <w:rPr>
          <w:color w:val="auto"/>
          <w:szCs w:val="24"/>
        </w:rPr>
      </w:pPr>
      <w:r w:rsidRPr="00BC2932">
        <w:rPr>
          <w:color w:val="auto"/>
          <w:szCs w:val="24"/>
        </w:rPr>
        <w:t>Rozdział 2</w:t>
      </w:r>
    </w:p>
    <w:p w:rsidR="00B26209" w:rsidRPr="00BC2932" w:rsidRDefault="00B26209" w:rsidP="00DC0D76">
      <w:pPr>
        <w:pStyle w:val="Nagwek1"/>
        <w:spacing w:after="600" w:line="360" w:lineRule="auto"/>
        <w:ind w:left="0" w:right="0" w:hanging="11"/>
        <w:rPr>
          <w:color w:val="auto"/>
          <w:szCs w:val="24"/>
        </w:rPr>
      </w:pPr>
      <w:r w:rsidRPr="00BC2932">
        <w:rPr>
          <w:color w:val="auto"/>
          <w:szCs w:val="24"/>
        </w:rPr>
        <w:t>Wymagania w zakresie utrzymania czystości i porządku na terenie nieruchomości oraz na terenach służących do użytku publicznego</w:t>
      </w:r>
    </w:p>
    <w:p w:rsidR="00B26209" w:rsidRPr="00BC2932" w:rsidRDefault="00B26209" w:rsidP="00FE7D85">
      <w:pPr>
        <w:pStyle w:val="Nagwek1"/>
        <w:spacing w:after="240" w:line="360" w:lineRule="auto"/>
        <w:ind w:left="0" w:right="0" w:hanging="11"/>
        <w:rPr>
          <w:b w:val="0"/>
          <w:color w:val="auto"/>
          <w:szCs w:val="24"/>
        </w:rPr>
      </w:pPr>
      <w:r w:rsidRPr="00BC2932">
        <w:rPr>
          <w:b w:val="0"/>
          <w:color w:val="auto"/>
          <w:szCs w:val="24"/>
        </w:rPr>
        <w:t>§ 5</w:t>
      </w:r>
    </w:p>
    <w:p w:rsidR="00B26209" w:rsidRPr="00BC2932" w:rsidRDefault="00B26209" w:rsidP="004363ED">
      <w:pPr>
        <w:pStyle w:val="Akapitzlist"/>
        <w:numPr>
          <w:ilvl w:val="0"/>
          <w:numId w:val="1"/>
        </w:numPr>
        <w:spacing w:after="0" w:line="360" w:lineRule="auto"/>
        <w:ind w:hanging="352"/>
        <w:contextualSpacing w:val="0"/>
        <w:rPr>
          <w:color w:val="auto"/>
          <w:szCs w:val="24"/>
        </w:rPr>
      </w:pPr>
      <w:r w:rsidRPr="00BC2932">
        <w:rPr>
          <w:color w:val="auto"/>
          <w:szCs w:val="24"/>
        </w:rPr>
        <w:t xml:space="preserve">Wszyscy właściciele nieruchomości zobowiązani są do prowadzenia selektywnego zbierania i </w:t>
      </w:r>
      <w:r w:rsidR="00594B78" w:rsidRPr="00BC2932">
        <w:rPr>
          <w:color w:val="auto"/>
          <w:szCs w:val="24"/>
        </w:rPr>
        <w:t>przekazywania</w:t>
      </w:r>
      <w:r w:rsidR="002C1ABB">
        <w:rPr>
          <w:color w:val="auto"/>
          <w:szCs w:val="24"/>
        </w:rPr>
        <w:t xml:space="preserve"> odpadów</w:t>
      </w:r>
      <w:r w:rsidRPr="00BC2932">
        <w:rPr>
          <w:color w:val="auto"/>
          <w:szCs w:val="24"/>
        </w:rPr>
        <w:t>, a odbierający odpady do selektywnego odbierania następujących rodzajów odpadów komunalnych:</w:t>
      </w:r>
    </w:p>
    <w:p w:rsidR="00B26209" w:rsidRPr="00BC2932" w:rsidRDefault="00B26209" w:rsidP="00E52E45">
      <w:pPr>
        <w:numPr>
          <w:ilvl w:val="1"/>
          <w:numId w:val="1"/>
        </w:numPr>
        <w:spacing w:after="0" w:line="360" w:lineRule="auto"/>
        <w:ind w:left="425" w:firstLine="0"/>
        <w:rPr>
          <w:color w:val="auto"/>
          <w:szCs w:val="24"/>
        </w:rPr>
      </w:pPr>
      <w:r w:rsidRPr="00BC2932">
        <w:rPr>
          <w:color w:val="auto"/>
          <w:szCs w:val="24"/>
        </w:rPr>
        <w:t>zużyty sprzęt elektryczny i elektroniczny;</w:t>
      </w:r>
    </w:p>
    <w:p w:rsidR="00B26209" w:rsidRPr="00BC2932" w:rsidRDefault="00B26209" w:rsidP="00E52E45">
      <w:pPr>
        <w:pStyle w:val="Akapitzlist"/>
        <w:numPr>
          <w:ilvl w:val="1"/>
          <w:numId w:val="1"/>
        </w:numPr>
        <w:spacing w:after="0" w:line="360" w:lineRule="auto"/>
        <w:ind w:left="425" w:firstLine="0"/>
        <w:contextualSpacing w:val="0"/>
        <w:rPr>
          <w:color w:val="auto"/>
          <w:szCs w:val="24"/>
        </w:rPr>
      </w:pPr>
      <w:r w:rsidRPr="00BC2932">
        <w:rPr>
          <w:color w:val="auto"/>
          <w:szCs w:val="24"/>
        </w:rPr>
        <w:t>zużyte opony;</w:t>
      </w:r>
    </w:p>
    <w:p w:rsidR="00B26209" w:rsidRPr="00BC2932" w:rsidRDefault="00B26209" w:rsidP="00E52E45">
      <w:pPr>
        <w:numPr>
          <w:ilvl w:val="1"/>
          <w:numId w:val="1"/>
        </w:numPr>
        <w:spacing w:after="0" w:line="360" w:lineRule="auto"/>
        <w:ind w:left="425" w:firstLine="0"/>
        <w:rPr>
          <w:color w:val="auto"/>
          <w:szCs w:val="24"/>
        </w:rPr>
      </w:pPr>
      <w:r w:rsidRPr="00BC2932">
        <w:rPr>
          <w:color w:val="auto"/>
          <w:szCs w:val="24"/>
        </w:rPr>
        <w:t>przeterminowane leki i chemikalia;</w:t>
      </w:r>
    </w:p>
    <w:p w:rsidR="00B26209" w:rsidRPr="00BC2932" w:rsidRDefault="00B26209" w:rsidP="00E52E45">
      <w:pPr>
        <w:numPr>
          <w:ilvl w:val="1"/>
          <w:numId w:val="1"/>
        </w:numPr>
        <w:spacing w:after="0" w:line="360" w:lineRule="auto"/>
        <w:ind w:left="425" w:firstLine="0"/>
        <w:rPr>
          <w:color w:val="auto"/>
          <w:szCs w:val="24"/>
        </w:rPr>
      </w:pPr>
      <w:r w:rsidRPr="00BC2932">
        <w:rPr>
          <w:color w:val="auto"/>
          <w:szCs w:val="24"/>
        </w:rPr>
        <w:t xml:space="preserve"> zużyte baterie i akumulatory;</w:t>
      </w:r>
    </w:p>
    <w:p w:rsidR="00B26209" w:rsidRPr="00BC2932" w:rsidRDefault="00B26209" w:rsidP="00E52E45">
      <w:pPr>
        <w:pStyle w:val="Akapitzlist"/>
        <w:numPr>
          <w:ilvl w:val="1"/>
          <w:numId w:val="1"/>
        </w:numPr>
        <w:spacing w:after="0" w:line="360" w:lineRule="auto"/>
        <w:ind w:left="425" w:firstLine="0"/>
        <w:contextualSpacing w:val="0"/>
        <w:rPr>
          <w:color w:val="auto"/>
          <w:szCs w:val="24"/>
        </w:rPr>
      </w:pPr>
      <w:r w:rsidRPr="00BC2932">
        <w:rPr>
          <w:color w:val="auto"/>
          <w:szCs w:val="24"/>
        </w:rPr>
        <w:t>bioodpady, w tym odpady zielone;</w:t>
      </w:r>
    </w:p>
    <w:p w:rsidR="00B26209" w:rsidRPr="00BC2932" w:rsidRDefault="00B26209" w:rsidP="00E52E45">
      <w:pPr>
        <w:pStyle w:val="Akapitzlist"/>
        <w:numPr>
          <w:ilvl w:val="1"/>
          <w:numId w:val="1"/>
        </w:numPr>
        <w:spacing w:after="0" w:line="360" w:lineRule="auto"/>
        <w:ind w:left="425" w:firstLine="0"/>
        <w:contextualSpacing w:val="0"/>
        <w:rPr>
          <w:color w:val="auto"/>
          <w:szCs w:val="24"/>
        </w:rPr>
      </w:pPr>
      <w:r w:rsidRPr="00BC2932">
        <w:rPr>
          <w:color w:val="auto"/>
          <w:szCs w:val="24"/>
        </w:rPr>
        <w:t>meble i inne odpady wielkogabarytowe;</w:t>
      </w:r>
    </w:p>
    <w:p w:rsidR="00B26209" w:rsidRPr="00BC2932" w:rsidRDefault="00B26209" w:rsidP="00E52E45">
      <w:pPr>
        <w:pStyle w:val="Akapitzlist"/>
        <w:numPr>
          <w:ilvl w:val="1"/>
          <w:numId w:val="1"/>
        </w:numPr>
        <w:spacing w:after="120" w:line="360" w:lineRule="auto"/>
        <w:ind w:left="425" w:firstLine="0"/>
        <w:contextualSpacing w:val="0"/>
        <w:rPr>
          <w:color w:val="auto"/>
          <w:szCs w:val="24"/>
        </w:rPr>
      </w:pPr>
      <w:r w:rsidRPr="00BC2932">
        <w:rPr>
          <w:color w:val="auto"/>
          <w:szCs w:val="24"/>
        </w:rPr>
        <w:t>odpady budowlane i rozbiórkow</w:t>
      </w:r>
      <w:r w:rsidR="00EB6081">
        <w:rPr>
          <w:color w:val="auto"/>
          <w:szCs w:val="24"/>
        </w:rPr>
        <w:t>e, stanowiące odpady komunalne.</w:t>
      </w:r>
    </w:p>
    <w:p w:rsidR="00B26209" w:rsidRPr="00BC2932" w:rsidRDefault="00B26209" w:rsidP="004363ED">
      <w:pPr>
        <w:pStyle w:val="Akapitzlist"/>
        <w:numPr>
          <w:ilvl w:val="0"/>
          <w:numId w:val="1"/>
        </w:numPr>
        <w:spacing w:after="0" w:line="360" w:lineRule="auto"/>
        <w:ind w:hanging="352"/>
        <w:contextualSpacing w:val="0"/>
        <w:rPr>
          <w:strike/>
          <w:color w:val="auto"/>
          <w:szCs w:val="24"/>
        </w:rPr>
      </w:pPr>
      <w:r w:rsidRPr="00BC2932">
        <w:rPr>
          <w:color w:val="auto"/>
          <w:szCs w:val="24"/>
        </w:rPr>
        <w:t xml:space="preserve"> Ponadto, właściciele nieruchomości, którzy zadeklarowali oddawanie odpadów w sposób selektywny, zobowiązani są do selektywnego zbierania, a odbierający odpady do selektywnego odbierania odpadów komunalnych obejmujących:</w:t>
      </w:r>
    </w:p>
    <w:p w:rsidR="00B26209" w:rsidRPr="00BC2932" w:rsidRDefault="00B26209" w:rsidP="00B02B30">
      <w:pPr>
        <w:numPr>
          <w:ilvl w:val="0"/>
          <w:numId w:val="12"/>
        </w:numPr>
        <w:spacing w:after="0" w:line="360" w:lineRule="auto"/>
        <w:ind w:left="692" w:hanging="306"/>
        <w:rPr>
          <w:color w:val="auto"/>
          <w:szCs w:val="24"/>
        </w:rPr>
      </w:pPr>
      <w:r w:rsidRPr="00BC2932">
        <w:rPr>
          <w:color w:val="auto"/>
          <w:szCs w:val="24"/>
        </w:rPr>
        <w:t>szkło;</w:t>
      </w:r>
    </w:p>
    <w:p w:rsidR="00B26209" w:rsidRPr="00BC2932" w:rsidRDefault="00B26209" w:rsidP="00E52E45">
      <w:pPr>
        <w:numPr>
          <w:ilvl w:val="0"/>
          <w:numId w:val="12"/>
        </w:numPr>
        <w:spacing w:after="0" w:line="360" w:lineRule="auto"/>
        <w:ind w:left="692" w:hanging="306"/>
        <w:rPr>
          <w:color w:val="auto"/>
          <w:szCs w:val="24"/>
        </w:rPr>
      </w:pPr>
      <w:r w:rsidRPr="00BC2932">
        <w:rPr>
          <w:color w:val="auto"/>
          <w:szCs w:val="24"/>
        </w:rPr>
        <w:t>papier i tekturę;</w:t>
      </w:r>
    </w:p>
    <w:p w:rsidR="00B26209" w:rsidRPr="00BC2932" w:rsidRDefault="00B26209" w:rsidP="00E52E45">
      <w:pPr>
        <w:numPr>
          <w:ilvl w:val="0"/>
          <w:numId w:val="12"/>
        </w:numPr>
        <w:spacing w:after="0" w:line="360" w:lineRule="auto"/>
        <w:ind w:left="692" w:hanging="306"/>
        <w:rPr>
          <w:color w:val="auto"/>
          <w:szCs w:val="24"/>
        </w:rPr>
      </w:pPr>
      <w:r w:rsidRPr="00BC2932">
        <w:rPr>
          <w:color w:val="auto"/>
          <w:szCs w:val="24"/>
        </w:rPr>
        <w:t>tworzywa sztuczne;</w:t>
      </w:r>
    </w:p>
    <w:p w:rsidR="00B26209" w:rsidRPr="00BC2932" w:rsidRDefault="00B26209" w:rsidP="00E52E45">
      <w:pPr>
        <w:numPr>
          <w:ilvl w:val="0"/>
          <w:numId w:val="12"/>
        </w:numPr>
        <w:spacing w:after="0" w:line="360" w:lineRule="auto"/>
        <w:ind w:left="692" w:hanging="306"/>
        <w:rPr>
          <w:color w:val="auto"/>
          <w:szCs w:val="24"/>
        </w:rPr>
      </w:pPr>
      <w:r w:rsidRPr="00BC2932">
        <w:rPr>
          <w:color w:val="auto"/>
          <w:szCs w:val="24"/>
        </w:rPr>
        <w:t xml:space="preserve"> metale;</w:t>
      </w:r>
    </w:p>
    <w:p w:rsidR="00B26209" w:rsidRPr="00BC2932" w:rsidRDefault="00E52E45" w:rsidP="00E52E45">
      <w:pPr>
        <w:numPr>
          <w:ilvl w:val="0"/>
          <w:numId w:val="12"/>
        </w:numPr>
        <w:spacing w:after="120" w:line="360" w:lineRule="auto"/>
        <w:ind w:left="692" w:hanging="306"/>
        <w:rPr>
          <w:color w:val="auto"/>
          <w:szCs w:val="24"/>
        </w:rPr>
      </w:pPr>
      <w:r>
        <w:rPr>
          <w:color w:val="auto"/>
          <w:szCs w:val="24"/>
        </w:rPr>
        <w:t>opakowania wielomateriałowe.</w:t>
      </w:r>
    </w:p>
    <w:p w:rsidR="00B26209" w:rsidRPr="00BC2932" w:rsidRDefault="00B26209" w:rsidP="00EB6081">
      <w:pPr>
        <w:pStyle w:val="Akapitzlist"/>
        <w:numPr>
          <w:ilvl w:val="0"/>
          <w:numId w:val="1"/>
        </w:numPr>
        <w:spacing w:after="120" w:line="360" w:lineRule="auto"/>
        <w:ind w:hanging="352"/>
        <w:contextualSpacing w:val="0"/>
        <w:rPr>
          <w:color w:val="auto"/>
          <w:szCs w:val="24"/>
        </w:rPr>
      </w:pPr>
      <w:r w:rsidRPr="00BC2932">
        <w:rPr>
          <w:color w:val="auto"/>
          <w:szCs w:val="24"/>
        </w:rPr>
        <w:t>Odpady określone w ust. 1 i 2 oraz zmieszane odpady komunalne zgromadzone w urządzeni</w:t>
      </w:r>
      <w:r w:rsidR="004C5DA9">
        <w:rPr>
          <w:color w:val="auto"/>
          <w:szCs w:val="24"/>
        </w:rPr>
        <w:t>ach, o których mowa w § 9 ust. 2 i 3</w:t>
      </w:r>
      <w:r w:rsidRPr="00BC2932">
        <w:rPr>
          <w:color w:val="auto"/>
          <w:szCs w:val="24"/>
        </w:rPr>
        <w:t xml:space="preserve"> należy przekazywać do odbioru podmiotowi odbierającemu odpady – dotyczy nieruchomości zamieszkałych oraz nieruchomości wykorzystywanych na cele rekreacyjno-wypoczynkowe jedynie przez część roku, w tym domków letniskowych (nie dotyczy nieruchomości wykorzystywanych do celów zarobkowych</w:t>
      </w:r>
      <w:r w:rsidR="0080097A" w:rsidRPr="00BC2932">
        <w:rPr>
          <w:color w:val="auto"/>
          <w:szCs w:val="24"/>
        </w:rPr>
        <w:t xml:space="preserve"> np. pensjonatów itp.</w:t>
      </w:r>
      <w:r w:rsidRPr="00BC2932">
        <w:rPr>
          <w:color w:val="auto"/>
          <w:szCs w:val="24"/>
        </w:rPr>
        <w:t>).</w:t>
      </w:r>
    </w:p>
    <w:p w:rsidR="00B26209" w:rsidRDefault="00B26209" w:rsidP="00E52E45">
      <w:pPr>
        <w:pStyle w:val="Akapitzlist"/>
        <w:numPr>
          <w:ilvl w:val="0"/>
          <w:numId w:val="1"/>
        </w:numPr>
        <w:spacing w:after="120" w:line="360" w:lineRule="auto"/>
        <w:ind w:hanging="352"/>
        <w:contextualSpacing w:val="0"/>
        <w:rPr>
          <w:color w:val="auto"/>
          <w:szCs w:val="24"/>
        </w:rPr>
      </w:pPr>
      <w:r w:rsidRPr="00BC2932">
        <w:rPr>
          <w:color w:val="auto"/>
          <w:szCs w:val="24"/>
        </w:rPr>
        <w:lastRenderedPageBreak/>
        <w:t>Odpady określone w ust. 1 pkt 5 i ust. 2 oraz zmieszane odpady komunalne zgromadzone w urządzeni</w:t>
      </w:r>
      <w:r w:rsidR="004C5DA9">
        <w:rPr>
          <w:color w:val="auto"/>
          <w:szCs w:val="24"/>
        </w:rPr>
        <w:t>ach, o których mowa w § 9 ust. 2 i 3</w:t>
      </w:r>
      <w:r w:rsidRPr="00BC2932">
        <w:rPr>
          <w:color w:val="auto"/>
          <w:szCs w:val="24"/>
        </w:rPr>
        <w:t xml:space="preserve"> należy przekazywać do odbioru podmiotowi odbierającemu odpady – dotyczy nieruchomości niezamieszkałych.</w:t>
      </w:r>
    </w:p>
    <w:p w:rsidR="002F4CCF" w:rsidRDefault="00FA49E9" w:rsidP="00E52E45">
      <w:pPr>
        <w:pStyle w:val="Akapitzlist"/>
        <w:numPr>
          <w:ilvl w:val="0"/>
          <w:numId w:val="1"/>
        </w:numPr>
        <w:spacing w:after="120" w:line="360" w:lineRule="auto"/>
        <w:ind w:hanging="352"/>
        <w:contextualSpacing w:val="0"/>
        <w:rPr>
          <w:color w:val="auto"/>
          <w:szCs w:val="24"/>
        </w:rPr>
      </w:pPr>
      <w:r>
        <w:rPr>
          <w:color w:val="auto"/>
          <w:szCs w:val="24"/>
        </w:rPr>
        <w:t>Odpady o</w:t>
      </w:r>
      <w:r w:rsidR="004C71E4">
        <w:rPr>
          <w:color w:val="auto"/>
          <w:szCs w:val="24"/>
        </w:rPr>
        <w:t>kreślone w ust. 1 pkt</w:t>
      </w:r>
      <w:r w:rsidR="00481AED">
        <w:rPr>
          <w:color w:val="auto"/>
          <w:szCs w:val="24"/>
        </w:rPr>
        <w:t xml:space="preserve"> 1 – 4 oraz pkt</w:t>
      </w:r>
      <w:r>
        <w:rPr>
          <w:color w:val="auto"/>
          <w:szCs w:val="24"/>
        </w:rPr>
        <w:t xml:space="preserve"> 6</w:t>
      </w:r>
      <w:r w:rsidR="00481AED">
        <w:rPr>
          <w:color w:val="auto"/>
          <w:szCs w:val="24"/>
        </w:rPr>
        <w:t xml:space="preserve"> </w:t>
      </w:r>
      <w:r>
        <w:rPr>
          <w:color w:val="auto"/>
          <w:szCs w:val="24"/>
        </w:rPr>
        <w:t>odbierane będą w ramach mobilnej zbiórki p</w:t>
      </w:r>
      <w:r w:rsidR="00481AED">
        <w:rPr>
          <w:color w:val="auto"/>
          <w:szCs w:val="24"/>
        </w:rPr>
        <w:t>rzeprowadzanej dwa razy w roku.</w:t>
      </w:r>
    </w:p>
    <w:p w:rsidR="00FA49E9" w:rsidRPr="00BC2932" w:rsidRDefault="002F4CCF" w:rsidP="00E52E45">
      <w:pPr>
        <w:pStyle w:val="Akapitzlist"/>
        <w:numPr>
          <w:ilvl w:val="0"/>
          <w:numId w:val="1"/>
        </w:numPr>
        <w:spacing w:after="120" w:line="360" w:lineRule="auto"/>
        <w:ind w:hanging="352"/>
        <w:contextualSpacing w:val="0"/>
        <w:rPr>
          <w:color w:val="auto"/>
          <w:szCs w:val="24"/>
        </w:rPr>
      </w:pPr>
      <w:r>
        <w:rPr>
          <w:color w:val="auto"/>
          <w:szCs w:val="24"/>
        </w:rPr>
        <w:t>Odpady określ</w:t>
      </w:r>
      <w:r w:rsidR="00481AED">
        <w:rPr>
          <w:color w:val="auto"/>
          <w:szCs w:val="24"/>
        </w:rPr>
        <w:t>one w pkt</w:t>
      </w:r>
      <w:r>
        <w:rPr>
          <w:color w:val="auto"/>
          <w:szCs w:val="24"/>
        </w:rPr>
        <w:t xml:space="preserve"> 7 </w:t>
      </w:r>
      <w:r w:rsidR="00481AED">
        <w:rPr>
          <w:color w:val="auto"/>
          <w:szCs w:val="24"/>
        </w:rPr>
        <w:t xml:space="preserve">nie zawierające gruzu odbierane będą w ramach mobilnej zbiórki przeprowadzanej dwa razy w roku, </w:t>
      </w:r>
      <w:r w:rsidR="00FA49E9">
        <w:rPr>
          <w:color w:val="auto"/>
          <w:szCs w:val="24"/>
        </w:rPr>
        <w:t xml:space="preserve">po uprzednim zgłoszeniu chęci oddania odpadów do </w:t>
      </w:r>
      <w:r w:rsidR="004C71E4">
        <w:rPr>
          <w:color w:val="auto"/>
          <w:szCs w:val="24"/>
        </w:rPr>
        <w:t>Biura ZGRP w terminie od 14 do 7</w:t>
      </w:r>
      <w:r w:rsidR="00FA49E9">
        <w:rPr>
          <w:color w:val="auto"/>
          <w:szCs w:val="24"/>
        </w:rPr>
        <w:t xml:space="preserve"> dnia przed datą mobilnej zbiórki.</w:t>
      </w:r>
    </w:p>
    <w:p w:rsidR="00B26209" w:rsidRPr="00BC2932" w:rsidRDefault="00B26209" w:rsidP="00EB6081">
      <w:pPr>
        <w:pStyle w:val="Akapitzlist"/>
        <w:numPr>
          <w:ilvl w:val="0"/>
          <w:numId w:val="1"/>
        </w:numPr>
        <w:spacing w:before="120" w:after="120" w:line="360" w:lineRule="auto"/>
        <w:ind w:hanging="352"/>
        <w:contextualSpacing w:val="0"/>
        <w:rPr>
          <w:color w:val="auto"/>
          <w:szCs w:val="24"/>
        </w:rPr>
      </w:pPr>
      <w:r w:rsidRPr="00BC2932">
        <w:rPr>
          <w:color w:val="auto"/>
          <w:szCs w:val="24"/>
        </w:rPr>
        <w:t>Odpady określone w ust. 1 i 2 właściciele nieruchomości zamieszkałych oraz właściciele nieruchomości, wykorzystywanych na cele rekreacyjno-wypoczynkowe jedynie przez część roku, w tym domków letniskowych (nie dotyczy nieruchomości wykorzystywanych do celów zarobkowych</w:t>
      </w:r>
      <w:r w:rsidR="0080097A" w:rsidRPr="00BC2932">
        <w:rPr>
          <w:color w:val="auto"/>
          <w:szCs w:val="24"/>
        </w:rPr>
        <w:t xml:space="preserve"> np. pensjonatów itp.</w:t>
      </w:r>
      <w:r w:rsidRPr="00BC2932">
        <w:rPr>
          <w:color w:val="auto"/>
          <w:szCs w:val="24"/>
        </w:rPr>
        <w:t xml:space="preserve">), mogą we własnym zakresie, bezpłatnie, dostarczać do punktu selektywnego zbierania odpadów komunalnych (PSZOK), pod warunkiem przygotowania ich do oddania, zgodnie z regulaminem PSZOK, ze szczególnym uwzględnieniem rozdzielenia odpadów, o których mowa w </w:t>
      </w:r>
      <w:r w:rsidR="008A7231">
        <w:rPr>
          <w:color w:val="auto"/>
          <w:szCs w:val="24"/>
        </w:rPr>
        <w:t xml:space="preserve">ust. 1 pkt 5 oraz </w:t>
      </w:r>
      <w:r w:rsidRPr="00BC2932">
        <w:rPr>
          <w:color w:val="auto"/>
          <w:szCs w:val="24"/>
        </w:rPr>
        <w:t>ust. 2 do odrębnych worków.</w:t>
      </w:r>
    </w:p>
    <w:p w:rsidR="00EA749F" w:rsidRPr="00BC2932" w:rsidRDefault="00B26209" w:rsidP="00EB6081">
      <w:pPr>
        <w:pStyle w:val="Akapitzlist"/>
        <w:numPr>
          <w:ilvl w:val="0"/>
          <w:numId w:val="1"/>
        </w:numPr>
        <w:spacing w:before="120" w:after="120" w:line="360" w:lineRule="auto"/>
        <w:ind w:hanging="352"/>
        <w:contextualSpacing w:val="0"/>
        <w:rPr>
          <w:color w:val="auto"/>
          <w:szCs w:val="24"/>
        </w:rPr>
      </w:pPr>
      <w:r w:rsidRPr="00BC2932">
        <w:rPr>
          <w:color w:val="auto"/>
          <w:szCs w:val="24"/>
        </w:rPr>
        <w:t>Podmiot odbierający odpady w ramach zryczałtowanej opłaty odbiera wyłącznie opony pochodzące z gospodarstw domowych, z pojazdów o dopuszczalnej masie całkowitej do 3,5 tony, niepochodzące z działalności gospodarczej lub rolniczej.</w:t>
      </w:r>
      <w:r w:rsidR="00EA749F" w:rsidRPr="00BC2932">
        <w:rPr>
          <w:color w:val="auto"/>
          <w:szCs w:val="24"/>
        </w:rPr>
        <w:t xml:space="preserve"> Opony pochodzące z działalności gospodarczej lub rolniczej właściciel nieruchomości zobowiązany jest przekazać na podstawie odrębnej umowy cywilno-prawnej podmiotowi odbierającemu tego rodzaju odpady.</w:t>
      </w:r>
    </w:p>
    <w:p w:rsidR="004C71E4" w:rsidRPr="002F4CCF" w:rsidRDefault="004C71E4" w:rsidP="004C71E4">
      <w:pPr>
        <w:pStyle w:val="Akapitzlist"/>
        <w:numPr>
          <w:ilvl w:val="0"/>
          <w:numId w:val="1"/>
        </w:numPr>
        <w:spacing w:before="120" w:after="120" w:line="360" w:lineRule="auto"/>
        <w:rPr>
          <w:strike/>
          <w:color w:val="000000" w:themeColor="text1"/>
          <w:szCs w:val="24"/>
        </w:rPr>
      </w:pPr>
      <w:r w:rsidRPr="002F4CCF">
        <w:rPr>
          <w:color w:val="auto"/>
          <w:szCs w:val="24"/>
        </w:rPr>
        <w:t>Odpady budowlane i roz</w:t>
      </w:r>
      <w:r w:rsidR="00481AED">
        <w:rPr>
          <w:color w:val="auto"/>
          <w:szCs w:val="24"/>
        </w:rPr>
        <w:t>biórkowe zawierające gruz</w:t>
      </w:r>
      <w:r w:rsidR="0067701A">
        <w:rPr>
          <w:color w:val="auto"/>
          <w:szCs w:val="24"/>
        </w:rPr>
        <w:t xml:space="preserve"> czysty</w:t>
      </w:r>
      <w:r w:rsidRPr="002F4CCF">
        <w:rPr>
          <w:color w:val="auto"/>
          <w:szCs w:val="24"/>
        </w:rPr>
        <w:t xml:space="preserve"> należy przekazać do Punktu Selektywnej Zbiórki Odpadów lub na podstawie odrębnej umowy cywilno-prawnej </w:t>
      </w:r>
      <w:r w:rsidRPr="002F4CCF">
        <w:rPr>
          <w:color w:val="000000" w:themeColor="text1"/>
          <w:szCs w:val="24"/>
        </w:rPr>
        <w:t>przedsiębiorcy wpisanemu do rejestru działalności regulowanej, na własny koszt.</w:t>
      </w:r>
    </w:p>
    <w:p w:rsidR="00FA5445" w:rsidRPr="002F4CCF" w:rsidRDefault="00FA5445" w:rsidP="004C71E4">
      <w:pPr>
        <w:pStyle w:val="Akapitzlist"/>
        <w:numPr>
          <w:ilvl w:val="0"/>
          <w:numId w:val="1"/>
        </w:numPr>
        <w:spacing w:before="120" w:after="120" w:line="360" w:lineRule="auto"/>
        <w:rPr>
          <w:strike/>
          <w:color w:val="000000" w:themeColor="text1"/>
          <w:szCs w:val="24"/>
        </w:rPr>
      </w:pPr>
      <w:r w:rsidRPr="002F4CCF">
        <w:rPr>
          <w:color w:val="000000" w:themeColor="text1"/>
          <w:szCs w:val="24"/>
        </w:rPr>
        <w:t xml:space="preserve">W ramach mobilnej zbiórki odbierane będą odpady wielkogabarytowe pochodzenia remontowego np. drzwi, okna, ceramika i/lub armatura łazienkowa, </w:t>
      </w:r>
      <w:r w:rsidR="002F4CCF" w:rsidRPr="002F4CCF">
        <w:rPr>
          <w:color w:val="000000" w:themeColor="text1"/>
        </w:rPr>
        <w:t>rynny, styropian, wata szklana, rury PCV, opakowania po farbach, klejach, płytki ceramiczne</w:t>
      </w:r>
      <w:r w:rsidRPr="002F4CCF">
        <w:rPr>
          <w:color w:val="000000" w:themeColor="text1"/>
        </w:rPr>
        <w:t xml:space="preserve"> oraz inne odpady poremontowe.</w:t>
      </w:r>
    </w:p>
    <w:p w:rsidR="001F5182" w:rsidRPr="00BC2932" w:rsidRDefault="002B406B" w:rsidP="00B02B30">
      <w:pPr>
        <w:pStyle w:val="Akapitzlist"/>
        <w:numPr>
          <w:ilvl w:val="0"/>
          <w:numId w:val="1"/>
        </w:numPr>
        <w:spacing w:after="120" w:line="360" w:lineRule="auto"/>
        <w:ind w:hanging="352"/>
        <w:contextualSpacing w:val="0"/>
        <w:rPr>
          <w:color w:val="auto"/>
          <w:szCs w:val="24"/>
        </w:rPr>
      </w:pPr>
      <w:r w:rsidRPr="00BC2932">
        <w:rPr>
          <w:color w:val="auto"/>
          <w:szCs w:val="24"/>
        </w:rPr>
        <w:t>W</w:t>
      </w:r>
      <w:r w:rsidR="00071532" w:rsidRPr="00BC2932">
        <w:rPr>
          <w:color w:val="auto"/>
          <w:szCs w:val="24"/>
        </w:rPr>
        <w:t xml:space="preserve"> przypadku braku segregacji odpadów budowlanych i rozbiórkowych </w:t>
      </w:r>
      <w:r w:rsidR="00D069A3" w:rsidRPr="00BC2932">
        <w:rPr>
          <w:color w:val="auto"/>
          <w:szCs w:val="24"/>
        </w:rPr>
        <w:t xml:space="preserve">powstających w gospodarstwach domowych, pochodzących z </w:t>
      </w:r>
      <w:r w:rsidR="00294851" w:rsidRPr="00BC2932">
        <w:rPr>
          <w:color w:val="auto"/>
          <w:szCs w:val="24"/>
        </w:rPr>
        <w:t xml:space="preserve">wszelkich </w:t>
      </w:r>
      <w:r w:rsidR="00D069A3" w:rsidRPr="00BC2932">
        <w:rPr>
          <w:color w:val="auto"/>
          <w:szCs w:val="24"/>
        </w:rPr>
        <w:t>remontów i budów</w:t>
      </w:r>
      <w:r w:rsidR="004C5DA9">
        <w:rPr>
          <w:color w:val="auto"/>
          <w:szCs w:val="24"/>
        </w:rPr>
        <w:t xml:space="preserve"> prowadzonych we własnym zakresie, </w:t>
      </w:r>
      <w:r w:rsidR="004C5DA9" w:rsidRPr="00BC2932">
        <w:rPr>
          <w:color w:val="auto"/>
          <w:szCs w:val="24"/>
        </w:rPr>
        <w:t>niewymagających pozwolenia na budowę, zgłoszenia zamiaru budowy lub wykonania robót</w:t>
      </w:r>
      <w:r w:rsidR="004C5DA9">
        <w:rPr>
          <w:color w:val="auto"/>
          <w:szCs w:val="24"/>
        </w:rPr>
        <w:t>,</w:t>
      </w:r>
      <w:r w:rsidR="00D069A3" w:rsidRPr="00BC2932">
        <w:rPr>
          <w:color w:val="auto"/>
          <w:szCs w:val="24"/>
        </w:rPr>
        <w:t xml:space="preserve"> </w:t>
      </w:r>
      <w:r w:rsidR="00071532" w:rsidRPr="00BC2932">
        <w:rPr>
          <w:color w:val="auto"/>
          <w:szCs w:val="24"/>
        </w:rPr>
        <w:t>należy</w:t>
      </w:r>
      <w:r w:rsidRPr="00BC2932">
        <w:rPr>
          <w:color w:val="auto"/>
          <w:szCs w:val="24"/>
        </w:rPr>
        <w:t xml:space="preserve"> </w:t>
      </w:r>
      <w:r w:rsidR="00B26209" w:rsidRPr="00BC2932">
        <w:rPr>
          <w:color w:val="auto"/>
          <w:szCs w:val="24"/>
        </w:rPr>
        <w:t>przekazać zmieszane odpady budowlane i rozbiórkowe, zawierające gruz, na podstawie odrębnej umowy cywilno-prawnej przedsiębiorcy wpisanemu do rejestru działalności regulowanej</w:t>
      </w:r>
      <w:r w:rsidRPr="00BC2932">
        <w:rPr>
          <w:color w:val="auto"/>
          <w:szCs w:val="24"/>
        </w:rPr>
        <w:t xml:space="preserve">, na </w:t>
      </w:r>
      <w:r w:rsidR="004C5DA9">
        <w:rPr>
          <w:color w:val="auto"/>
          <w:szCs w:val="24"/>
        </w:rPr>
        <w:t xml:space="preserve">własny </w:t>
      </w:r>
      <w:r w:rsidRPr="00BC2932">
        <w:rPr>
          <w:color w:val="auto"/>
          <w:szCs w:val="24"/>
        </w:rPr>
        <w:t>koszt.</w:t>
      </w:r>
    </w:p>
    <w:p w:rsidR="001F5182" w:rsidRPr="00BC2932" w:rsidRDefault="00B26209" w:rsidP="00B02B30">
      <w:pPr>
        <w:pStyle w:val="Akapitzlist"/>
        <w:numPr>
          <w:ilvl w:val="0"/>
          <w:numId w:val="1"/>
        </w:numPr>
        <w:spacing w:after="120" w:line="360" w:lineRule="auto"/>
        <w:ind w:hanging="352"/>
        <w:contextualSpacing w:val="0"/>
        <w:rPr>
          <w:color w:val="auto"/>
          <w:szCs w:val="24"/>
        </w:rPr>
      </w:pPr>
      <w:r w:rsidRPr="00BC2932">
        <w:rPr>
          <w:color w:val="auto"/>
          <w:szCs w:val="24"/>
        </w:rPr>
        <w:lastRenderedPageBreak/>
        <w:t>Gruz ceglany, odpady z betonu, odpadowe materiały ceramiczne można przekazywać osobie fizycznej lub jednostce organizacyjnej niebędącej przedsiębiorcą do wykorzystania na potrzeby własne za pomocą dopuszczalnych metod odzysku, np. do utwardzania powierzchni, budowy fundamentów, wykorzystania jako podsypki pod posadzki na gruncie po rozkruszeniu.</w:t>
      </w:r>
    </w:p>
    <w:p w:rsidR="001F5182" w:rsidRPr="00BC2932" w:rsidRDefault="00B26209" w:rsidP="00B02B30">
      <w:pPr>
        <w:pStyle w:val="Akapitzlist"/>
        <w:numPr>
          <w:ilvl w:val="0"/>
          <w:numId w:val="1"/>
        </w:numPr>
        <w:spacing w:after="120" w:line="360" w:lineRule="auto"/>
        <w:ind w:hanging="352"/>
        <w:contextualSpacing w:val="0"/>
        <w:rPr>
          <w:color w:val="auto"/>
          <w:szCs w:val="24"/>
        </w:rPr>
      </w:pPr>
      <w:r w:rsidRPr="00BC2932">
        <w:rPr>
          <w:color w:val="auto"/>
          <w:szCs w:val="24"/>
        </w:rPr>
        <w:t>Bioodpady, w</w:t>
      </w:r>
      <w:r w:rsidR="00294851" w:rsidRPr="00BC2932">
        <w:rPr>
          <w:color w:val="auto"/>
          <w:szCs w:val="24"/>
        </w:rPr>
        <w:t xml:space="preserve"> tym odpady zielone odbierane będą</w:t>
      </w:r>
      <w:r w:rsidRPr="00BC2932">
        <w:rPr>
          <w:color w:val="auto"/>
          <w:szCs w:val="24"/>
        </w:rPr>
        <w:t xml:space="preserve"> po uprzednim wskazaniu tego faktu w deklaracji o wysokości opłaty za gospodarowanie odpadami komunalnymi.</w:t>
      </w:r>
    </w:p>
    <w:p w:rsidR="001F5182" w:rsidRPr="00BC2932" w:rsidRDefault="00B26209" w:rsidP="00B02B30">
      <w:pPr>
        <w:pStyle w:val="Akapitzlist"/>
        <w:numPr>
          <w:ilvl w:val="0"/>
          <w:numId w:val="1"/>
        </w:numPr>
        <w:spacing w:after="120" w:line="360" w:lineRule="auto"/>
        <w:ind w:hanging="352"/>
        <w:contextualSpacing w:val="0"/>
        <w:rPr>
          <w:color w:val="auto"/>
          <w:szCs w:val="24"/>
        </w:rPr>
      </w:pPr>
      <w:r w:rsidRPr="00BC2932">
        <w:rPr>
          <w:color w:val="auto"/>
          <w:szCs w:val="24"/>
        </w:rPr>
        <w:t>Zaleca się zagospodarowywanie bioodpadów, w tym odpadów zielonych, w przydomowych kompostownikach. Materiał uzyskany z prowadzonego kompostownika może być wykorzystywany dla potrzeb własnych. Bioodpady, w tym odpady zielone, można przekazywać osobie fizycznej lub jedn</w:t>
      </w:r>
      <w:r w:rsidR="00294851" w:rsidRPr="00BC2932">
        <w:rPr>
          <w:color w:val="auto"/>
          <w:szCs w:val="24"/>
        </w:rPr>
        <w:t>ostce organizacyjnej niebędącymi</w:t>
      </w:r>
      <w:r w:rsidRPr="00BC2932">
        <w:rPr>
          <w:color w:val="auto"/>
          <w:szCs w:val="24"/>
        </w:rPr>
        <w:t xml:space="preserve"> przedsiębiorcami do wykorzystania w przydomowych kompostownikach.</w:t>
      </w:r>
    </w:p>
    <w:p w:rsidR="00EB6081" w:rsidRDefault="00B26209" w:rsidP="00B02B30">
      <w:pPr>
        <w:pStyle w:val="Akapitzlist"/>
        <w:numPr>
          <w:ilvl w:val="0"/>
          <w:numId w:val="1"/>
        </w:numPr>
        <w:spacing w:after="120" w:line="360" w:lineRule="auto"/>
        <w:ind w:hanging="352"/>
        <w:contextualSpacing w:val="0"/>
        <w:rPr>
          <w:color w:val="auto"/>
          <w:szCs w:val="24"/>
        </w:rPr>
      </w:pPr>
      <w:r w:rsidRPr="00BC2932">
        <w:rPr>
          <w:color w:val="auto"/>
          <w:szCs w:val="24"/>
        </w:rPr>
        <w:t>Podmiot odbierający odpady w ramach opłaty</w:t>
      </w:r>
      <w:r w:rsidR="002C1ABB">
        <w:rPr>
          <w:color w:val="auto"/>
          <w:szCs w:val="24"/>
        </w:rPr>
        <w:t>,</w:t>
      </w:r>
      <w:r w:rsidRPr="00BC2932">
        <w:rPr>
          <w:color w:val="auto"/>
          <w:szCs w:val="24"/>
        </w:rPr>
        <w:t xml:space="preserve"> odbiera wyłącznie roślinne odpady ulegające biodegradacji</w:t>
      </w:r>
      <w:r w:rsidR="002C1ABB">
        <w:rPr>
          <w:color w:val="auto"/>
          <w:szCs w:val="24"/>
        </w:rPr>
        <w:t>,</w:t>
      </w:r>
      <w:r w:rsidRPr="00BC2932">
        <w:rPr>
          <w:color w:val="auto"/>
          <w:szCs w:val="24"/>
        </w:rPr>
        <w:t xml:space="preserve"> w tym odpady zielone na zasadach określonych w ust. </w:t>
      </w:r>
      <w:r w:rsidR="00D95881" w:rsidRPr="00BC2932">
        <w:rPr>
          <w:color w:val="auto"/>
          <w:szCs w:val="24"/>
        </w:rPr>
        <w:t>10</w:t>
      </w:r>
      <w:r w:rsidRPr="00BC2932">
        <w:rPr>
          <w:color w:val="auto"/>
          <w:szCs w:val="24"/>
        </w:rPr>
        <w:t xml:space="preserve"> pochodzące z nieruchomości o powierzchni terenów zielonych nie większej niż 1000 m².</w:t>
      </w:r>
      <w:r w:rsidR="005C63ED" w:rsidRPr="00BC2932">
        <w:rPr>
          <w:color w:val="auto"/>
          <w:szCs w:val="24"/>
        </w:rPr>
        <w:t xml:space="preserve"> </w:t>
      </w:r>
      <w:r w:rsidR="005C63ED" w:rsidRPr="00092805">
        <w:rPr>
          <w:color w:val="auto"/>
          <w:szCs w:val="24"/>
        </w:rPr>
        <w:t>Odpady pochodzące z nieruchomości o powierzchni terenów zielonych większej niż 1 000 m</w:t>
      </w:r>
      <w:r w:rsidR="005C63ED" w:rsidRPr="00092805">
        <w:rPr>
          <w:color w:val="auto"/>
          <w:szCs w:val="24"/>
          <w:vertAlign w:val="superscript"/>
        </w:rPr>
        <w:t>2</w:t>
      </w:r>
      <w:r w:rsidR="005C63ED" w:rsidRPr="00092805">
        <w:rPr>
          <w:color w:val="auto"/>
          <w:szCs w:val="24"/>
        </w:rPr>
        <w:t xml:space="preserve"> odbierane</w:t>
      </w:r>
      <w:r w:rsidR="001F5182" w:rsidRPr="00092805">
        <w:rPr>
          <w:color w:val="auto"/>
          <w:szCs w:val="24"/>
        </w:rPr>
        <w:t xml:space="preserve"> będą w ramach odrębnej opłaty.</w:t>
      </w:r>
    </w:p>
    <w:p w:rsidR="00BC2932" w:rsidRPr="00EB6081" w:rsidRDefault="00B26209" w:rsidP="004C71E4">
      <w:pPr>
        <w:pStyle w:val="Akapitzlist"/>
        <w:numPr>
          <w:ilvl w:val="0"/>
          <w:numId w:val="1"/>
        </w:numPr>
        <w:spacing w:after="360" w:line="360" w:lineRule="auto"/>
        <w:ind w:hanging="352"/>
        <w:contextualSpacing w:val="0"/>
        <w:rPr>
          <w:color w:val="auto"/>
          <w:szCs w:val="24"/>
        </w:rPr>
      </w:pPr>
      <w:r w:rsidRPr="00EB6081">
        <w:rPr>
          <w:color w:val="auto"/>
          <w:szCs w:val="24"/>
        </w:rPr>
        <w:t xml:space="preserve">Odpady, o których mowa w ust. 1 i 2 </w:t>
      </w:r>
      <w:r w:rsidR="001669A6">
        <w:rPr>
          <w:color w:val="auto"/>
          <w:szCs w:val="24"/>
        </w:rPr>
        <w:t>oraz zmieszane odpady komunalne</w:t>
      </w:r>
      <w:r w:rsidRPr="00EB6081">
        <w:rPr>
          <w:color w:val="auto"/>
          <w:szCs w:val="24"/>
        </w:rPr>
        <w:t xml:space="preserve"> będą odbierane z częstotliwością określoną w rozdziale 4 § 11 ust. 2 niniejszego Regulaminu.</w:t>
      </w:r>
    </w:p>
    <w:p w:rsidR="00B26209" w:rsidRPr="00BC2932" w:rsidRDefault="00B26209" w:rsidP="00B02B30">
      <w:pPr>
        <w:spacing w:after="240" w:line="360" w:lineRule="auto"/>
        <w:ind w:left="0" w:firstLine="0"/>
        <w:jc w:val="center"/>
        <w:rPr>
          <w:color w:val="auto"/>
          <w:szCs w:val="24"/>
        </w:rPr>
      </w:pPr>
      <w:r w:rsidRPr="00BC2932">
        <w:rPr>
          <w:color w:val="auto"/>
          <w:szCs w:val="24"/>
        </w:rPr>
        <w:t>§ 6</w:t>
      </w:r>
    </w:p>
    <w:p w:rsidR="00B26209" w:rsidRPr="00BC2932" w:rsidRDefault="00B26209" w:rsidP="00EB6081">
      <w:pPr>
        <w:pStyle w:val="Akapitzlist"/>
        <w:numPr>
          <w:ilvl w:val="2"/>
          <w:numId w:val="13"/>
        </w:numPr>
        <w:spacing w:before="120" w:after="120" w:line="360" w:lineRule="auto"/>
        <w:ind w:left="284" w:hanging="284"/>
        <w:contextualSpacing w:val="0"/>
        <w:rPr>
          <w:color w:val="auto"/>
          <w:szCs w:val="24"/>
        </w:rPr>
      </w:pPr>
      <w:r w:rsidRPr="00BC2932">
        <w:rPr>
          <w:rFonts w:eastAsiaTheme="minorEastAsia"/>
          <w:color w:val="auto"/>
          <w:szCs w:val="24"/>
        </w:rPr>
        <w:t>Właściciele nieruchomości zobowiązani są do utrzymania czystości, porządku oraz należytego stanu sanitarno-higienicznego nieruchomości</w:t>
      </w:r>
      <w:r w:rsidRPr="00BC2932">
        <w:rPr>
          <w:color w:val="auto"/>
          <w:szCs w:val="24"/>
        </w:rPr>
        <w:t>.</w:t>
      </w:r>
    </w:p>
    <w:p w:rsidR="00B26209" w:rsidRPr="00BC2932" w:rsidRDefault="00B26209" w:rsidP="00EB6081">
      <w:pPr>
        <w:pStyle w:val="Akapitzlist"/>
        <w:numPr>
          <w:ilvl w:val="2"/>
          <w:numId w:val="13"/>
        </w:numPr>
        <w:spacing w:before="120" w:after="120" w:line="360" w:lineRule="auto"/>
        <w:ind w:left="284" w:hanging="284"/>
        <w:contextualSpacing w:val="0"/>
        <w:rPr>
          <w:color w:val="auto"/>
          <w:szCs w:val="24"/>
        </w:rPr>
      </w:pPr>
      <w:r w:rsidRPr="00BC2932">
        <w:rPr>
          <w:rFonts w:eastAsiaTheme="minorEastAsia"/>
          <w:color w:val="auto"/>
          <w:szCs w:val="24"/>
        </w:rPr>
        <w:t>W przypadku zabudowy jednorodzinnej lub zagrodowej właściciele</w:t>
      </w:r>
      <w:r w:rsidR="00A445EC">
        <w:rPr>
          <w:rFonts w:eastAsiaTheme="minorEastAsia"/>
          <w:color w:val="auto"/>
          <w:szCs w:val="24"/>
        </w:rPr>
        <w:t xml:space="preserve"> nieruchomości</w:t>
      </w:r>
      <w:r w:rsidRPr="00BC2932">
        <w:rPr>
          <w:rFonts w:eastAsiaTheme="minorEastAsia"/>
          <w:color w:val="auto"/>
          <w:szCs w:val="24"/>
        </w:rPr>
        <w:t xml:space="preserve"> są zobowiązani do wystawienia pojemnika i/lub worków w dniu odbioru odpadów najpóźniej o godzinie 6:00 do najbliższej drogi publicznej lub innej drogi przeznaczonej do użytku publicznego. Posiadanie wnęki w ogrodzeniu przeznaczonej na pojemnik i/lub altany śmietnikowej nie zwaln</w:t>
      </w:r>
      <w:r w:rsidR="001669A6">
        <w:rPr>
          <w:rFonts w:eastAsiaTheme="minorEastAsia"/>
          <w:color w:val="auto"/>
          <w:szCs w:val="24"/>
        </w:rPr>
        <w:t xml:space="preserve">ia właściciela nieruchomości z </w:t>
      </w:r>
      <w:r w:rsidRPr="00BC2932">
        <w:rPr>
          <w:rFonts w:eastAsiaTheme="minorEastAsia"/>
          <w:color w:val="auto"/>
          <w:szCs w:val="24"/>
        </w:rPr>
        <w:t>obowiązku wystawienia odpadów do drogi publicznej lub innej drogi przeznaczonej do użytku publicznego.</w:t>
      </w:r>
    </w:p>
    <w:p w:rsidR="00B26209" w:rsidRPr="00BC2932" w:rsidRDefault="00B26209" w:rsidP="00EB6081">
      <w:pPr>
        <w:pStyle w:val="Akapitzlist"/>
        <w:numPr>
          <w:ilvl w:val="2"/>
          <w:numId w:val="13"/>
        </w:numPr>
        <w:spacing w:before="120" w:after="120" w:line="360" w:lineRule="auto"/>
        <w:ind w:left="284" w:hanging="284"/>
        <w:contextualSpacing w:val="0"/>
        <w:rPr>
          <w:color w:val="auto"/>
          <w:szCs w:val="24"/>
        </w:rPr>
      </w:pPr>
      <w:r w:rsidRPr="00BC2932">
        <w:rPr>
          <w:rFonts w:eastAsiaTheme="minorEastAsia"/>
          <w:color w:val="auto"/>
          <w:szCs w:val="24"/>
        </w:rPr>
        <w:t xml:space="preserve">W przypadku zabudowy wielolokalowej właściciele nieruchomości zobowiązani są do zapewnienia pracownikom podmiotu odbierającego odpady dostępu do miejsc przeznaczonych do </w:t>
      </w:r>
      <w:r w:rsidRPr="00BC2932">
        <w:rPr>
          <w:rFonts w:eastAsiaTheme="minorEastAsia"/>
          <w:color w:val="auto"/>
          <w:szCs w:val="24"/>
        </w:rPr>
        <w:lastRenderedPageBreak/>
        <w:t>gromadzenia odpadów komunalnych w sposób umożliwiający opróżnienie pojemników bez narażania na szkodę ludzi, budynków lub pojazdów od godziny 6:00.</w:t>
      </w:r>
    </w:p>
    <w:p w:rsidR="00B26209" w:rsidRPr="00BC2932" w:rsidRDefault="00B26209" w:rsidP="00EB6081">
      <w:pPr>
        <w:pStyle w:val="Akapitzlist"/>
        <w:numPr>
          <w:ilvl w:val="2"/>
          <w:numId w:val="13"/>
        </w:numPr>
        <w:spacing w:before="120" w:after="120" w:line="360" w:lineRule="auto"/>
        <w:ind w:left="284" w:hanging="284"/>
        <w:contextualSpacing w:val="0"/>
        <w:rPr>
          <w:color w:val="auto"/>
          <w:szCs w:val="24"/>
        </w:rPr>
      </w:pPr>
      <w:r w:rsidRPr="00BC2932">
        <w:rPr>
          <w:rFonts w:eastAsiaTheme="minorEastAsia"/>
          <w:color w:val="auto"/>
          <w:szCs w:val="24"/>
        </w:rPr>
        <w:t>W przypadku nieruchomości, na której nie zamieszkują mieszkańcy, a powstają odpady komunalne, właściciele zobowiązani są do udostępnienia miejsca, w którym przechowywane są pojemniki i/lub worki od godziny 6:00 albo do wystawienia pojemnika i/lub worków do najbliższej drogi publicznej lub innej drogi przeznaczonej do użytku publicznego</w:t>
      </w:r>
      <w:r w:rsidR="005678AF" w:rsidRPr="00BC2932">
        <w:rPr>
          <w:rFonts w:eastAsiaTheme="minorEastAsia"/>
          <w:color w:val="auto"/>
          <w:szCs w:val="24"/>
        </w:rPr>
        <w:t>.</w:t>
      </w:r>
      <w:r w:rsidRPr="00BC2932">
        <w:rPr>
          <w:rFonts w:eastAsiaTheme="minorEastAsia"/>
          <w:color w:val="auto"/>
          <w:szCs w:val="24"/>
        </w:rPr>
        <w:t xml:space="preserve"> Właścicielom nieruchomości niezamieszkałych</w:t>
      </w:r>
      <w:r w:rsidR="002C1ABB">
        <w:rPr>
          <w:rFonts w:eastAsiaTheme="minorEastAsia"/>
          <w:color w:val="auto"/>
          <w:szCs w:val="24"/>
        </w:rPr>
        <w:t>,</w:t>
      </w:r>
      <w:r w:rsidRPr="00BC2932">
        <w:rPr>
          <w:rFonts w:eastAsiaTheme="minorEastAsia"/>
          <w:color w:val="auto"/>
          <w:szCs w:val="24"/>
        </w:rPr>
        <w:t xml:space="preserve"> zaleca się pisemne potwierdzanie odbioru odpadów na druku przedstawionym przez pracowników podmiotu odbierającego odpady.</w:t>
      </w:r>
    </w:p>
    <w:p w:rsidR="00B26209" w:rsidRPr="00BC2932" w:rsidRDefault="00B26209" w:rsidP="00EB6081">
      <w:pPr>
        <w:pStyle w:val="Akapitzlist"/>
        <w:numPr>
          <w:ilvl w:val="2"/>
          <w:numId w:val="13"/>
        </w:numPr>
        <w:spacing w:before="120" w:after="120" w:line="360" w:lineRule="auto"/>
        <w:ind w:left="284" w:hanging="284"/>
        <w:contextualSpacing w:val="0"/>
        <w:rPr>
          <w:color w:val="auto"/>
          <w:szCs w:val="24"/>
        </w:rPr>
      </w:pPr>
      <w:r w:rsidRPr="00BC2932">
        <w:rPr>
          <w:rFonts w:eastAsiaTheme="minorEastAsia"/>
          <w:bCs/>
          <w:color w:val="auto"/>
          <w:szCs w:val="24"/>
        </w:rPr>
        <w:t>N</w:t>
      </w:r>
      <w:r w:rsidR="005678AF" w:rsidRPr="00BC2932">
        <w:rPr>
          <w:rFonts w:eastAsiaTheme="minorEastAsia"/>
          <w:color w:val="auto"/>
          <w:szCs w:val="24"/>
        </w:rPr>
        <w:t xml:space="preserve">iewystawienie </w:t>
      </w:r>
      <w:r w:rsidRPr="00BC2932">
        <w:rPr>
          <w:rFonts w:eastAsiaTheme="minorEastAsia"/>
          <w:color w:val="auto"/>
          <w:szCs w:val="24"/>
        </w:rPr>
        <w:t xml:space="preserve">pojemnika i/lub worków </w:t>
      </w:r>
      <w:r w:rsidR="00A445EC">
        <w:rPr>
          <w:rFonts w:eastAsiaTheme="minorEastAsia"/>
          <w:color w:val="auto"/>
          <w:szCs w:val="24"/>
        </w:rPr>
        <w:t xml:space="preserve">od godz. 6:00 </w:t>
      </w:r>
      <w:r w:rsidRPr="00BC2932">
        <w:rPr>
          <w:rFonts w:eastAsiaTheme="minorEastAsia"/>
          <w:color w:val="auto"/>
          <w:szCs w:val="24"/>
        </w:rPr>
        <w:t>do najbliższej drogi publicznej lub innej drogi przeznaczonej do użytku publicznego, utrudnianie</w:t>
      </w:r>
      <w:r w:rsidR="001669A6">
        <w:rPr>
          <w:rFonts w:eastAsiaTheme="minorEastAsia"/>
          <w:color w:val="auto"/>
          <w:szCs w:val="24"/>
        </w:rPr>
        <w:t xml:space="preserve"> </w:t>
      </w:r>
      <w:r w:rsidRPr="00BC2932">
        <w:rPr>
          <w:rFonts w:eastAsiaTheme="minorEastAsia"/>
          <w:color w:val="auto"/>
          <w:szCs w:val="24"/>
        </w:rPr>
        <w:t>dostępu pracownikom podmiotu odbierającego odpady do miejsc przeznaczonych do gromadzenia odpadów komunalnych będzie skutkować brakiem odbioru odpadów.</w:t>
      </w:r>
    </w:p>
    <w:p w:rsidR="00B26209" w:rsidRPr="00BC2932" w:rsidRDefault="00B26209" w:rsidP="00EB6081">
      <w:pPr>
        <w:pStyle w:val="Akapitzlist"/>
        <w:numPr>
          <w:ilvl w:val="2"/>
          <w:numId w:val="13"/>
        </w:numPr>
        <w:spacing w:after="120" w:line="360" w:lineRule="auto"/>
        <w:ind w:left="284" w:hanging="284"/>
        <w:contextualSpacing w:val="0"/>
        <w:rPr>
          <w:color w:val="auto"/>
          <w:szCs w:val="24"/>
        </w:rPr>
      </w:pPr>
      <w:r w:rsidRPr="00BC2932">
        <w:rPr>
          <w:rFonts w:eastAsiaTheme="minorEastAsia"/>
          <w:bCs/>
          <w:color w:val="auto"/>
          <w:szCs w:val="24"/>
        </w:rPr>
        <w:t>W celu dokonania prawidłowego odbioru odpadów p</w:t>
      </w:r>
      <w:r w:rsidR="00B96197" w:rsidRPr="00BC2932">
        <w:rPr>
          <w:rFonts w:eastAsiaTheme="minorEastAsia"/>
          <w:bCs/>
          <w:color w:val="auto"/>
          <w:szCs w:val="24"/>
        </w:rPr>
        <w:t>rzez podmiot odbierający odpady</w:t>
      </w:r>
      <w:r w:rsidRPr="00BC2932">
        <w:rPr>
          <w:rFonts w:eastAsiaTheme="minorEastAsia"/>
          <w:bCs/>
          <w:color w:val="auto"/>
          <w:szCs w:val="24"/>
        </w:rPr>
        <w:t xml:space="preserve"> właściciel zobowiązany jest do umieszczenia w widocznym miejscu </w:t>
      </w:r>
      <w:r w:rsidRPr="00BC2932">
        <w:rPr>
          <w:rStyle w:val="Pogrubienie"/>
          <w:color w:val="auto"/>
          <w:szCs w:val="24"/>
        </w:rPr>
        <w:t>tabliczki z numerem porządkowym nieruchomości</w:t>
      </w:r>
      <w:r w:rsidRPr="00BC2932">
        <w:rPr>
          <w:rFonts w:eastAsiaTheme="minorEastAsia"/>
          <w:bCs/>
          <w:color w:val="auto"/>
          <w:szCs w:val="24"/>
        </w:rPr>
        <w:t>. W przypadku nieruchomości niezabudowanych, w tym niezabudowanych nieruchomości przeznaczonych na cele rekreacyjne, zaleca się oznakowanie nieruchomoś</w:t>
      </w:r>
      <w:r w:rsidR="005678AF" w:rsidRPr="00BC2932">
        <w:rPr>
          <w:rFonts w:eastAsiaTheme="minorEastAsia"/>
          <w:bCs/>
          <w:color w:val="auto"/>
          <w:szCs w:val="24"/>
        </w:rPr>
        <w:t>ci tabliczką z numerem ewidencyjnym działki lub z numerem porządkowym nieruchomości.</w:t>
      </w:r>
    </w:p>
    <w:p w:rsidR="00B26209" w:rsidRPr="00BC2932" w:rsidRDefault="00B26209" w:rsidP="00EB6081">
      <w:pPr>
        <w:pStyle w:val="Akapitzlist"/>
        <w:numPr>
          <w:ilvl w:val="2"/>
          <w:numId w:val="13"/>
        </w:numPr>
        <w:spacing w:before="120" w:after="120" w:line="360" w:lineRule="auto"/>
        <w:ind w:left="284" w:hanging="284"/>
        <w:contextualSpacing w:val="0"/>
        <w:rPr>
          <w:color w:val="auto"/>
          <w:szCs w:val="24"/>
        </w:rPr>
      </w:pPr>
      <w:r w:rsidRPr="00BC2932">
        <w:rPr>
          <w:color w:val="auto"/>
          <w:szCs w:val="24"/>
        </w:rPr>
        <w:t>Właściciel nieruchomości zobowiązany jest do przekazywania odpadów komunalnych zmieszanych oraz zbieranych w sposób selektywny podmiotowi odbierającemu odpady, w terminach wyznaczonych w harmonogramie odbioru odpad</w:t>
      </w:r>
      <w:r w:rsidR="005678AF" w:rsidRPr="00BC2932">
        <w:rPr>
          <w:color w:val="auto"/>
          <w:szCs w:val="24"/>
        </w:rPr>
        <w:t>ów, ustalonym dla danej miejscowości</w:t>
      </w:r>
      <w:r w:rsidRPr="00BC2932">
        <w:rPr>
          <w:color w:val="auto"/>
          <w:szCs w:val="24"/>
        </w:rPr>
        <w:t xml:space="preserve"> i dostarczonym w</w:t>
      </w:r>
      <w:r w:rsidR="002C1ABB">
        <w:rPr>
          <w:color w:val="auto"/>
          <w:szCs w:val="24"/>
        </w:rPr>
        <w:t>łaścicielom nieruchomości raz w</w:t>
      </w:r>
      <w:r w:rsidRPr="00BC2932">
        <w:rPr>
          <w:color w:val="auto"/>
          <w:szCs w:val="24"/>
        </w:rPr>
        <w:t xml:space="preserve"> roku.</w:t>
      </w:r>
    </w:p>
    <w:p w:rsidR="00B26209" w:rsidRPr="00BC2932" w:rsidRDefault="00B26209" w:rsidP="00EB6081">
      <w:pPr>
        <w:pStyle w:val="Akapitzlist"/>
        <w:numPr>
          <w:ilvl w:val="2"/>
          <w:numId w:val="13"/>
        </w:numPr>
        <w:spacing w:before="120" w:after="120" w:line="360" w:lineRule="auto"/>
        <w:ind w:left="284" w:hanging="284"/>
        <w:contextualSpacing w:val="0"/>
        <w:rPr>
          <w:color w:val="auto"/>
          <w:szCs w:val="24"/>
        </w:rPr>
      </w:pPr>
      <w:r w:rsidRPr="00BC2932">
        <w:rPr>
          <w:color w:val="auto"/>
          <w:szCs w:val="24"/>
        </w:rPr>
        <w:t>Odpady nieudostępnione do</w:t>
      </w:r>
      <w:r w:rsidR="001669A6">
        <w:rPr>
          <w:color w:val="auto"/>
          <w:szCs w:val="24"/>
        </w:rPr>
        <w:t xml:space="preserve"> odbioru zgodnie z zapisami § 5</w:t>
      </w:r>
      <w:r w:rsidRPr="00BC2932">
        <w:rPr>
          <w:color w:val="auto"/>
          <w:szCs w:val="24"/>
        </w:rPr>
        <w:t xml:space="preserve"> ust. 2 – 4 oraz 7 zostaną odebrane od właścicieli nieruchomości w kolejnym terminie odbioru odpadów przewidzianym w harmonogramie z zachowaniem zasad określonych w § 5 ust 2-4 oraz 7.</w:t>
      </w:r>
    </w:p>
    <w:p w:rsidR="00B26209" w:rsidRPr="00BC2932" w:rsidRDefault="00B26209" w:rsidP="00DC0D76">
      <w:pPr>
        <w:pStyle w:val="Akapitzlist"/>
        <w:numPr>
          <w:ilvl w:val="2"/>
          <w:numId w:val="13"/>
        </w:numPr>
        <w:spacing w:after="120" w:line="360" w:lineRule="auto"/>
        <w:ind w:left="284" w:hanging="284"/>
        <w:contextualSpacing w:val="0"/>
        <w:rPr>
          <w:color w:val="auto"/>
          <w:szCs w:val="24"/>
        </w:rPr>
      </w:pPr>
      <w:r w:rsidRPr="00BC2932">
        <w:rPr>
          <w:color w:val="auto"/>
          <w:szCs w:val="24"/>
        </w:rPr>
        <w:t>W przypadku stwierdzenia przez podmiot odbierający odpady niedopełniania przez właściciela nieruchomości zadeklarowanego obowiązku w zakresie selektywnego zbierania odpadów komunalnych (stwierdzenie odpadów niezgodnych z przeznaczeniem pojemnika i/lub worka), podmiot odbierający odpady pozostawia informację właścicielowi nieruchomości oraz odbiera odpady jako odpady zmieszane.</w:t>
      </w:r>
    </w:p>
    <w:p w:rsidR="00B26209" w:rsidRPr="00BC2932" w:rsidRDefault="00B26209" w:rsidP="00FE7D85">
      <w:pPr>
        <w:spacing w:after="240" w:line="360" w:lineRule="auto"/>
        <w:ind w:left="561" w:right="289" w:hanging="11"/>
        <w:jc w:val="center"/>
        <w:rPr>
          <w:color w:val="auto"/>
          <w:szCs w:val="24"/>
        </w:rPr>
      </w:pPr>
      <w:r w:rsidRPr="00BC2932">
        <w:rPr>
          <w:color w:val="auto"/>
          <w:szCs w:val="24"/>
        </w:rPr>
        <w:t>§ 7</w:t>
      </w:r>
    </w:p>
    <w:p w:rsidR="00B26209" w:rsidRPr="00BC2932" w:rsidRDefault="00B26209" w:rsidP="00DC0D76">
      <w:pPr>
        <w:numPr>
          <w:ilvl w:val="0"/>
          <w:numId w:val="2"/>
        </w:numPr>
        <w:spacing w:after="0" w:line="360" w:lineRule="auto"/>
        <w:ind w:left="340" w:right="11" w:hanging="340"/>
        <w:rPr>
          <w:color w:val="auto"/>
          <w:szCs w:val="24"/>
        </w:rPr>
      </w:pPr>
      <w:r w:rsidRPr="00BC2932">
        <w:rPr>
          <w:color w:val="auto"/>
          <w:szCs w:val="24"/>
        </w:rPr>
        <w:lastRenderedPageBreak/>
        <w:t>Właściciel nieruchomości zobowiązany jest do uprzątania błota, śniegu, lodu i innych zanieczyszczeń z części nieruchomości udostępnionej</w:t>
      </w:r>
      <w:r w:rsidR="00DC0D76">
        <w:rPr>
          <w:color w:val="auto"/>
          <w:szCs w:val="24"/>
        </w:rPr>
        <w:t xml:space="preserve"> do użytku publicznego poprzez:</w:t>
      </w:r>
    </w:p>
    <w:p w:rsidR="00B26209" w:rsidRPr="00BC2932" w:rsidRDefault="00B26209" w:rsidP="00B02B30">
      <w:pPr>
        <w:numPr>
          <w:ilvl w:val="1"/>
          <w:numId w:val="2"/>
        </w:numPr>
        <w:spacing w:after="0" w:line="360" w:lineRule="auto"/>
        <w:ind w:left="692" w:right="11" w:hanging="306"/>
        <w:rPr>
          <w:color w:val="auto"/>
          <w:szCs w:val="24"/>
        </w:rPr>
      </w:pPr>
      <w:r w:rsidRPr="00BC2932">
        <w:rPr>
          <w:color w:val="auto"/>
          <w:szCs w:val="24"/>
        </w:rPr>
        <w:t>uprz</w:t>
      </w:r>
      <w:r w:rsidR="00092805">
        <w:rPr>
          <w:color w:val="auto"/>
          <w:szCs w:val="24"/>
        </w:rPr>
        <w:t>ątnięcie mechaniczne lub ręczne;</w:t>
      </w:r>
    </w:p>
    <w:p w:rsidR="00B26209" w:rsidRPr="00BC2932" w:rsidRDefault="00B26209" w:rsidP="00B02B30">
      <w:pPr>
        <w:numPr>
          <w:ilvl w:val="1"/>
          <w:numId w:val="2"/>
        </w:numPr>
        <w:spacing w:after="120" w:line="360" w:lineRule="auto"/>
        <w:ind w:left="692" w:right="11" w:hanging="306"/>
        <w:rPr>
          <w:color w:val="auto"/>
          <w:szCs w:val="24"/>
        </w:rPr>
      </w:pPr>
      <w:r w:rsidRPr="00BC2932">
        <w:rPr>
          <w:color w:val="auto"/>
          <w:szCs w:val="24"/>
        </w:rPr>
        <w:t>usunięcie za pomocą środków chemicznych, jeżeli środki te zostały do tego celu prawnie dopuszczone.</w:t>
      </w:r>
    </w:p>
    <w:p w:rsidR="00B26209" w:rsidRPr="00BC2932" w:rsidRDefault="00B26209" w:rsidP="00EB6081">
      <w:pPr>
        <w:numPr>
          <w:ilvl w:val="0"/>
          <w:numId w:val="2"/>
        </w:numPr>
        <w:spacing w:after="120" w:line="360" w:lineRule="auto"/>
        <w:ind w:left="340" w:right="11" w:hanging="340"/>
        <w:rPr>
          <w:color w:val="auto"/>
          <w:szCs w:val="24"/>
        </w:rPr>
      </w:pPr>
      <w:r w:rsidRPr="00BC2932">
        <w:rPr>
          <w:color w:val="auto"/>
          <w:szCs w:val="24"/>
        </w:rPr>
        <w:t>Jeżeli przy chodniku wyznaczone jest przejście dla pieszych, na wysokości tego przejścia chodnik należy oczyszczać na całej szerokości.</w:t>
      </w:r>
    </w:p>
    <w:p w:rsidR="00B26209" w:rsidRPr="00BC2932" w:rsidRDefault="00B26209" w:rsidP="004363ED">
      <w:pPr>
        <w:numPr>
          <w:ilvl w:val="0"/>
          <w:numId w:val="2"/>
        </w:numPr>
        <w:spacing w:after="0" w:line="360" w:lineRule="auto"/>
        <w:ind w:left="340" w:right="11" w:hanging="340"/>
        <w:rPr>
          <w:color w:val="auto"/>
          <w:szCs w:val="24"/>
        </w:rPr>
      </w:pPr>
      <w:r w:rsidRPr="00BC2932">
        <w:rPr>
          <w:color w:val="auto"/>
          <w:szCs w:val="24"/>
        </w:rPr>
        <w:t>Na częściach nieruchomości udostępnianych do użytku publicznego innych niż opisane w ust. 2</w:t>
      </w:r>
      <w:r w:rsidR="004363ED">
        <w:rPr>
          <w:color w:val="auto"/>
          <w:szCs w:val="24"/>
        </w:rPr>
        <w:t xml:space="preserve"> uprzątnięcie powinno nastąpić:</w:t>
      </w:r>
    </w:p>
    <w:p w:rsidR="00B26209" w:rsidRPr="00BC2932" w:rsidRDefault="00B26209" w:rsidP="00B02B30">
      <w:pPr>
        <w:numPr>
          <w:ilvl w:val="1"/>
          <w:numId w:val="2"/>
        </w:numPr>
        <w:spacing w:after="0" w:line="360" w:lineRule="auto"/>
        <w:ind w:left="692" w:right="11" w:hanging="306"/>
        <w:rPr>
          <w:color w:val="auto"/>
          <w:szCs w:val="24"/>
        </w:rPr>
      </w:pPr>
      <w:r w:rsidRPr="00BC2932">
        <w:rPr>
          <w:color w:val="auto"/>
          <w:szCs w:val="24"/>
        </w:rPr>
        <w:t>na</w:t>
      </w:r>
      <w:r w:rsidR="00092805">
        <w:rPr>
          <w:color w:val="auto"/>
          <w:szCs w:val="24"/>
        </w:rPr>
        <w:t xml:space="preserve"> chodnikach - do 2/3 szerokości;</w:t>
      </w:r>
    </w:p>
    <w:p w:rsidR="0052319C" w:rsidRPr="00BC2932" w:rsidRDefault="00B26209" w:rsidP="00EB6081">
      <w:pPr>
        <w:numPr>
          <w:ilvl w:val="1"/>
          <w:numId w:val="2"/>
        </w:numPr>
        <w:spacing w:after="120" w:line="360" w:lineRule="auto"/>
        <w:ind w:left="692" w:right="11" w:hanging="306"/>
        <w:rPr>
          <w:color w:val="auto"/>
          <w:szCs w:val="24"/>
        </w:rPr>
      </w:pPr>
      <w:r w:rsidRPr="00BC2932">
        <w:rPr>
          <w:color w:val="auto"/>
          <w:szCs w:val="24"/>
        </w:rPr>
        <w:t>na pozostałych teren</w:t>
      </w:r>
      <w:r w:rsidR="00EB6081">
        <w:rPr>
          <w:color w:val="auto"/>
          <w:szCs w:val="24"/>
        </w:rPr>
        <w:t>ach - do szerokości min. 1,5 m.</w:t>
      </w:r>
    </w:p>
    <w:p w:rsidR="00B26209" w:rsidRPr="00BC2932" w:rsidRDefault="00B26209" w:rsidP="00EB6081">
      <w:pPr>
        <w:numPr>
          <w:ilvl w:val="0"/>
          <w:numId w:val="2"/>
        </w:numPr>
        <w:spacing w:after="120" w:line="360" w:lineRule="auto"/>
        <w:ind w:left="340" w:right="11" w:hanging="340"/>
        <w:rPr>
          <w:color w:val="auto"/>
          <w:szCs w:val="24"/>
        </w:rPr>
      </w:pPr>
      <w:r w:rsidRPr="00BC2932">
        <w:rPr>
          <w:color w:val="auto"/>
          <w:szCs w:val="24"/>
        </w:rPr>
        <w:t>Do usuwania śniegu lub lodu na części nieruchomości udostępnionej do użytku publicznego, przy której występują tereny zieleni lub zadrzewienia, ust. 1 pkt 2 nie stosuje się.</w:t>
      </w:r>
    </w:p>
    <w:p w:rsidR="00BC2932" w:rsidRPr="00BC2932" w:rsidRDefault="00B26209" w:rsidP="00AF009A">
      <w:pPr>
        <w:numPr>
          <w:ilvl w:val="0"/>
          <w:numId w:val="2"/>
        </w:numPr>
        <w:spacing w:after="120" w:line="360" w:lineRule="auto"/>
        <w:ind w:left="340" w:right="11" w:hanging="340"/>
        <w:rPr>
          <w:color w:val="auto"/>
          <w:szCs w:val="24"/>
        </w:rPr>
      </w:pPr>
      <w:r w:rsidRPr="00BC2932">
        <w:rPr>
          <w:color w:val="auto"/>
          <w:szCs w:val="24"/>
        </w:rPr>
        <w:t xml:space="preserve">Właściciel nieruchomości ma obowiązek uprzątnąć zanieczyszczenia wskazane w ust. 1 w sposób niezanieczyszczający jezdni lub ścieżek rowerowych, a w przypadku usuwania śniegu lub lodu z użyciem środków określonych w ust.1 pkt 2, w sposób uniemożliwiający przedostanie się </w:t>
      </w:r>
      <w:r w:rsidR="00EB4265">
        <w:rPr>
          <w:color w:val="auto"/>
          <w:szCs w:val="24"/>
        </w:rPr>
        <w:t>tych środków do korzeni roślin.</w:t>
      </w:r>
    </w:p>
    <w:p w:rsidR="00B26209" w:rsidRPr="00BC2932" w:rsidRDefault="00B26209" w:rsidP="00AF009A">
      <w:pPr>
        <w:spacing w:after="120" w:line="360" w:lineRule="auto"/>
        <w:ind w:left="561" w:right="287" w:hanging="10"/>
        <w:jc w:val="center"/>
        <w:rPr>
          <w:color w:val="auto"/>
          <w:szCs w:val="24"/>
        </w:rPr>
      </w:pPr>
      <w:r w:rsidRPr="00BC2932">
        <w:rPr>
          <w:color w:val="auto"/>
          <w:szCs w:val="24"/>
        </w:rPr>
        <w:t>§ 8</w:t>
      </w:r>
    </w:p>
    <w:p w:rsidR="00B26209" w:rsidRPr="00BC2932" w:rsidRDefault="00B26209" w:rsidP="00EB4265">
      <w:pPr>
        <w:numPr>
          <w:ilvl w:val="0"/>
          <w:numId w:val="3"/>
        </w:numPr>
        <w:spacing w:after="120" w:line="360" w:lineRule="auto"/>
        <w:ind w:left="340" w:right="11" w:hanging="340"/>
        <w:rPr>
          <w:color w:val="auto"/>
          <w:szCs w:val="24"/>
        </w:rPr>
      </w:pPr>
      <w:r w:rsidRPr="00BC2932">
        <w:rPr>
          <w:color w:val="auto"/>
          <w:szCs w:val="24"/>
        </w:rPr>
        <w:t>Mycie pojazdów samochodowych poza myjniami może odbywać się wyłącznie na własnej posesji przy użyciu środków ulegających biodegradacji lub czystej wody bez detergentów. Powstające ścieki nie mogą być odprowadzane bezpośrednio do zbiorników wodnych lub do ziemi.</w:t>
      </w:r>
    </w:p>
    <w:p w:rsidR="00B26209" w:rsidRPr="00BC2932" w:rsidRDefault="00B26209" w:rsidP="00EB4265">
      <w:pPr>
        <w:numPr>
          <w:ilvl w:val="0"/>
          <w:numId w:val="3"/>
        </w:numPr>
        <w:spacing w:after="120" w:line="360" w:lineRule="auto"/>
        <w:ind w:left="340" w:right="11" w:hanging="340"/>
        <w:rPr>
          <w:color w:val="auto"/>
          <w:szCs w:val="24"/>
        </w:rPr>
      </w:pPr>
      <w:r w:rsidRPr="00BC2932">
        <w:rPr>
          <w:color w:val="auto"/>
          <w:szCs w:val="24"/>
        </w:rPr>
        <w:t>Mycie pojazdów na własnej posesji może być dokonywane wyłącznie w części obejmującej nadwozie pojazdu.</w:t>
      </w:r>
    </w:p>
    <w:p w:rsidR="00B26209" w:rsidRPr="00BC2932" w:rsidRDefault="00B26209" w:rsidP="004363ED">
      <w:pPr>
        <w:numPr>
          <w:ilvl w:val="0"/>
          <w:numId w:val="3"/>
        </w:numPr>
        <w:spacing w:after="0" w:line="360" w:lineRule="auto"/>
        <w:ind w:left="340" w:right="11" w:hanging="340"/>
        <w:rPr>
          <w:color w:val="auto"/>
          <w:szCs w:val="24"/>
        </w:rPr>
      </w:pPr>
      <w:r w:rsidRPr="00BC2932">
        <w:rPr>
          <w:color w:val="auto"/>
          <w:szCs w:val="24"/>
        </w:rPr>
        <w:t xml:space="preserve">Naprawa pojazdów samochodowych poza warsztatami samochodowymi może odbywać się wyłącznie w zakresie obejmującym drobne naprawy własnych samochodów oraz pod warunkiem: </w:t>
      </w:r>
    </w:p>
    <w:p w:rsidR="00B26209" w:rsidRPr="00BC2932" w:rsidRDefault="002C1ABB" w:rsidP="00EB4265">
      <w:pPr>
        <w:numPr>
          <w:ilvl w:val="1"/>
          <w:numId w:val="3"/>
        </w:numPr>
        <w:spacing w:after="0" w:line="360" w:lineRule="auto"/>
        <w:ind w:left="692" w:right="11" w:hanging="306"/>
        <w:rPr>
          <w:color w:val="auto"/>
          <w:szCs w:val="24"/>
        </w:rPr>
      </w:pPr>
      <w:r>
        <w:rPr>
          <w:color w:val="auto"/>
          <w:szCs w:val="24"/>
        </w:rPr>
        <w:t>nie</w:t>
      </w:r>
      <w:r w:rsidR="00B26209" w:rsidRPr="00BC2932">
        <w:rPr>
          <w:color w:val="auto"/>
          <w:szCs w:val="24"/>
        </w:rPr>
        <w:t>powodowania uciążliwości dla właścicieli sąsiednich nieruchomości oraz negatywnego oddziaływania na środowisko</w:t>
      </w:r>
      <w:r w:rsidR="00092805">
        <w:rPr>
          <w:color w:val="auto"/>
          <w:szCs w:val="24"/>
        </w:rPr>
        <w:t xml:space="preserve"> w tym emisji hałasu lub spalin;</w:t>
      </w:r>
    </w:p>
    <w:p w:rsidR="00B26209" w:rsidRPr="00BC2932" w:rsidRDefault="00B26209" w:rsidP="00EB4265">
      <w:pPr>
        <w:numPr>
          <w:ilvl w:val="1"/>
          <w:numId w:val="3"/>
        </w:numPr>
        <w:spacing w:after="0" w:line="360" w:lineRule="auto"/>
        <w:ind w:left="692" w:right="11" w:hanging="306"/>
        <w:rPr>
          <w:color w:val="auto"/>
          <w:szCs w:val="24"/>
        </w:rPr>
      </w:pPr>
      <w:r w:rsidRPr="00BC2932">
        <w:rPr>
          <w:color w:val="auto"/>
          <w:szCs w:val="24"/>
        </w:rPr>
        <w:t>gromadzenia powstających odpadów w urządzeniach do tego przeznaczony</w:t>
      </w:r>
      <w:r w:rsidR="001669A6">
        <w:rPr>
          <w:color w:val="auto"/>
          <w:szCs w:val="24"/>
        </w:rPr>
        <w:t xml:space="preserve">ch oraz zagospodarowywania ich </w:t>
      </w:r>
      <w:r w:rsidRPr="00BC2932">
        <w:rPr>
          <w:color w:val="auto"/>
          <w:szCs w:val="24"/>
        </w:rPr>
        <w:t>zgod</w:t>
      </w:r>
      <w:r w:rsidR="00092805">
        <w:rPr>
          <w:color w:val="auto"/>
          <w:szCs w:val="24"/>
        </w:rPr>
        <w:t>nie z obowiązującymi przepisami;</w:t>
      </w:r>
    </w:p>
    <w:p w:rsidR="00B26209" w:rsidRDefault="00B26209" w:rsidP="003B5C72">
      <w:pPr>
        <w:numPr>
          <w:ilvl w:val="1"/>
          <w:numId w:val="3"/>
        </w:numPr>
        <w:spacing w:after="720" w:line="360" w:lineRule="auto"/>
        <w:ind w:left="692" w:right="11" w:hanging="306"/>
        <w:rPr>
          <w:color w:val="auto"/>
          <w:szCs w:val="24"/>
        </w:rPr>
      </w:pPr>
      <w:r w:rsidRPr="00BC2932">
        <w:rPr>
          <w:color w:val="auto"/>
          <w:szCs w:val="24"/>
        </w:rPr>
        <w:t>zabezpieczenia przed przedostawaniem się płyn</w:t>
      </w:r>
      <w:r w:rsidR="00EB4265">
        <w:rPr>
          <w:color w:val="auto"/>
          <w:szCs w:val="24"/>
        </w:rPr>
        <w:t>ów samochodowych do środowiska.</w:t>
      </w:r>
    </w:p>
    <w:p w:rsidR="00B26209" w:rsidRPr="00BC2932" w:rsidRDefault="00B26209" w:rsidP="00EB4265">
      <w:pPr>
        <w:pStyle w:val="Nagwek1"/>
        <w:spacing w:line="360" w:lineRule="auto"/>
        <w:ind w:left="0" w:right="85" w:firstLine="0"/>
        <w:rPr>
          <w:color w:val="auto"/>
          <w:szCs w:val="24"/>
        </w:rPr>
      </w:pPr>
      <w:r w:rsidRPr="00BC2932">
        <w:rPr>
          <w:color w:val="auto"/>
          <w:szCs w:val="24"/>
        </w:rPr>
        <w:lastRenderedPageBreak/>
        <w:t>Rozdział 3</w:t>
      </w:r>
    </w:p>
    <w:p w:rsidR="00B26209" w:rsidRPr="00BC2932" w:rsidRDefault="00B26209" w:rsidP="004363ED">
      <w:pPr>
        <w:spacing w:after="600" w:line="360" w:lineRule="auto"/>
        <w:ind w:left="0" w:firstLine="0"/>
        <w:jc w:val="center"/>
        <w:rPr>
          <w:color w:val="auto"/>
          <w:szCs w:val="24"/>
        </w:rPr>
      </w:pPr>
      <w:r w:rsidRPr="00BC2932">
        <w:rPr>
          <w:b/>
          <w:color w:val="auto"/>
          <w:szCs w:val="24"/>
        </w:rPr>
        <w:t>Rodzaje i minimalna pojemność pojemników przeznaczonych do zbierania odpadów komunalnych na terenie nieruchomości oraz warunki rozmieszczania tych pojemników i ich utrzymania w odpowiednim stanie sanitarnym, porządkowym i technicznym</w:t>
      </w:r>
    </w:p>
    <w:p w:rsidR="00B26209" w:rsidRPr="00BC2932" w:rsidRDefault="00B26209" w:rsidP="004363ED">
      <w:pPr>
        <w:spacing w:after="240" w:line="360" w:lineRule="auto"/>
        <w:ind w:left="561" w:right="142" w:hanging="11"/>
        <w:jc w:val="center"/>
        <w:rPr>
          <w:color w:val="auto"/>
          <w:szCs w:val="24"/>
        </w:rPr>
      </w:pPr>
      <w:r w:rsidRPr="00BC2932">
        <w:rPr>
          <w:color w:val="auto"/>
          <w:szCs w:val="24"/>
        </w:rPr>
        <w:t>§ 9</w:t>
      </w:r>
    </w:p>
    <w:p w:rsidR="00B26209" w:rsidRPr="00BC2932" w:rsidRDefault="00B26209" w:rsidP="00CF1F6B">
      <w:pPr>
        <w:numPr>
          <w:ilvl w:val="0"/>
          <w:numId w:val="4"/>
        </w:numPr>
        <w:spacing w:after="120" w:line="360" w:lineRule="auto"/>
        <w:ind w:left="141" w:right="11" w:hanging="425"/>
        <w:rPr>
          <w:color w:val="auto"/>
          <w:szCs w:val="24"/>
        </w:rPr>
      </w:pPr>
      <w:r w:rsidRPr="00BC2932">
        <w:rPr>
          <w:color w:val="auto"/>
          <w:szCs w:val="24"/>
        </w:rPr>
        <w:t>Przyjmuje się, że średnia ilość odpadów wytworzonych łącznie przez jednego mieszkańca wynosi 30 kg na miesiąc.</w:t>
      </w:r>
    </w:p>
    <w:p w:rsidR="00B26209" w:rsidRPr="00BC2932" w:rsidRDefault="00B26209" w:rsidP="00B02B30">
      <w:pPr>
        <w:numPr>
          <w:ilvl w:val="0"/>
          <w:numId w:val="4"/>
        </w:numPr>
        <w:spacing w:after="120" w:line="360" w:lineRule="auto"/>
        <w:ind w:left="141" w:right="11" w:hanging="425"/>
        <w:contextualSpacing/>
        <w:rPr>
          <w:color w:val="auto"/>
          <w:szCs w:val="24"/>
        </w:rPr>
      </w:pPr>
      <w:r w:rsidRPr="00BC2932">
        <w:rPr>
          <w:color w:val="auto"/>
          <w:szCs w:val="24"/>
        </w:rPr>
        <w:t>W celu realizacji obowiązku utrzymania czystości i porządku na</w:t>
      </w:r>
      <w:r w:rsidR="00EB4265">
        <w:rPr>
          <w:color w:val="auto"/>
          <w:szCs w:val="24"/>
        </w:rPr>
        <w:t xml:space="preserve"> terenie Gminy stosować można:</w:t>
      </w:r>
    </w:p>
    <w:p w:rsidR="00B26209" w:rsidRPr="00BC2932" w:rsidRDefault="00B26209" w:rsidP="00B02B30">
      <w:pPr>
        <w:numPr>
          <w:ilvl w:val="1"/>
          <w:numId w:val="4"/>
        </w:numPr>
        <w:spacing w:after="0" w:line="360" w:lineRule="auto"/>
        <w:ind w:left="709" w:right="11" w:hanging="425"/>
        <w:contextualSpacing/>
        <w:rPr>
          <w:color w:val="auto"/>
          <w:szCs w:val="24"/>
        </w:rPr>
      </w:pPr>
      <w:r w:rsidRPr="00BC2932">
        <w:rPr>
          <w:color w:val="auto"/>
          <w:szCs w:val="24"/>
        </w:rPr>
        <w:t>worki co najmniej 30 litrowe wykonane z folii polietylenowych LDPE lub HDPE o grubości dostosowanej do ilości i rodzaju odpadów, wyk</w:t>
      </w:r>
      <w:r w:rsidR="00092805">
        <w:rPr>
          <w:color w:val="auto"/>
          <w:szCs w:val="24"/>
        </w:rPr>
        <w:t>luczającej rozerwanie się worka;</w:t>
      </w:r>
    </w:p>
    <w:p w:rsidR="00B26209" w:rsidRPr="00BC2932" w:rsidRDefault="00B26209" w:rsidP="00B02B30">
      <w:pPr>
        <w:pStyle w:val="Akapitzlist"/>
        <w:numPr>
          <w:ilvl w:val="1"/>
          <w:numId w:val="4"/>
        </w:numPr>
        <w:spacing w:after="0" w:line="360" w:lineRule="auto"/>
        <w:ind w:left="709" w:right="14" w:hanging="425"/>
        <w:rPr>
          <w:strike/>
          <w:color w:val="auto"/>
          <w:szCs w:val="24"/>
        </w:rPr>
      </w:pPr>
      <w:r w:rsidRPr="00BC2932">
        <w:rPr>
          <w:color w:val="auto"/>
          <w:szCs w:val="24"/>
        </w:rPr>
        <w:t>worki typu „big bag”, kontenery typu KP kryte bądź odkryte</w:t>
      </w:r>
      <w:r w:rsidR="00092805">
        <w:rPr>
          <w:color w:val="auto"/>
          <w:szCs w:val="24"/>
        </w:rPr>
        <w:t>;</w:t>
      </w:r>
    </w:p>
    <w:p w:rsidR="00B26209" w:rsidRPr="00BC2932" w:rsidRDefault="00B26209" w:rsidP="00B02B30">
      <w:pPr>
        <w:numPr>
          <w:ilvl w:val="1"/>
          <w:numId w:val="4"/>
        </w:numPr>
        <w:spacing w:after="120" w:line="360" w:lineRule="auto"/>
        <w:ind w:left="709" w:right="14" w:hanging="425"/>
        <w:contextualSpacing/>
        <w:rPr>
          <w:color w:val="auto"/>
          <w:szCs w:val="24"/>
        </w:rPr>
      </w:pPr>
      <w:r w:rsidRPr="00BC2932">
        <w:rPr>
          <w:color w:val="auto"/>
          <w:szCs w:val="24"/>
        </w:rPr>
        <w:t>pojemnik 60 litrowy wykonany z tworzywa sztucz</w:t>
      </w:r>
      <w:r w:rsidR="00092805">
        <w:rPr>
          <w:color w:val="auto"/>
          <w:szCs w:val="24"/>
        </w:rPr>
        <w:t>nego z 2 kółkami;</w:t>
      </w:r>
    </w:p>
    <w:p w:rsidR="00B26209" w:rsidRPr="00BC2932" w:rsidRDefault="00B26209" w:rsidP="00B02B30">
      <w:pPr>
        <w:numPr>
          <w:ilvl w:val="1"/>
          <w:numId w:val="4"/>
        </w:numPr>
        <w:spacing w:after="120" w:line="360" w:lineRule="auto"/>
        <w:ind w:left="709" w:right="14" w:hanging="425"/>
        <w:contextualSpacing/>
        <w:rPr>
          <w:color w:val="auto"/>
          <w:szCs w:val="24"/>
        </w:rPr>
      </w:pPr>
      <w:r w:rsidRPr="00BC2932">
        <w:rPr>
          <w:color w:val="auto"/>
          <w:szCs w:val="24"/>
        </w:rPr>
        <w:t xml:space="preserve">pojemnik 120 litrowy wykonany z </w:t>
      </w:r>
      <w:r w:rsidR="00092805">
        <w:rPr>
          <w:color w:val="auto"/>
          <w:szCs w:val="24"/>
        </w:rPr>
        <w:t>tworzywa sztucznego z 2 kółkami;</w:t>
      </w:r>
    </w:p>
    <w:p w:rsidR="00B26209" w:rsidRPr="00BC2932" w:rsidRDefault="00B26209" w:rsidP="00B02B30">
      <w:pPr>
        <w:numPr>
          <w:ilvl w:val="1"/>
          <w:numId w:val="4"/>
        </w:numPr>
        <w:spacing w:after="120" w:line="360" w:lineRule="auto"/>
        <w:ind w:left="709" w:right="14" w:hanging="425"/>
        <w:contextualSpacing/>
        <w:rPr>
          <w:color w:val="auto"/>
          <w:szCs w:val="24"/>
        </w:rPr>
      </w:pPr>
      <w:r w:rsidRPr="00BC2932">
        <w:rPr>
          <w:color w:val="auto"/>
          <w:szCs w:val="24"/>
        </w:rPr>
        <w:t xml:space="preserve">pojemnik 240 litrowy wykonany z </w:t>
      </w:r>
      <w:r w:rsidR="00092805">
        <w:rPr>
          <w:color w:val="auto"/>
          <w:szCs w:val="24"/>
        </w:rPr>
        <w:t>tworzywa sztucznego z 2 kółkami;</w:t>
      </w:r>
    </w:p>
    <w:p w:rsidR="00B26209" w:rsidRPr="00BC2932" w:rsidRDefault="00B26209" w:rsidP="00B02B30">
      <w:pPr>
        <w:numPr>
          <w:ilvl w:val="1"/>
          <w:numId w:val="4"/>
        </w:numPr>
        <w:spacing w:after="120" w:line="360" w:lineRule="auto"/>
        <w:ind w:left="709" w:right="14" w:hanging="425"/>
        <w:contextualSpacing/>
        <w:rPr>
          <w:color w:val="auto"/>
          <w:szCs w:val="24"/>
        </w:rPr>
      </w:pPr>
      <w:r w:rsidRPr="00BC2932">
        <w:rPr>
          <w:color w:val="auto"/>
          <w:szCs w:val="24"/>
        </w:rPr>
        <w:t xml:space="preserve">pojemnik 660 litrowy wykonany z </w:t>
      </w:r>
      <w:r w:rsidR="00092805">
        <w:rPr>
          <w:color w:val="auto"/>
          <w:szCs w:val="24"/>
        </w:rPr>
        <w:t>tworzywa sztucznego z 4 kółkami;</w:t>
      </w:r>
    </w:p>
    <w:p w:rsidR="00B26209" w:rsidRPr="00BC2932" w:rsidRDefault="00B26209" w:rsidP="00B02B30">
      <w:pPr>
        <w:numPr>
          <w:ilvl w:val="1"/>
          <w:numId w:val="4"/>
        </w:numPr>
        <w:spacing w:after="120" w:line="360" w:lineRule="auto"/>
        <w:ind w:left="709" w:right="11" w:hanging="425"/>
        <w:contextualSpacing/>
        <w:rPr>
          <w:color w:val="auto"/>
          <w:szCs w:val="24"/>
        </w:rPr>
      </w:pPr>
      <w:r w:rsidRPr="00BC2932">
        <w:rPr>
          <w:color w:val="auto"/>
          <w:szCs w:val="24"/>
        </w:rPr>
        <w:t xml:space="preserve">pojemnik 1100 litrowy wykonany z metalu lub </w:t>
      </w:r>
      <w:r w:rsidR="00092805">
        <w:rPr>
          <w:color w:val="auto"/>
          <w:szCs w:val="24"/>
        </w:rPr>
        <w:t>tworzywa sztucznego z 4 kółkami;</w:t>
      </w:r>
    </w:p>
    <w:p w:rsidR="00B26209" w:rsidRPr="00BC2932" w:rsidRDefault="00B26209" w:rsidP="00CF1F6B">
      <w:pPr>
        <w:numPr>
          <w:ilvl w:val="1"/>
          <w:numId w:val="4"/>
        </w:numPr>
        <w:spacing w:after="120" w:line="360" w:lineRule="auto"/>
        <w:ind w:left="709" w:right="11" w:hanging="425"/>
        <w:rPr>
          <w:color w:val="auto"/>
          <w:szCs w:val="24"/>
        </w:rPr>
      </w:pPr>
      <w:r w:rsidRPr="00BC2932">
        <w:rPr>
          <w:color w:val="auto"/>
          <w:szCs w:val="24"/>
        </w:rPr>
        <w:t>pojemniki 1,1/1,5 m3 – tzw. „gniazda” z</w:t>
      </w:r>
      <w:r w:rsidR="00092805">
        <w:rPr>
          <w:color w:val="auto"/>
          <w:szCs w:val="24"/>
        </w:rPr>
        <w:t xml:space="preserve"> metalu lub tworzywa sztucznego.</w:t>
      </w:r>
    </w:p>
    <w:p w:rsidR="00B26209" w:rsidRPr="00BC2932" w:rsidRDefault="00B26209" w:rsidP="00CF1F6B">
      <w:pPr>
        <w:numPr>
          <w:ilvl w:val="0"/>
          <w:numId w:val="4"/>
        </w:numPr>
        <w:spacing w:after="0" w:line="360" w:lineRule="auto"/>
        <w:ind w:left="141" w:right="11" w:hanging="425"/>
        <w:contextualSpacing/>
        <w:rPr>
          <w:color w:val="auto"/>
          <w:szCs w:val="24"/>
        </w:rPr>
      </w:pPr>
      <w:r w:rsidRPr="00BC2932">
        <w:rPr>
          <w:color w:val="auto"/>
          <w:szCs w:val="24"/>
        </w:rPr>
        <w:t>Worki, pojemniki metalowe i z tworzywa sztucznego określone w § 9 ust. 2, przeznaczone do gromadzenia odpadów zmieszanych oraz przeznaczone do grom</w:t>
      </w:r>
      <w:r w:rsidR="00092805">
        <w:rPr>
          <w:color w:val="auto"/>
          <w:szCs w:val="24"/>
        </w:rPr>
        <w:t>adzenia odpadów określonych w § </w:t>
      </w:r>
      <w:r w:rsidRPr="00BC2932">
        <w:rPr>
          <w:color w:val="auto"/>
          <w:szCs w:val="24"/>
        </w:rPr>
        <w:t>5 ust</w:t>
      </w:r>
      <w:r w:rsidR="00092805">
        <w:rPr>
          <w:color w:val="auto"/>
          <w:szCs w:val="24"/>
        </w:rPr>
        <w:t>.</w:t>
      </w:r>
      <w:r w:rsidRPr="00BC2932">
        <w:rPr>
          <w:color w:val="auto"/>
          <w:szCs w:val="24"/>
        </w:rPr>
        <w:t xml:space="preserve"> 1 pkt 5 oraz ust. 2 powinny być utrzymane w </w:t>
      </w:r>
      <w:r w:rsidR="00EB4265">
        <w:rPr>
          <w:color w:val="auto"/>
          <w:szCs w:val="24"/>
        </w:rPr>
        <w:t>kolorze:</w:t>
      </w:r>
    </w:p>
    <w:p w:rsidR="00B26209" w:rsidRPr="00BC2932" w:rsidRDefault="00B26209" w:rsidP="00B02B30">
      <w:pPr>
        <w:pStyle w:val="Akapitzlist"/>
        <w:numPr>
          <w:ilvl w:val="1"/>
          <w:numId w:val="4"/>
        </w:numPr>
        <w:spacing w:after="120" w:line="360" w:lineRule="auto"/>
        <w:ind w:left="692" w:right="11" w:hanging="352"/>
        <w:rPr>
          <w:color w:val="auto"/>
          <w:szCs w:val="24"/>
        </w:rPr>
      </w:pPr>
      <w:r w:rsidRPr="00BC2932">
        <w:rPr>
          <w:color w:val="auto"/>
          <w:szCs w:val="24"/>
        </w:rPr>
        <w:t>żółtym, w zakresie obejmującym pojemniki lub worki do gromadzenia papieru, tworzyw sztucznych, metal</w:t>
      </w:r>
      <w:r w:rsidR="00092805">
        <w:rPr>
          <w:color w:val="auto"/>
          <w:szCs w:val="24"/>
        </w:rPr>
        <w:t>i i opakowań wielomateriałowych;</w:t>
      </w:r>
    </w:p>
    <w:p w:rsidR="00B26209" w:rsidRPr="00BC2932" w:rsidRDefault="00B26209" w:rsidP="00B02B30">
      <w:pPr>
        <w:pStyle w:val="Akapitzlist"/>
        <w:numPr>
          <w:ilvl w:val="1"/>
          <w:numId w:val="4"/>
        </w:numPr>
        <w:spacing w:after="120" w:line="360" w:lineRule="auto"/>
        <w:ind w:right="14"/>
        <w:rPr>
          <w:color w:val="auto"/>
          <w:szCs w:val="24"/>
        </w:rPr>
      </w:pPr>
      <w:r w:rsidRPr="00BC2932">
        <w:rPr>
          <w:color w:val="auto"/>
          <w:szCs w:val="24"/>
        </w:rPr>
        <w:t>zielonym, w zakresie obejmującym pojemniki</w:t>
      </w:r>
      <w:r w:rsidR="00092805">
        <w:rPr>
          <w:color w:val="auto"/>
          <w:szCs w:val="24"/>
        </w:rPr>
        <w:t xml:space="preserve"> lub worki do gromadzenia szkła;</w:t>
      </w:r>
    </w:p>
    <w:p w:rsidR="00B26209" w:rsidRPr="00BC2932" w:rsidRDefault="00B26209" w:rsidP="00B02B30">
      <w:pPr>
        <w:pStyle w:val="Akapitzlist"/>
        <w:numPr>
          <w:ilvl w:val="1"/>
          <w:numId w:val="4"/>
        </w:numPr>
        <w:spacing w:after="120" w:line="360" w:lineRule="auto"/>
        <w:ind w:right="14"/>
        <w:rPr>
          <w:color w:val="auto"/>
          <w:szCs w:val="24"/>
        </w:rPr>
      </w:pPr>
      <w:r w:rsidRPr="00BC2932">
        <w:rPr>
          <w:color w:val="auto"/>
          <w:szCs w:val="24"/>
        </w:rPr>
        <w:t>brązowym, w zakresie obejmującym pojemniki lub worki do gromadzenia odpadów ulegających biodeg</w:t>
      </w:r>
      <w:r w:rsidR="00092805">
        <w:rPr>
          <w:color w:val="auto"/>
          <w:szCs w:val="24"/>
        </w:rPr>
        <w:t>radacji w tym odpadów zielonych;</w:t>
      </w:r>
    </w:p>
    <w:p w:rsidR="00B26209" w:rsidRPr="00BC2932" w:rsidRDefault="00B26209" w:rsidP="00B02B30">
      <w:pPr>
        <w:pStyle w:val="Akapitzlist"/>
        <w:numPr>
          <w:ilvl w:val="1"/>
          <w:numId w:val="4"/>
        </w:numPr>
        <w:spacing w:after="120" w:line="360" w:lineRule="auto"/>
        <w:ind w:left="692" w:right="11" w:hanging="352"/>
        <w:rPr>
          <w:color w:val="auto"/>
          <w:szCs w:val="24"/>
        </w:rPr>
      </w:pPr>
      <w:r w:rsidRPr="00BC2932">
        <w:rPr>
          <w:color w:val="auto"/>
          <w:szCs w:val="24"/>
        </w:rPr>
        <w:t>czarnym, w zakresie obejmującym pojemniki lub wo</w:t>
      </w:r>
      <w:r w:rsidR="001669A6">
        <w:rPr>
          <w:color w:val="auto"/>
          <w:szCs w:val="24"/>
        </w:rPr>
        <w:t xml:space="preserve">rki do gromadzenia komunalnych </w:t>
      </w:r>
      <w:r w:rsidRPr="00BC2932">
        <w:rPr>
          <w:color w:val="auto"/>
          <w:szCs w:val="24"/>
        </w:rPr>
        <w:t>o</w:t>
      </w:r>
      <w:r w:rsidR="00092805">
        <w:rPr>
          <w:color w:val="auto"/>
          <w:szCs w:val="24"/>
        </w:rPr>
        <w:t>dpadów zmieszanych.</w:t>
      </w:r>
    </w:p>
    <w:p w:rsidR="00B26209" w:rsidRPr="00BC2932" w:rsidRDefault="00B26209" w:rsidP="00B02B30">
      <w:pPr>
        <w:numPr>
          <w:ilvl w:val="0"/>
          <w:numId w:val="4"/>
        </w:numPr>
        <w:spacing w:after="120" w:line="360" w:lineRule="auto"/>
        <w:ind w:left="141" w:right="11" w:hanging="425"/>
        <w:contextualSpacing/>
        <w:rPr>
          <w:color w:val="auto"/>
          <w:szCs w:val="24"/>
        </w:rPr>
      </w:pPr>
      <w:r w:rsidRPr="00BC2932">
        <w:rPr>
          <w:color w:val="auto"/>
          <w:szCs w:val="24"/>
        </w:rPr>
        <w:t>Pojemniki, o których mowa w § 9 ust. 2, powinny posiadać konstrukcję umożliwiającą ich opróżnianie grzebieniowym lub widłowym mechanizmem załadowczym pojazdów odbierających odpady.</w:t>
      </w:r>
    </w:p>
    <w:p w:rsidR="00B26209" w:rsidRPr="00BC2932" w:rsidRDefault="00B26209" w:rsidP="00CF1F6B">
      <w:pPr>
        <w:numPr>
          <w:ilvl w:val="0"/>
          <w:numId w:val="4"/>
        </w:numPr>
        <w:spacing w:after="120" w:line="360" w:lineRule="auto"/>
        <w:ind w:left="141" w:right="11" w:hanging="425"/>
        <w:rPr>
          <w:color w:val="auto"/>
          <w:szCs w:val="24"/>
        </w:rPr>
      </w:pPr>
      <w:r w:rsidRPr="00BC2932">
        <w:rPr>
          <w:color w:val="auto"/>
          <w:szCs w:val="24"/>
        </w:rPr>
        <w:lastRenderedPageBreak/>
        <w:t>Dopuszcza się stosowanie pojemników lub przezroczystych worków bądź worków w kolorach innych niż wskazane w ust. 3, umożliwiających wgląd w zawartość worków bez ich otwierania, pod warunkiem ich oznaczenia na zasadach określonych w ust. 6.</w:t>
      </w:r>
    </w:p>
    <w:p w:rsidR="00B26209" w:rsidRPr="00BC2932" w:rsidRDefault="00B26209" w:rsidP="00CF1F6B">
      <w:pPr>
        <w:numPr>
          <w:ilvl w:val="0"/>
          <w:numId w:val="4"/>
        </w:numPr>
        <w:spacing w:after="120" w:line="360" w:lineRule="auto"/>
        <w:ind w:left="141" w:right="11" w:hanging="425"/>
        <w:contextualSpacing/>
        <w:rPr>
          <w:color w:val="auto"/>
          <w:szCs w:val="24"/>
        </w:rPr>
      </w:pPr>
      <w:r w:rsidRPr="00BC2932">
        <w:rPr>
          <w:color w:val="auto"/>
          <w:szCs w:val="24"/>
        </w:rPr>
        <w:t>Na pojemnikach lub workach</w:t>
      </w:r>
      <w:r w:rsidR="00A445EC">
        <w:rPr>
          <w:color w:val="auto"/>
          <w:szCs w:val="24"/>
        </w:rPr>
        <w:t>,</w:t>
      </w:r>
      <w:r w:rsidRPr="00BC2932">
        <w:rPr>
          <w:color w:val="auto"/>
          <w:szCs w:val="24"/>
        </w:rPr>
        <w:t xml:space="preserve"> o których mowa w § 9 ust. 3 pkt. 1-4 umieszcza się w widocznym miejscu trwały, czytelny napis drukowanymi literami:</w:t>
      </w:r>
    </w:p>
    <w:p w:rsidR="00B26209" w:rsidRPr="00BC2932" w:rsidRDefault="00B26209" w:rsidP="00CF1F6B">
      <w:pPr>
        <w:numPr>
          <w:ilvl w:val="1"/>
          <w:numId w:val="4"/>
        </w:numPr>
        <w:spacing w:after="0" w:line="360" w:lineRule="auto"/>
        <w:ind w:left="690" w:right="11" w:hanging="307"/>
        <w:contextualSpacing/>
        <w:rPr>
          <w:color w:val="auto"/>
          <w:szCs w:val="24"/>
        </w:rPr>
      </w:pPr>
      <w:r w:rsidRPr="00BC2932">
        <w:rPr>
          <w:color w:val="auto"/>
          <w:szCs w:val="24"/>
        </w:rPr>
        <w:t>„PAPIER I TWORZYWA SZTUCZNE” - w przypadku pojemnika lub worka na od</w:t>
      </w:r>
      <w:r w:rsidR="001669A6">
        <w:rPr>
          <w:color w:val="auto"/>
          <w:szCs w:val="24"/>
        </w:rPr>
        <w:t xml:space="preserve">pady określone w </w:t>
      </w:r>
      <w:r w:rsidR="00092805">
        <w:rPr>
          <w:color w:val="auto"/>
          <w:szCs w:val="24"/>
        </w:rPr>
        <w:t>ust. 3 pkt 1;</w:t>
      </w:r>
    </w:p>
    <w:p w:rsidR="00B26209" w:rsidRPr="00BC2932" w:rsidRDefault="00B26209" w:rsidP="00CF1F6B">
      <w:pPr>
        <w:numPr>
          <w:ilvl w:val="1"/>
          <w:numId w:val="4"/>
        </w:numPr>
        <w:spacing w:after="0" w:line="360" w:lineRule="auto"/>
        <w:ind w:left="690" w:right="11" w:hanging="307"/>
        <w:contextualSpacing/>
        <w:rPr>
          <w:color w:val="auto"/>
          <w:szCs w:val="24"/>
        </w:rPr>
      </w:pPr>
      <w:r w:rsidRPr="00BC2932">
        <w:rPr>
          <w:color w:val="auto"/>
          <w:szCs w:val="24"/>
        </w:rPr>
        <w:t>„SZKŁO” - w przypadku pojemnika lub worka na</w:t>
      </w:r>
      <w:r w:rsidR="00092805">
        <w:rPr>
          <w:color w:val="auto"/>
          <w:szCs w:val="24"/>
        </w:rPr>
        <w:t xml:space="preserve"> odpady określone w ust.</w:t>
      </w:r>
      <w:r w:rsidR="00A445EC">
        <w:rPr>
          <w:color w:val="auto"/>
          <w:szCs w:val="24"/>
        </w:rPr>
        <w:t xml:space="preserve"> </w:t>
      </w:r>
      <w:r w:rsidR="00092805">
        <w:rPr>
          <w:color w:val="auto"/>
          <w:szCs w:val="24"/>
        </w:rPr>
        <w:t>3 pkt 2;</w:t>
      </w:r>
    </w:p>
    <w:p w:rsidR="00B26209" w:rsidRPr="00BC2932" w:rsidRDefault="00B26209" w:rsidP="00CF1F6B">
      <w:pPr>
        <w:pStyle w:val="Akapitzlist"/>
        <w:numPr>
          <w:ilvl w:val="1"/>
          <w:numId w:val="4"/>
        </w:numPr>
        <w:spacing w:after="0" w:line="360" w:lineRule="auto"/>
        <w:ind w:right="11"/>
        <w:rPr>
          <w:strike/>
          <w:color w:val="auto"/>
          <w:szCs w:val="24"/>
        </w:rPr>
      </w:pPr>
      <w:r w:rsidRPr="00BC2932">
        <w:rPr>
          <w:color w:val="auto"/>
          <w:szCs w:val="24"/>
        </w:rPr>
        <w:t xml:space="preserve"> „BIOODPADY”- w przypadku pojemnika lub worka na odpady określone w ust.</w:t>
      </w:r>
      <w:r w:rsidR="00A445EC">
        <w:rPr>
          <w:color w:val="auto"/>
          <w:szCs w:val="24"/>
        </w:rPr>
        <w:t xml:space="preserve"> </w:t>
      </w:r>
      <w:r w:rsidRPr="00BC2932">
        <w:rPr>
          <w:color w:val="auto"/>
          <w:szCs w:val="24"/>
        </w:rPr>
        <w:t>3 pkt 3</w:t>
      </w:r>
      <w:r w:rsidR="00092805">
        <w:rPr>
          <w:color w:val="auto"/>
          <w:szCs w:val="24"/>
        </w:rPr>
        <w:t>;</w:t>
      </w:r>
    </w:p>
    <w:p w:rsidR="00B26209" w:rsidRPr="00BC2932" w:rsidRDefault="00B26209" w:rsidP="004363ED">
      <w:pPr>
        <w:numPr>
          <w:ilvl w:val="1"/>
          <w:numId w:val="4"/>
        </w:numPr>
        <w:spacing w:after="120" w:line="360" w:lineRule="auto"/>
        <w:ind w:left="692" w:right="11" w:hanging="306"/>
        <w:rPr>
          <w:color w:val="auto"/>
          <w:szCs w:val="24"/>
        </w:rPr>
      </w:pPr>
      <w:r w:rsidRPr="00BC2932">
        <w:rPr>
          <w:color w:val="auto"/>
          <w:szCs w:val="24"/>
        </w:rPr>
        <w:t xml:space="preserve">„ZMIESZANE” </w:t>
      </w:r>
      <w:r w:rsidR="00275220" w:rsidRPr="00BC2932">
        <w:rPr>
          <w:color w:val="auto"/>
          <w:szCs w:val="24"/>
        </w:rPr>
        <w:t xml:space="preserve">lub „NIESEGREGOWANE” </w:t>
      </w:r>
      <w:r w:rsidRPr="00BC2932">
        <w:rPr>
          <w:color w:val="auto"/>
          <w:szCs w:val="24"/>
        </w:rPr>
        <w:t>- w przypadku pojemnika na odpady określone w ust.</w:t>
      </w:r>
      <w:r w:rsidR="00EB6081">
        <w:rPr>
          <w:color w:val="auto"/>
          <w:szCs w:val="24"/>
        </w:rPr>
        <w:t xml:space="preserve"> </w:t>
      </w:r>
      <w:r w:rsidRPr="00BC2932">
        <w:rPr>
          <w:color w:val="auto"/>
          <w:szCs w:val="24"/>
        </w:rPr>
        <w:t>3 pkt 4</w:t>
      </w:r>
      <w:r w:rsidR="00092805">
        <w:rPr>
          <w:color w:val="auto"/>
          <w:szCs w:val="24"/>
        </w:rPr>
        <w:t>.</w:t>
      </w:r>
    </w:p>
    <w:p w:rsidR="00B26209" w:rsidRPr="00BC2932" w:rsidRDefault="00B26209" w:rsidP="004363ED">
      <w:pPr>
        <w:numPr>
          <w:ilvl w:val="0"/>
          <w:numId w:val="4"/>
        </w:numPr>
        <w:spacing w:after="120" w:line="360" w:lineRule="auto"/>
        <w:ind w:left="141" w:right="11" w:hanging="425"/>
        <w:rPr>
          <w:color w:val="auto"/>
          <w:szCs w:val="24"/>
        </w:rPr>
      </w:pPr>
      <w:r w:rsidRPr="00BC2932">
        <w:rPr>
          <w:color w:val="auto"/>
          <w:szCs w:val="24"/>
        </w:rPr>
        <w:t>Zbieranie komunalnych odpadów zmieszanych następuje w pojemnikach</w:t>
      </w:r>
      <w:r w:rsidR="008A7231">
        <w:rPr>
          <w:color w:val="auto"/>
          <w:szCs w:val="24"/>
        </w:rPr>
        <w:t>,</w:t>
      </w:r>
      <w:r w:rsidRPr="00BC2932">
        <w:rPr>
          <w:color w:val="auto"/>
          <w:szCs w:val="24"/>
        </w:rPr>
        <w:t xml:space="preserve"> o których mowa w ust. 2 pkt 3-8.</w:t>
      </w:r>
    </w:p>
    <w:p w:rsidR="00B26209" w:rsidRPr="00BC2932" w:rsidRDefault="00B26209" w:rsidP="004363ED">
      <w:pPr>
        <w:numPr>
          <w:ilvl w:val="0"/>
          <w:numId w:val="4"/>
        </w:numPr>
        <w:spacing w:after="120" w:line="360" w:lineRule="auto"/>
        <w:ind w:left="141" w:right="11" w:hanging="425"/>
        <w:rPr>
          <w:color w:val="auto"/>
          <w:szCs w:val="24"/>
        </w:rPr>
      </w:pPr>
      <w:r w:rsidRPr="00BC2932">
        <w:rPr>
          <w:color w:val="auto"/>
          <w:szCs w:val="24"/>
        </w:rPr>
        <w:t>Dopuszcza się zbieranie komunalnych odpadów zmieszanych w workach w zabudowie jednorodzinnej w sytuacji, gdy ilość wytworzonych komunalnych odpadów zmieszanych przekracza pojemność pojemnika przeznaczonego na ten rodzaj odpadów, z zachowaniem zasad określonych w ust. 6.</w:t>
      </w:r>
    </w:p>
    <w:p w:rsidR="00B26209" w:rsidRPr="00BC2932" w:rsidRDefault="00B26209" w:rsidP="00B02B30">
      <w:pPr>
        <w:numPr>
          <w:ilvl w:val="0"/>
          <w:numId w:val="4"/>
        </w:numPr>
        <w:spacing w:after="120" w:line="360" w:lineRule="auto"/>
        <w:ind w:left="141" w:right="11" w:hanging="425"/>
        <w:contextualSpacing/>
        <w:rPr>
          <w:strike/>
          <w:color w:val="auto"/>
          <w:szCs w:val="24"/>
        </w:rPr>
      </w:pPr>
      <w:r w:rsidRPr="00BC2932">
        <w:rPr>
          <w:color w:val="auto"/>
          <w:szCs w:val="24"/>
        </w:rPr>
        <w:t>Związek Gmin Regionu</w:t>
      </w:r>
      <w:r w:rsidR="00594B78" w:rsidRPr="00BC2932">
        <w:rPr>
          <w:color w:val="auto"/>
          <w:szCs w:val="24"/>
        </w:rPr>
        <w:t xml:space="preserve"> Płockiego wyposaży nieruchomości</w:t>
      </w:r>
      <w:r w:rsidRPr="00BC2932">
        <w:rPr>
          <w:color w:val="auto"/>
          <w:szCs w:val="24"/>
        </w:rPr>
        <w:t>, na których zamieszkują mieszkańcy:</w:t>
      </w:r>
    </w:p>
    <w:p w:rsidR="00B26209" w:rsidRPr="00BC2932" w:rsidRDefault="00B26209" w:rsidP="00B02B30">
      <w:pPr>
        <w:spacing w:after="120" w:line="360" w:lineRule="auto"/>
        <w:ind w:left="425" w:right="142" w:hanging="425"/>
        <w:contextualSpacing/>
        <w:rPr>
          <w:color w:val="auto"/>
          <w:szCs w:val="24"/>
        </w:rPr>
      </w:pPr>
      <w:r w:rsidRPr="00BC2932">
        <w:rPr>
          <w:color w:val="auto"/>
          <w:szCs w:val="24"/>
        </w:rPr>
        <w:t xml:space="preserve">1) </w:t>
      </w:r>
      <w:r w:rsidR="00594B78" w:rsidRPr="00BC2932">
        <w:rPr>
          <w:color w:val="auto"/>
          <w:szCs w:val="24"/>
        </w:rPr>
        <w:t xml:space="preserve">w przypadku, gdy właściciel nieruchomości, w zabudowie jednorodzinnej lub zagrodowej zadeklarował, że nie będzie zbierał i oddawał odpadów komunalnych w sposób selektywny </w:t>
      </w:r>
      <w:r w:rsidRPr="00BC2932">
        <w:rPr>
          <w:color w:val="auto"/>
          <w:szCs w:val="24"/>
        </w:rPr>
        <w:t xml:space="preserve">w pojemnik na odpady zmieszane o pojemności co najmniej 120 l z napisem „ZMIESZANE” </w:t>
      </w:r>
      <w:r w:rsidR="009F6C12" w:rsidRPr="00BC2932">
        <w:rPr>
          <w:color w:val="auto"/>
          <w:szCs w:val="24"/>
        </w:rPr>
        <w:t>lub „NIESEGREGOWANE”;</w:t>
      </w:r>
    </w:p>
    <w:p w:rsidR="00B26209" w:rsidRPr="00BC2932" w:rsidRDefault="009F6C12" w:rsidP="00B02B30">
      <w:pPr>
        <w:spacing w:after="120" w:line="360" w:lineRule="auto"/>
        <w:ind w:left="425" w:right="142" w:hanging="425"/>
        <w:contextualSpacing/>
        <w:rPr>
          <w:color w:val="auto"/>
          <w:szCs w:val="24"/>
        </w:rPr>
      </w:pPr>
      <w:r w:rsidRPr="00BC2932">
        <w:rPr>
          <w:color w:val="auto"/>
          <w:szCs w:val="24"/>
        </w:rPr>
        <w:t>2) w</w:t>
      </w:r>
      <w:r w:rsidR="00B26209" w:rsidRPr="00BC2932">
        <w:rPr>
          <w:color w:val="auto"/>
          <w:szCs w:val="24"/>
        </w:rPr>
        <w:t xml:space="preserve"> przypadku</w:t>
      </w:r>
      <w:r w:rsidR="001669A6">
        <w:rPr>
          <w:color w:val="auto"/>
          <w:szCs w:val="24"/>
        </w:rPr>
        <w:t xml:space="preserve">, gdy właściciel nieruchomości </w:t>
      </w:r>
      <w:r w:rsidR="00B26209" w:rsidRPr="00BC2932">
        <w:rPr>
          <w:color w:val="auto"/>
          <w:szCs w:val="24"/>
        </w:rPr>
        <w:t>zadeklarował, że będzie zbierał i oddawał odpady komunalne w sposób selektywny w zabudowie jednorodzinnej lub zagrodowej w:</w:t>
      </w:r>
    </w:p>
    <w:p w:rsidR="00B26209" w:rsidRPr="00BC2932" w:rsidRDefault="00B26209" w:rsidP="00B02B30">
      <w:pPr>
        <w:spacing w:after="120" w:line="360" w:lineRule="auto"/>
        <w:ind w:left="709" w:right="142" w:hanging="284"/>
        <w:contextualSpacing/>
        <w:rPr>
          <w:color w:val="auto"/>
          <w:szCs w:val="24"/>
        </w:rPr>
      </w:pPr>
      <w:r w:rsidRPr="00BC2932">
        <w:rPr>
          <w:color w:val="auto"/>
          <w:szCs w:val="24"/>
        </w:rPr>
        <w:t>a) pojemnik o pojemności odpowiadającej co najmniej 120 l na odpady zmieszane pozostałe po s</w:t>
      </w:r>
      <w:r w:rsidR="00D95881" w:rsidRPr="00BC2932">
        <w:rPr>
          <w:color w:val="auto"/>
          <w:szCs w:val="24"/>
        </w:rPr>
        <w:t>ortowaniu z napisem „</w:t>
      </w:r>
      <w:r w:rsidR="00092805">
        <w:rPr>
          <w:color w:val="auto"/>
          <w:szCs w:val="24"/>
        </w:rPr>
        <w:t>ZMIESZANE” lub „NIESEGREGOWANE”,</w:t>
      </w:r>
    </w:p>
    <w:p w:rsidR="00B26209" w:rsidRPr="00BC2932" w:rsidRDefault="00B26209" w:rsidP="00B02B30">
      <w:pPr>
        <w:spacing w:after="120" w:line="360" w:lineRule="auto"/>
        <w:ind w:left="709" w:right="142" w:hanging="284"/>
        <w:contextualSpacing/>
        <w:rPr>
          <w:color w:val="auto"/>
          <w:szCs w:val="24"/>
        </w:rPr>
      </w:pPr>
      <w:r w:rsidRPr="00BC2932">
        <w:rPr>
          <w:color w:val="auto"/>
          <w:szCs w:val="24"/>
        </w:rPr>
        <w:t>b) worek o pojemności odpowiadającej 120 l oznaczony napisem „PAPIER I TWORZYWA SZTUCZNE” na papier, tworzywa sztuczne, metale o</w:t>
      </w:r>
      <w:r w:rsidR="00092805">
        <w:rPr>
          <w:color w:val="auto"/>
          <w:szCs w:val="24"/>
        </w:rPr>
        <w:t>raz opakowania wielomateriałowe,</w:t>
      </w:r>
    </w:p>
    <w:p w:rsidR="001F5182" w:rsidRPr="00BC2932" w:rsidRDefault="00B26209" w:rsidP="004363ED">
      <w:pPr>
        <w:spacing w:after="0" w:line="360" w:lineRule="auto"/>
        <w:ind w:left="709" w:right="142" w:hanging="284"/>
        <w:contextualSpacing/>
        <w:rPr>
          <w:color w:val="auto"/>
          <w:szCs w:val="24"/>
        </w:rPr>
      </w:pPr>
      <w:r w:rsidRPr="00BC2932">
        <w:rPr>
          <w:color w:val="auto"/>
          <w:szCs w:val="24"/>
        </w:rPr>
        <w:t>c) worek o pojemności odpowiadającej 60 l lub 120 l oznaczony napisem „SZKŁO” na szkło;</w:t>
      </w:r>
    </w:p>
    <w:p w:rsidR="001F5182" w:rsidRPr="00BC2932" w:rsidRDefault="00031AEC" w:rsidP="00B02B30">
      <w:pPr>
        <w:pStyle w:val="Akapitzlist"/>
        <w:numPr>
          <w:ilvl w:val="0"/>
          <w:numId w:val="39"/>
        </w:numPr>
        <w:spacing w:after="120" w:line="360" w:lineRule="auto"/>
        <w:ind w:left="284" w:right="142" w:hanging="284"/>
        <w:rPr>
          <w:color w:val="auto"/>
          <w:szCs w:val="24"/>
        </w:rPr>
      </w:pPr>
      <w:r w:rsidRPr="00BC2932">
        <w:rPr>
          <w:color w:val="auto"/>
          <w:szCs w:val="24"/>
        </w:rPr>
        <w:t>w</w:t>
      </w:r>
      <w:r w:rsidR="00B26209" w:rsidRPr="00BC2932">
        <w:rPr>
          <w:color w:val="auto"/>
          <w:szCs w:val="24"/>
        </w:rPr>
        <w:t xml:space="preserve"> przypadku, gdy właściciel nieruchomości zadeklarował </w:t>
      </w:r>
      <w:r w:rsidR="009F6C12" w:rsidRPr="00BC2932">
        <w:rPr>
          <w:color w:val="auto"/>
          <w:szCs w:val="24"/>
        </w:rPr>
        <w:t>przekazywanie</w:t>
      </w:r>
      <w:r w:rsidR="001F5182" w:rsidRPr="00BC2932">
        <w:rPr>
          <w:color w:val="auto"/>
          <w:szCs w:val="24"/>
        </w:rPr>
        <w:t xml:space="preserve"> bioodpadów</w:t>
      </w:r>
      <w:r w:rsidR="008A7231">
        <w:rPr>
          <w:color w:val="auto"/>
          <w:szCs w:val="24"/>
        </w:rPr>
        <w:t>,</w:t>
      </w:r>
      <w:r w:rsidR="001F5182" w:rsidRPr="00BC2932">
        <w:rPr>
          <w:color w:val="auto"/>
          <w:szCs w:val="24"/>
        </w:rPr>
        <w:t xml:space="preserve"> w tym odpadów </w:t>
      </w:r>
      <w:r w:rsidR="00B26209" w:rsidRPr="00BC2932">
        <w:rPr>
          <w:color w:val="auto"/>
          <w:szCs w:val="24"/>
        </w:rPr>
        <w:t xml:space="preserve">zielonych w zabudowie jednorodzinnej lub zagrodowej w worek o pojemności 60 l lub 120 l oznaczony napisem „BIOODPADY” na </w:t>
      </w:r>
      <w:r w:rsidRPr="00BC2932">
        <w:rPr>
          <w:color w:val="auto"/>
          <w:szCs w:val="24"/>
        </w:rPr>
        <w:t>bioodpady, w tym odpady zielone;</w:t>
      </w:r>
    </w:p>
    <w:p w:rsidR="001F5182" w:rsidRPr="00BC2932" w:rsidRDefault="00031AEC" w:rsidP="00B02B30">
      <w:pPr>
        <w:pStyle w:val="Akapitzlist"/>
        <w:numPr>
          <w:ilvl w:val="0"/>
          <w:numId w:val="39"/>
        </w:numPr>
        <w:spacing w:after="120" w:line="360" w:lineRule="auto"/>
        <w:ind w:left="284" w:right="142" w:hanging="284"/>
        <w:rPr>
          <w:color w:val="auto"/>
          <w:szCs w:val="24"/>
        </w:rPr>
      </w:pPr>
      <w:r w:rsidRPr="00BC2932">
        <w:rPr>
          <w:color w:val="auto"/>
          <w:szCs w:val="24"/>
        </w:rPr>
        <w:lastRenderedPageBreak/>
        <w:t>w</w:t>
      </w:r>
      <w:r w:rsidR="00B26209" w:rsidRPr="00BC2932">
        <w:rPr>
          <w:color w:val="auto"/>
          <w:szCs w:val="24"/>
        </w:rPr>
        <w:t xml:space="preserve"> przypadku nieruchomości wykorzystywanych na cele rekreacyjno-wypoczynkowe jedynie przez część roku, w tym domków letniskowych (nie dotyczy nieruchomości wykorzystywanych do celów zarobkowych) Związek Gmin Regionu Płockiego wyposaży nieruchomość na zasada</w:t>
      </w:r>
      <w:r w:rsidR="00EB4265">
        <w:rPr>
          <w:color w:val="auto"/>
          <w:szCs w:val="24"/>
        </w:rPr>
        <w:t>ch określonych w</w:t>
      </w:r>
      <w:r w:rsidR="00250817">
        <w:rPr>
          <w:color w:val="auto"/>
          <w:szCs w:val="24"/>
        </w:rPr>
        <w:t xml:space="preserve"> § 9</w:t>
      </w:r>
      <w:r w:rsidR="00EB4265">
        <w:rPr>
          <w:color w:val="auto"/>
          <w:szCs w:val="24"/>
        </w:rPr>
        <w:t xml:space="preserve"> ust. 1, </w:t>
      </w:r>
      <w:r w:rsidRPr="00BC2932">
        <w:rPr>
          <w:color w:val="auto"/>
          <w:szCs w:val="24"/>
        </w:rPr>
        <w:t>2 i 3;</w:t>
      </w:r>
    </w:p>
    <w:p w:rsidR="001F5182" w:rsidRPr="00BC2932" w:rsidRDefault="00031AEC" w:rsidP="00B02B30">
      <w:pPr>
        <w:pStyle w:val="Akapitzlist"/>
        <w:numPr>
          <w:ilvl w:val="0"/>
          <w:numId w:val="39"/>
        </w:numPr>
        <w:spacing w:after="120" w:line="360" w:lineRule="auto"/>
        <w:ind w:left="284" w:right="142" w:hanging="284"/>
        <w:rPr>
          <w:color w:val="auto"/>
          <w:szCs w:val="24"/>
        </w:rPr>
      </w:pPr>
      <w:r w:rsidRPr="00BC2932">
        <w:rPr>
          <w:color w:val="auto"/>
          <w:szCs w:val="24"/>
        </w:rPr>
        <w:t>w</w:t>
      </w:r>
      <w:r w:rsidR="00B26209" w:rsidRPr="00BC2932">
        <w:rPr>
          <w:color w:val="auto"/>
          <w:szCs w:val="24"/>
        </w:rPr>
        <w:t xml:space="preserve"> przypadku</w:t>
      </w:r>
      <w:r w:rsidR="003755D8">
        <w:rPr>
          <w:color w:val="auto"/>
          <w:szCs w:val="24"/>
        </w:rPr>
        <w:t>,</w:t>
      </w:r>
      <w:r w:rsidR="00B26209" w:rsidRPr="00BC2932">
        <w:rPr>
          <w:color w:val="auto"/>
          <w:szCs w:val="24"/>
        </w:rPr>
        <w:t xml:space="preserve"> gdy właściciel nieruchomości, na której zamieszkują mieszkańcy w zabudowie wielolokalowej, zadeklarował, że nie będzie zbierał i oddawał odpadów komunalnych w sposób selektywny, w pojemnik o pojemności co najmniej 1,</w:t>
      </w:r>
      <w:r w:rsidR="00EB4265">
        <w:rPr>
          <w:color w:val="auto"/>
          <w:szCs w:val="24"/>
        </w:rPr>
        <w:t xml:space="preserve">1 m3 lub pojemnik o pojemności </w:t>
      </w:r>
      <w:r w:rsidR="00B26209" w:rsidRPr="00BC2932">
        <w:rPr>
          <w:color w:val="auto"/>
          <w:szCs w:val="24"/>
        </w:rPr>
        <w:t xml:space="preserve">nie mniejszej niż 120 litrów na lokal, na odpady </w:t>
      </w:r>
      <w:r w:rsidR="00D95881" w:rsidRPr="00BC2932">
        <w:rPr>
          <w:color w:val="auto"/>
          <w:szCs w:val="24"/>
        </w:rPr>
        <w:t>zmieszane z napisem „</w:t>
      </w:r>
      <w:r w:rsidRPr="00BC2932">
        <w:rPr>
          <w:color w:val="auto"/>
          <w:szCs w:val="24"/>
        </w:rPr>
        <w:t>ZMIESZANE” lub „NIESEGREGOWANE”;</w:t>
      </w:r>
    </w:p>
    <w:p w:rsidR="00B26209" w:rsidRPr="00BC2932" w:rsidRDefault="00031AEC" w:rsidP="00B02B30">
      <w:pPr>
        <w:pStyle w:val="Akapitzlist"/>
        <w:numPr>
          <w:ilvl w:val="0"/>
          <w:numId w:val="39"/>
        </w:numPr>
        <w:spacing w:after="120" w:line="360" w:lineRule="auto"/>
        <w:ind w:left="284" w:right="142" w:hanging="284"/>
        <w:rPr>
          <w:color w:val="auto"/>
          <w:szCs w:val="24"/>
        </w:rPr>
      </w:pPr>
      <w:r w:rsidRPr="00BC2932">
        <w:rPr>
          <w:color w:val="auto"/>
          <w:szCs w:val="24"/>
        </w:rPr>
        <w:t>w</w:t>
      </w:r>
      <w:r w:rsidR="00B26209" w:rsidRPr="00BC2932">
        <w:rPr>
          <w:color w:val="auto"/>
          <w:szCs w:val="24"/>
        </w:rPr>
        <w:t xml:space="preserve"> przypadku</w:t>
      </w:r>
      <w:r w:rsidR="003755D8">
        <w:rPr>
          <w:color w:val="auto"/>
          <w:szCs w:val="24"/>
        </w:rPr>
        <w:t>,</w:t>
      </w:r>
      <w:r w:rsidR="00B26209" w:rsidRPr="00BC2932">
        <w:rPr>
          <w:color w:val="auto"/>
          <w:szCs w:val="24"/>
        </w:rPr>
        <w:t xml:space="preserve"> gdy właściciel nieruchomości, w zabudowie wielolokalowej, zadeklarował, że będzie zbierał i oddawał odpady komunalne w sposób selektywny w:</w:t>
      </w:r>
    </w:p>
    <w:p w:rsidR="001F5182" w:rsidRPr="00BC2932" w:rsidRDefault="00B26209" w:rsidP="00B02B30">
      <w:pPr>
        <w:pStyle w:val="Akapitzlist"/>
        <w:numPr>
          <w:ilvl w:val="0"/>
          <w:numId w:val="34"/>
        </w:numPr>
        <w:spacing w:after="120" w:line="360" w:lineRule="auto"/>
        <w:ind w:right="143"/>
        <w:rPr>
          <w:color w:val="auto"/>
          <w:szCs w:val="24"/>
        </w:rPr>
      </w:pPr>
      <w:r w:rsidRPr="00BC2932">
        <w:rPr>
          <w:color w:val="auto"/>
          <w:szCs w:val="24"/>
        </w:rPr>
        <w:t xml:space="preserve">pojemnik o pojemności odpowiadającej co najmniej 1,1 m3 lub pojemnik o pojemności nie mniejszej niż 120 litrów na lokal, na odpady zmieszane pozostałe po sortowaniu z napisem </w:t>
      </w:r>
      <w:r w:rsidR="00D95881" w:rsidRPr="00BC2932">
        <w:rPr>
          <w:color w:val="auto"/>
          <w:szCs w:val="24"/>
        </w:rPr>
        <w:t>„</w:t>
      </w:r>
      <w:r w:rsidR="00092805">
        <w:rPr>
          <w:color w:val="auto"/>
          <w:szCs w:val="24"/>
        </w:rPr>
        <w:t>ZMIESZANE” lub „NIESEGREGOWANE”,</w:t>
      </w:r>
    </w:p>
    <w:p w:rsidR="00B26209" w:rsidRPr="00BC2932" w:rsidRDefault="00B26209" w:rsidP="00B02B30">
      <w:pPr>
        <w:pStyle w:val="Akapitzlist"/>
        <w:numPr>
          <w:ilvl w:val="0"/>
          <w:numId w:val="34"/>
        </w:numPr>
        <w:spacing w:after="120" w:line="360" w:lineRule="auto"/>
        <w:ind w:left="1003" w:right="142" w:hanging="357"/>
        <w:rPr>
          <w:color w:val="auto"/>
          <w:szCs w:val="24"/>
        </w:rPr>
      </w:pPr>
      <w:r w:rsidRPr="00BC2932">
        <w:rPr>
          <w:color w:val="auto"/>
          <w:szCs w:val="24"/>
        </w:rPr>
        <w:t>„gniazdo” złożone z co najmniej 2 pojemników o pojemności 1,1 m3</w:t>
      </w:r>
      <w:r w:rsidR="00A445EC">
        <w:rPr>
          <w:color w:val="auto"/>
          <w:szCs w:val="24"/>
        </w:rPr>
        <w:t>/1,5 m3</w:t>
      </w:r>
      <w:r w:rsidRPr="00BC2932">
        <w:rPr>
          <w:color w:val="auto"/>
          <w:szCs w:val="24"/>
        </w:rPr>
        <w:t xml:space="preserve"> na odpady segregowane, zlokalizowane w miejscach wskazanych przez właściciela nieruchomości, oznaczonych napisami: „PAPIER I TWORZYWA SZTUCZNE” na papier, tworzywa sztuczne, metale oraz opakowania wielomateriałowe oraz napisem „SZKŁO” na szkło;</w:t>
      </w:r>
    </w:p>
    <w:p w:rsidR="00B26209" w:rsidRPr="00BC2932" w:rsidRDefault="00031AEC" w:rsidP="00B02B30">
      <w:pPr>
        <w:pStyle w:val="Akapitzlist"/>
        <w:numPr>
          <w:ilvl w:val="0"/>
          <w:numId w:val="39"/>
        </w:numPr>
        <w:spacing w:after="120" w:line="360" w:lineRule="auto"/>
        <w:ind w:left="284" w:right="142" w:hanging="284"/>
        <w:rPr>
          <w:color w:val="auto"/>
          <w:szCs w:val="24"/>
        </w:rPr>
      </w:pPr>
      <w:r w:rsidRPr="00BC2932">
        <w:rPr>
          <w:color w:val="auto"/>
          <w:szCs w:val="24"/>
        </w:rPr>
        <w:t>w</w:t>
      </w:r>
      <w:r w:rsidR="00B26209" w:rsidRPr="00BC2932">
        <w:rPr>
          <w:color w:val="auto"/>
          <w:szCs w:val="24"/>
        </w:rPr>
        <w:t xml:space="preserve"> przypadku</w:t>
      </w:r>
      <w:r w:rsidR="003755D8">
        <w:rPr>
          <w:color w:val="auto"/>
          <w:szCs w:val="24"/>
        </w:rPr>
        <w:t>,</w:t>
      </w:r>
      <w:r w:rsidR="00B26209" w:rsidRPr="00BC2932">
        <w:rPr>
          <w:color w:val="auto"/>
          <w:szCs w:val="24"/>
        </w:rPr>
        <w:t xml:space="preserve"> gdy właściciel nieruchomości w zabudowie wielolokalowej zadeklarował oddawanie bioodpadów, w tym odpadów zielonych w:</w:t>
      </w:r>
    </w:p>
    <w:p w:rsidR="001F5182" w:rsidRPr="00BC2932" w:rsidRDefault="00B26209" w:rsidP="00B02B30">
      <w:pPr>
        <w:pStyle w:val="Akapitzlist"/>
        <w:numPr>
          <w:ilvl w:val="0"/>
          <w:numId w:val="35"/>
        </w:numPr>
        <w:spacing w:after="120" w:line="360" w:lineRule="auto"/>
        <w:ind w:left="1003" w:right="142" w:hanging="357"/>
        <w:rPr>
          <w:color w:val="auto"/>
          <w:szCs w:val="24"/>
        </w:rPr>
      </w:pPr>
      <w:r w:rsidRPr="00BC2932">
        <w:rPr>
          <w:color w:val="auto"/>
          <w:szCs w:val="24"/>
        </w:rPr>
        <w:t xml:space="preserve">pojemniki o pojemności odpowiadającej co najmniej 1,1 m3 oznaczone napisem „BIOODPADY” na </w:t>
      </w:r>
      <w:r w:rsidR="00092805">
        <w:rPr>
          <w:color w:val="auto"/>
          <w:szCs w:val="24"/>
        </w:rPr>
        <w:t>bioodpady, w tym odpady zielone,</w:t>
      </w:r>
    </w:p>
    <w:p w:rsidR="00B26209" w:rsidRPr="00BC2932" w:rsidRDefault="00B26209" w:rsidP="00CF1F6B">
      <w:pPr>
        <w:pStyle w:val="Akapitzlist"/>
        <w:numPr>
          <w:ilvl w:val="0"/>
          <w:numId w:val="35"/>
        </w:numPr>
        <w:spacing w:after="120" w:line="360" w:lineRule="auto"/>
        <w:ind w:left="1003" w:right="142" w:hanging="357"/>
        <w:contextualSpacing w:val="0"/>
        <w:rPr>
          <w:color w:val="auto"/>
          <w:szCs w:val="24"/>
        </w:rPr>
      </w:pPr>
      <w:r w:rsidRPr="00BC2932">
        <w:rPr>
          <w:color w:val="auto"/>
          <w:szCs w:val="24"/>
        </w:rPr>
        <w:t>dopuszcza się stosowanie worków z tworzyw sztucznych, zawierających frakcję odpadów zielonych wysegregowanych „u źródła”, a następnie umi</w:t>
      </w:r>
      <w:r w:rsidR="00092805">
        <w:rPr>
          <w:color w:val="auto"/>
          <w:szCs w:val="24"/>
        </w:rPr>
        <w:t>eszczanie w pojemniku zbiorczym.</w:t>
      </w:r>
    </w:p>
    <w:p w:rsidR="00B26209" w:rsidRPr="00BC2932" w:rsidRDefault="00B26209" w:rsidP="00B02B30">
      <w:pPr>
        <w:pStyle w:val="Akapitzlist"/>
        <w:numPr>
          <w:ilvl w:val="0"/>
          <w:numId w:val="4"/>
        </w:numPr>
        <w:spacing w:after="120" w:line="360" w:lineRule="auto"/>
        <w:ind w:right="11" w:hanging="352"/>
        <w:rPr>
          <w:color w:val="auto"/>
          <w:szCs w:val="24"/>
        </w:rPr>
      </w:pPr>
      <w:r w:rsidRPr="00BC2932">
        <w:rPr>
          <w:color w:val="auto"/>
          <w:szCs w:val="24"/>
        </w:rPr>
        <w:t>Właściciel nieruchomości, na której nie zamieszkują mieszkańcy a powstają odpady komunalne, który zadeklarował, że będzie zbierał i oddawał odpady w spos</w:t>
      </w:r>
      <w:r w:rsidR="00EB4265">
        <w:rPr>
          <w:color w:val="auto"/>
          <w:szCs w:val="24"/>
        </w:rPr>
        <w:t>ób selektywny, zobowiązany jest</w:t>
      </w:r>
      <w:r w:rsidRPr="00BC2932">
        <w:rPr>
          <w:color w:val="auto"/>
          <w:szCs w:val="24"/>
        </w:rPr>
        <w:t xml:space="preserve"> do wyposażenia:</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budynków, lokali użyteczności publicznej, takich jak szkoły, urzędy, przychodnie i gabinety lekarskie itp. w pojemniki o pojemności odpowiadającej łącznie co najmniej 2 litrom na każdego pracownika, ucznia, pacjenta, interesanta</w:t>
      </w:r>
      <w:r w:rsidR="00B96197" w:rsidRPr="00BC2932">
        <w:rPr>
          <w:color w:val="auto"/>
          <w:szCs w:val="24"/>
        </w:rPr>
        <w:t xml:space="preserve"> itp.</w:t>
      </w:r>
      <w:r w:rsidRPr="00BC2932">
        <w:rPr>
          <w:color w:val="auto"/>
          <w:szCs w:val="24"/>
        </w:rPr>
        <w:t>,</w:t>
      </w:r>
      <w:r w:rsidR="008A7231">
        <w:rPr>
          <w:color w:val="auto"/>
          <w:szCs w:val="24"/>
        </w:rPr>
        <w:t xml:space="preserve"> jednak nie</w:t>
      </w:r>
      <w:r w:rsidR="00B96197" w:rsidRPr="00BC2932">
        <w:rPr>
          <w:color w:val="auto"/>
          <w:szCs w:val="24"/>
        </w:rPr>
        <w:t>mniej niż 120 litrów</w:t>
      </w:r>
      <w:r w:rsidRPr="00BC2932">
        <w:rPr>
          <w:color w:val="auto"/>
          <w:szCs w:val="24"/>
        </w:rPr>
        <w:t xml:space="preserve">: w pojemniki z napisami „ZMIESZANE” </w:t>
      </w:r>
      <w:r w:rsidR="00E07687" w:rsidRPr="00BC2932">
        <w:rPr>
          <w:color w:val="auto"/>
          <w:szCs w:val="24"/>
        </w:rPr>
        <w:t xml:space="preserve">lub „NIESEGREGOWANE” </w:t>
      </w:r>
      <w:r w:rsidRPr="00BC2932">
        <w:rPr>
          <w:color w:val="auto"/>
          <w:szCs w:val="24"/>
        </w:rPr>
        <w:t xml:space="preserve">na odpady pozostałe po segregacji, pojemniki lub worki z napisami „PAPIER I TWORZYWA SZTUCZNE” na </w:t>
      </w:r>
      <w:r w:rsidRPr="00BC2932">
        <w:rPr>
          <w:color w:val="auto"/>
          <w:szCs w:val="24"/>
        </w:rPr>
        <w:lastRenderedPageBreak/>
        <w:t>papier, tworzywa sztuczne, metale oraz opakowania wielomateriałowe, pojemniki lub worki z napisami „SZKŁO” na szkło, pojemniki lub worki z napisami „BIOODPADY” na komunalne odpady ulegające biode</w:t>
      </w:r>
      <w:r w:rsidR="00092805">
        <w:rPr>
          <w:color w:val="auto"/>
          <w:szCs w:val="24"/>
        </w:rPr>
        <w:t>gradacji, w tym odpady zielone,</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lokali handlowych w pojemniki o pojemności odpowiadającej łącznie co najmniej 2 litrom na 1 m</w:t>
      </w:r>
      <w:r w:rsidRPr="00BC2932">
        <w:rPr>
          <w:color w:val="auto"/>
          <w:szCs w:val="24"/>
          <w:vertAlign w:val="superscript"/>
        </w:rPr>
        <w:t>2</w:t>
      </w:r>
      <w:r w:rsidRPr="00BC2932">
        <w:rPr>
          <w:color w:val="auto"/>
          <w:szCs w:val="24"/>
        </w:rPr>
        <w:t xml:space="preserve"> powierzchni handlowej (tj. części gdzie przebywają pracownicy tzw. pomieszczenia socjalne oraz obs</w:t>
      </w:r>
      <w:r w:rsidR="008A7231">
        <w:rPr>
          <w:color w:val="auto"/>
          <w:szCs w:val="24"/>
        </w:rPr>
        <w:t>ługiwani są klienci) jednak nie</w:t>
      </w:r>
      <w:r w:rsidRPr="00BC2932">
        <w:rPr>
          <w:color w:val="auto"/>
          <w:szCs w:val="24"/>
        </w:rPr>
        <w:t>mniej niż 120 litrów: pojemniki z napisami „ZMIESZANE”</w:t>
      </w:r>
      <w:r w:rsidR="00E07687" w:rsidRPr="00BC2932">
        <w:rPr>
          <w:color w:val="auto"/>
          <w:szCs w:val="24"/>
        </w:rPr>
        <w:t xml:space="preserve"> lub „NIESEGREGOWANE”</w:t>
      </w:r>
      <w:r w:rsidRPr="00BC2932">
        <w:rPr>
          <w:color w:val="auto"/>
          <w:szCs w:val="24"/>
        </w:rPr>
        <w:t xml:space="preserve"> 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lokali gastronomicznych, w tym ogródków zlokalizowanych na zewnątrz lokalu w pojemniki o pojemności odpowiadającej łącznie co najmniej 10 litrom na jedno m</w:t>
      </w:r>
      <w:r w:rsidR="008A7231">
        <w:rPr>
          <w:color w:val="auto"/>
          <w:szCs w:val="24"/>
        </w:rPr>
        <w:t>iejsce konsumpcyjne, jednak nie</w:t>
      </w:r>
      <w:r w:rsidRPr="00BC2932">
        <w:rPr>
          <w:color w:val="auto"/>
          <w:szCs w:val="24"/>
        </w:rPr>
        <w:t xml:space="preserve">mniej niż 120 litrów: pojemniki z napisami „ZMIESZANE” </w:t>
      </w:r>
      <w:r w:rsidR="00E07687" w:rsidRPr="00BC2932">
        <w:rPr>
          <w:color w:val="auto"/>
          <w:szCs w:val="24"/>
        </w:rPr>
        <w:t xml:space="preserve">lub „NIESEGREGOWANE” </w:t>
      </w:r>
      <w:r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ulicznych punktów szybkiej konsumpcji w pojemniki o pojemności odpowiadającej łącznie co najmniej 120 litrom: pojemniki z napisami „ZMIESZANE”</w:t>
      </w:r>
      <w:r w:rsidR="00E07687" w:rsidRPr="00BC2932">
        <w:rPr>
          <w:color w:val="auto"/>
          <w:szCs w:val="24"/>
        </w:rPr>
        <w:t xml:space="preserve"> lub „NIESEGREGOWANE”</w:t>
      </w:r>
      <w:r w:rsidRPr="00BC2932">
        <w:rPr>
          <w:color w:val="auto"/>
          <w:szCs w:val="24"/>
        </w:rPr>
        <w:t xml:space="preserve"> 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r w:rsidRPr="00BC2932">
        <w:rPr>
          <w:color w:val="auto"/>
          <w:szCs w:val="24"/>
        </w:rPr>
        <w:t xml:space="preserve"> </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domów weselnych, sal bankietowych oraz nieruchomości o podobnym charakterze w pojemniki o pojemności odp</w:t>
      </w:r>
      <w:r w:rsidR="001669A6">
        <w:rPr>
          <w:color w:val="auto"/>
          <w:szCs w:val="24"/>
        </w:rPr>
        <w:t xml:space="preserve">owiadającej łącznie co najmniej </w:t>
      </w:r>
      <w:r w:rsidRPr="00BC2932">
        <w:rPr>
          <w:color w:val="auto"/>
          <w:szCs w:val="24"/>
        </w:rPr>
        <w:t>20 litrom na j</w:t>
      </w:r>
      <w:r w:rsidR="008A7231">
        <w:rPr>
          <w:color w:val="auto"/>
          <w:szCs w:val="24"/>
        </w:rPr>
        <w:t>ednego konsumenta, jednak nie</w:t>
      </w:r>
      <w:r w:rsidRPr="00BC2932">
        <w:rPr>
          <w:color w:val="auto"/>
          <w:szCs w:val="24"/>
        </w:rPr>
        <w:t xml:space="preserve">mniej niż 1100 litrów: pojemniki z napisami „ZMIESZANE” </w:t>
      </w:r>
      <w:r w:rsidR="00E07687" w:rsidRPr="00BC2932">
        <w:rPr>
          <w:color w:val="auto"/>
          <w:szCs w:val="24"/>
        </w:rPr>
        <w:t xml:space="preserve">lub „NIESEGREGOWANE” </w:t>
      </w:r>
      <w:r w:rsidRPr="00BC2932">
        <w:rPr>
          <w:color w:val="auto"/>
          <w:szCs w:val="24"/>
        </w:rPr>
        <w:t xml:space="preserve">na odpady pozostałe po segregacji, pojemniki lub worki z napisami „PAPIER I TWORZYWA SZTUCZNE” na papier, tworzywa sztuczne, metale oraz opakowania wielomateriałowe, pojemniki lub worki z napisami „SZKŁO” na szkło, </w:t>
      </w:r>
      <w:r w:rsidRPr="00BC2932">
        <w:rPr>
          <w:color w:val="auto"/>
          <w:szCs w:val="24"/>
        </w:rPr>
        <w:lastRenderedPageBreak/>
        <w:t>pojemniki lub worki z napisami „BIOODPADY” na komunalne odpady ulegające biod</w:t>
      </w:r>
      <w:r w:rsidR="00092805">
        <w:rPr>
          <w:color w:val="auto"/>
          <w:szCs w:val="24"/>
        </w:rPr>
        <w:t>egradacji, w tym odpady zielone,</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zakładów rzemieślniczych, usługowych i produkcyjnych, w odniesieniu do pomieszczeń biurowych i socjalnych, itp. w pojemniki o pojemności odpowiadającej łącznie co najmniej 120 litrom na każ</w:t>
      </w:r>
      <w:r w:rsidR="008A7231">
        <w:rPr>
          <w:color w:val="auto"/>
          <w:szCs w:val="24"/>
        </w:rPr>
        <w:t>dych 12 pracowników, jednak nie</w:t>
      </w:r>
      <w:r w:rsidRPr="00BC2932">
        <w:rPr>
          <w:color w:val="auto"/>
          <w:szCs w:val="24"/>
        </w:rPr>
        <w:t xml:space="preserve">mniej niż 120 litrów: pojemniki z napisami „ZMIESZANE” </w:t>
      </w:r>
      <w:r w:rsidR="00E07687" w:rsidRPr="00BC2932">
        <w:rPr>
          <w:color w:val="auto"/>
          <w:szCs w:val="24"/>
        </w:rPr>
        <w:t xml:space="preserve">lub „NIESEGREGOWANE” </w:t>
      </w:r>
      <w:r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hoteli, pensjonatów oraz innych nieruchomości o podobnej funkcji w pojemniki o pojemności odpowiadającej łącznie co najmniej 20 li</w:t>
      </w:r>
      <w:r w:rsidR="008A7231">
        <w:rPr>
          <w:color w:val="auto"/>
          <w:szCs w:val="24"/>
        </w:rPr>
        <w:t>trom na jedno łóżko, jednak nie</w:t>
      </w:r>
      <w:r w:rsidRPr="00BC2932">
        <w:rPr>
          <w:color w:val="auto"/>
          <w:szCs w:val="24"/>
        </w:rPr>
        <w:t>mniej niż 120 litrów:</w:t>
      </w:r>
      <w:r w:rsidR="001669A6">
        <w:rPr>
          <w:color w:val="auto"/>
          <w:szCs w:val="24"/>
        </w:rPr>
        <w:t xml:space="preserve"> </w:t>
      </w:r>
      <w:r w:rsidRPr="00BC2932">
        <w:rPr>
          <w:color w:val="auto"/>
          <w:szCs w:val="24"/>
        </w:rPr>
        <w:t xml:space="preserve">pojemniki z napisami „ZMIESZANE” </w:t>
      </w:r>
      <w:r w:rsidR="00E07687" w:rsidRPr="00BC2932">
        <w:rPr>
          <w:color w:val="auto"/>
          <w:szCs w:val="24"/>
        </w:rPr>
        <w:t xml:space="preserve">lub „NIESEGREGOWANE” </w:t>
      </w:r>
      <w:r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B96197" w:rsidP="00B02B30">
      <w:pPr>
        <w:pStyle w:val="Akapitzlist"/>
        <w:numPr>
          <w:ilvl w:val="0"/>
          <w:numId w:val="36"/>
        </w:numPr>
        <w:spacing w:after="120" w:line="360" w:lineRule="auto"/>
        <w:ind w:left="714" w:right="11" w:hanging="357"/>
        <w:rPr>
          <w:color w:val="auto"/>
          <w:szCs w:val="24"/>
        </w:rPr>
      </w:pPr>
      <w:r w:rsidRPr="00BC2932">
        <w:rPr>
          <w:color w:val="auto"/>
          <w:szCs w:val="24"/>
        </w:rPr>
        <w:t>plaż, miejsc grillowych</w:t>
      </w:r>
      <w:r w:rsidR="00B26209" w:rsidRPr="00BC2932">
        <w:rPr>
          <w:color w:val="auto"/>
          <w:szCs w:val="24"/>
        </w:rPr>
        <w:t xml:space="preserve"> oraz nieruchomości o podobnym charakterze itp. w pojemniki o pojemności odpowiadającej łącznie co najmniej 120 litrom na nieruchomość: pojemniki z napisami „ZMIESZANE” </w:t>
      </w:r>
      <w:r w:rsidR="00E07687" w:rsidRPr="00BC2932">
        <w:rPr>
          <w:color w:val="auto"/>
          <w:szCs w:val="24"/>
        </w:rPr>
        <w:t xml:space="preserve">lub „NIESEGREGOWANE” </w:t>
      </w:r>
      <w:r w:rsidR="00B26209"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B26209" w:rsidP="00B02B30">
      <w:pPr>
        <w:pStyle w:val="Akapitzlist"/>
        <w:numPr>
          <w:ilvl w:val="0"/>
          <w:numId w:val="36"/>
        </w:numPr>
        <w:spacing w:after="120" w:line="360" w:lineRule="auto"/>
        <w:ind w:left="714" w:right="11" w:hanging="357"/>
        <w:rPr>
          <w:color w:val="auto"/>
          <w:szCs w:val="24"/>
        </w:rPr>
      </w:pPr>
      <w:r w:rsidRPr="00BC2932">
        <w:rPr>
          <w:color w:val="auto"/>
          <w:szCs w:val="24"/>
        </w:rPr>
        <w:t xml:space="preserve">pól namiotowych w pojemniki o pojemności odpowiadającej łącznie co najmniej 60 litrom na miejsce namiotowe, </w:t>
      </w:r>
      <w:r w:rsidR="008A7231">
        <w:rPr>
          <w:color w:val="auto"/>
          <w:szCs w:val="24"/>
        </w:rPr>
        <w:t>jednak nie</w:t>
      </w:r>
      <w:r w:rsidR="00B96197" w:rsidRPr="00BC2932">
        <w:rPr>
          <w:color w:val="auto"/>
          <w:szCs w:val="24"/>
        </w:rPr>
        <w:t>mniej niż 1100 litrów</w:t>
      </w:r>
      <w:r w:rsidRPr="00BC2932">
        <w:rPr>
          <w:color w:val="auto"/>
          <w:szCs w:val="24"/>
        </w:rPr>
        <w:t xml:space="preserve"> na nieruchomość: pojemniki z napisami „ZMIESZANE” </w:t>
      </w:r>
      <w:r w:rsidR="00E07687" w:rsidRPr="00BC2932">
        <w:rPr>
          <w:color w:val="auto"/>
          <w:szCs w:val="24"/>
        </w:rPr>
        <w:t xml:space="preserve">lub „NIESEGREGOWANE” </w:t>
      </w:r>
      <w:r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2C1ABB" w:rsidP="00B02B30">
      <w:pPr>
        <w:pStyle w:val="Akapitzlist"/>
        <w:numPr>
          <w:ilvl w:val="0"/>
          <w:numId w:val="36"/>
        </w:numPr>
        <w:spacing w:after="120" w:line="360" w:lineRule="auto"/>
        <w:ind w:left="714" w:right="11" w:hanging="357"/>
        <w:rPr>
          <w:color w:val="auto"/>
          <w:szCs w:val="24"/>
        </w:rPr>
      </w:pPr>
      <w:r>
        <w:rPr>
          <w:color w:val="auto"/>
          <w:szCs w:val="24"/>
        </w:rPr>
        <w:t>cmentarzy</w:t>
      </w:r>
      <w:r w:rsidR="00B26209" w:rsidRPr="00BC2932">
        <w:rPr>
          <w:color w:val="auto"/>
          <w:szCs w:val="24"/>
        </w:rPr>
        <w:t xml:space="preserve"> w pojemniki o pojemności odpowiadającej łącznie 60 l</w:t>
      </w:r>
      <w:r w:rsidR="00B96197" w:rsidRPr="00BC2932">
        <w:rPr>
          <w:color w:val="auto"/>
          <w:szCs w:val="24"/>
        </w:rPr>
        <w:t>itrom</w:t>
      </w:r>
      <w:r w:rsidR="00B26209" w:rsidRPr="00BC2932">
        <w:rPr>
          <w:color w:val="auto"/>
          <w:szCs w:val="24"/>
        </w:rPr>
        <w:t xml:space="preserve"> n</w:t>
      </w:r>
      <w:r w:rsidR="008A7231">
        <w:rPr>
          <w:color w:val="auto"/>
          <w:szCs w:val="24"/>
        </w:rPr>
        <w:t>a 100 m2 powierzchni jednak nie</w:t>
      </w:r>
      <w:r w:rsidR="00B26209" w:rsidRPr="00BC2932">
        <w:rPr>
          <w:color w:val="auto"/>
          <w:szCs w:val="24"/>
        </w:rPr>
        <w:t>mniej niż 120 l</w:t>
      </w:r>
      <w:r w:rsidR="00B96197" w:rsidRPr="00BC2932">
        <w:rPr>
          <w:color w:val="auto"/>
          <w:szCs w:val="24"/>
        </w:rPr>
        <w:t>itrów</w:t>
      </w:r>
      <w:r w:rsidR="00B26209" w:rsidRPr="00BC2932">
        <w:rPr>
          <w:color w:val="auto"/>
          <w:szCs w:val="24"/>
        </w:rPr>
        <w:t xml:space="preserve">: pojemniki z napisami „ZMIESZANE” </w:t>
      </w:r>
      <w:r w:rsidR="00E07687" w:rsidRPr="00BC2932">
        <w:rPr>
          <w:color w:val="auto"/>
          <w:szCs w:val="24"/>
        </w:rPr>
        <w:t xml:space="preserve">lub </w:t>
      </w:r>
      <w:r w:rsidR="00E07687" w:rsidRPr="00BC2932">
        <w:rPr>
          <w:color w:val="auto"/>
          <w:szCs w:val="24"/>
        </w:rPr>
        <w:lastRenderedPageBreak/>
        <w:t xml:space="preserve">„NIESEGREGOWANE” </w:t>
      </w:r>
      <w:r w:rsidR="00B26209"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2C1ABB" w:rsidP="00B02B30">
      <w:pPr>
        <w:pStyle w:val="Akapitzlist"/>
        <w:numPr>
          <w:ilvl w:val="0"/>
          <w:numId w:val="36"/>
        </w:numPr>
        <w:spacing w:after="120" w:line="360" w:lineRule="auto"/>
        <w:ind w:right="14"/>
        <w:rPr>
          <w:color w:val="auto"/>
          <w:szCs w:val="24"/>
        </w:rPr>
      </w:pPr>
      <w:r>
        <w:rPr>
          <w:color w:val="auto"/>
          <w:szCs w:val="24"/>
        </w:rPr>
        <w:t>targowisk</w:t>
      </w:r>
      <w:r w:rsidR="00B26209" w:rsidRPr="00BC2932">
        <w:rPr>
          <w:color w:val="auto"/>
          <w:szCs w:val="24"/>
        </w:rPr>
        <w:t xml:space="preserve"> w pojemniki o pojemności odpowiadającej łącznie 2 l</w:t>
      </w:r>
      <w:r w:rsidR="00B96197" w:rsidRPr="00BC2932">
        <w:rPr>
          <w:color w:val="auto"/>
          <w:szCs w:val="24"/>
        </w:rPr>
        <w:t>itrom</w:t>
      </w:r>
      <w:r w:rsidR="00B26209" w:rsidRPr="00BC2932">
        <w:rPr>
          <w:color w:val="auto"/>
          <w:szCs w:val="24"/>
        </w:rPr>
        <w:t xml:space="preserve"> na każdy 1 m2 powierzchni u</w:t>
      </w:r>
      <w:r w:rsidR="008A7231">
        <w:rPr>
          <w:color w:val="auto"/>
          <w:szCs w:val="24"/>
        </w:rPr>
        <w:t>żytkowej targowiska, jednak nie</w:t>
      </w:r>
      <w:r w:rsidR="00B26209" w:rsidRPr="00BC2932">
        <w:rPr>
          <w:color w:val="auto"/>
          <w:szCs w:val="24"/>
        </w:rPr>
        <w:t>mniej niż 240 l</w:t>
      </w:r>
      <w:r w:rsidR="00B96197" w:rsidRPr="00BC2932">
        <w:rPr>
          <w:color w:val="auto"/>
          <w:szCs w:val="24"/>
        </w:rPr>
        <w:t>itrów</w:t>
      </w:r>
      <w:r w:rsidR="00B26209" w:rsidRPr="00BC2932">
        <w:rPr>
          <w:color w:val="auto"/>
          <w:szCs w:val="24"/>
        </w:rPr>
        <w:t xml:space="preserve">: pojemniki z napisami „ZMIESZANE” </w:t>
      </w:r>
      <w:r w:rsidR="00E07687" w:rsidRPr="00BC2932">
        <w:rPr>
          <w:color w:val="auto"/>
          <w:szCs w:val="24"/>
        </w:rPr>
        <w:t xml:space="preserve">lub „NIESEGREGOWANE” </w:t>
      </w:r>
      <w:r w:rsidR="00B26209"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1F5182" w:rsidRPr="00BC2932" w:rsidRDefault="00B26209" w:rsidP="00B02B30">
      <w:pPr>
        <w:pStyle w:val="Akapitzlist"/>
        <w:numPr>
          <w:ilvl w:val="0"/>
          <w:numId w:val="36"/>
        </w:numPr>
        <w:spacing w:after="120" w:line="360" w:lineRule="auto"/>
        <w:ind w:right="14"/>
        <w:rPr>
          <w:color w:val="auto"/>
          <w:szCs w:val="24"/>
        </w:rPr>
      </w:pPr>
      <w:r w:rsidRPr="00BC2932">
        <w:rPr>
          <w:color w:val="auto"/>
          <w:szCs w:val="24"/>
        </w:rPr>
        <w:t>szpitali w pojemniki o pojemności odpowiadającej łącznie 7,5 l</w:t>
      </w:r>
      <w:r w:rsidR="00B96197" w:rsidRPr="00BC2932">
        <w:rPr>
          <w:color w:val="auto"/>
          <w:szCs w:val="24"/>
        </w:rPr>
        <w:t>itra</w:t>
      </w:r>
      <w:r w:rsidR="008A7231">
        <w:rPr>
          <w:color w:val="auto"/>
          <w:szCs w:val="24"/>
        </w:rPr>
        <w:t xml:space="preserve"> na jedno łóżko, jednak nie</w:t>
      </w:r>
      <w:r w:rsidRPr="00BC2932">
        <w:rPr>
          <w:color w:val="auto"/>
          <w:szCs w:val="24"/>
        </w:rPr>
        <w:t>mniej niż 1100 l</w:t>
      </w:r>
      <w:r w:rsidR="00B96197" w:rsidRPr="00BC2932">
        <w:rPr>
          <w:color w:val="auto"/>
          <w:szCs w:val="24"/>
        </w:rPr>
        <w:t>itrów</w:t>
      </w:r>
      <w:r w:rsidRPr="00BC2932">
        <w:rPr>
          <w:color w:val="auto"/>
          <w:szCs w:val="24"/>
        </w:rPr>
        <w:t xml:space="preserve">: pojemniki z napisami „ZMIESZANE” </w:t>
      </w:r>
      <w:r w:rsidR="00E07687" w:rsidRPr="00BC2932">
        <w:rPr>
          <w:color w:val="auto"/>
          <w:szCs w:val="24"/>
        </w:rPr>
        <w:t xml:space="preserve">lub „NIESEGREGOWANE” </w:t>
      </w:r>
      <w:r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w:t>
      </w:r>
      <w:r w:rsidR="00092805">
        <w:rPr>
          <w:color w:val="auto"/>
          <w:szCs w:val="24"/>
        </w:rPr>
        <w:t>egradacji, w tym odpady zielone,</w:t>
      </w:r>
    </w:p>
    <w:p w:rsidR="00B26209" w:rsidRPr="00BC2932" w:rsidRDefault="00B26209" w:rsidP="00CF1F6B">
      <w:pPr>
        <w:pStyle w:val="Akapitzlist"/>
        <w:numPr>
          <w:ilvl w:val="0"/>
          <w:numId w:val="36"/>
        </w:numPr>
        <w:spacing w:after="120" w:line="360" w:lineRule="auto"/>
        <w:ind w:left="714" w:right="11" w:hanging="357"/>
        <w:contextualSpacing w:val="0"/>
        <w:rPr>
          <w:color w:val="auto"/>
          <w:szCs w:val="24"/>
        </w:rPr>
      </w:pPr>
      <w:r w:rsidRPr="00BC2932">
        <w:rPr>
          <w:color w:val="auto"/>
          <w:szCs w:val="24"/>
        </w:rPr>
        <w:t xml:space="preserve">innych nieruchomości wyżej nie wymienionych w pojemniki o pojemności odpowiadającej łącznie co najmniej 120 litrom: pojemniki z napisami „ZMIESZANE” </w:t>
      </w:r>
      <w:r w:rsidR="00E07687" w:rsidRPr="00BC2932">
        <w:rPr>
          <w:color w:val="auto"/>
          <w:szCs w:val="24"/>
        </w:rPr>
        <w:t xml:space="preserve">lub „NIESEGREGOWANE” </w:t>
      </w:r>
      <w:r w:rsidRPr="00BC2932">
        <w:rPr>
          <w:color w:val="auto"/>
          <w:szCs w:val="24"/>
        </w:rPr>
        <w:t>na odpady pozostałe po segregacji, pojemniki lub worki z napisami „PAPIER I TWORZYWA SZTUCZNE” na papier, tworzywa sztuczne, metale oraz opakowania wielomateriałowe, pojemniki lub worki z napisami „SZKŁO” na szkło, pojemniki lub worki z napisami „BIOODPADY” na komunalne odpady ulegające biodegradacji, w tym odpady zielone.</w:t>
      </w:r>
    </w:p>
    <w:p w:rsidR="00B26209" w:rsidRPr="00BC2932" w:rsidRDefault="00B26209" w:rsidP="00B02B30">
      <w:pPr>
        <w:pStyle w:val="Akapitzlist"/>
        <w:numPr>
          <w:ilvl w:val="0"/>
          <w:numId w:val="4"/>
        </w:numPr>
        <w:spacing w:after="120" w:line="360" w:lineRule="auto"/>
        <w:ind w:right="11" w:hanging="352"/>
        <w:rPr>
          <w:color w:val="auto"/>
          <w:szCs w:val="24"/>
        </w:rPr>
      </w:pPr>
      <w:r w:rsidRPr="00BC2932">
        <w:rPr>
          <w:color w:val="auto"/>
          <w:szCs w:val="24"/>
        </w:rPr>
        <w:t>Właściciel nieruchomości, na której nie zamieszkują mieszkańcy, a powstają odpady komunalne, który zadeklarował, że nie będzie zbierał i oddawał odpadów komunalnych w sposób selektywny, zobowiązany jest do wyposażenia:</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t>budynków, lokali użyteczności publicznej, takich jak szkoły, urzędy, przychodnie i gabinety lekarskie itp. w pojemniki o pojemności odpowiadającej co najmniej 2 litrom na każdego pracownika, ucznia, pacjenta, interesanta, itp.</w:t>
      </w:r>
      <w:r w:rsidR="008A7231">
        <w:rPr>
          <w:color w:val="auto"/>
          <w:szCs w:val="24"/>
        </w:rPr>
        <w:t>, jednak nie</w:t>
      </w:r>
      <w:r w:rsidR="00B96197" w:rsidRPr="00BC2932">
        <w:rPr>
          <w:color w:val="auto"/>
          <w:szCs w:val="24"/>
        </w:rPr>
        <w:t>mniej niż 120 litró</w:t>
      </w:r>
      <w:r w:rsidR="00090777" w:rsidRPr="00BC2932">
        <w:rPr>
          <w:color w:val="auto"/>
          <w:szCs w:val="24"/>
        </w:rPr>
        <w:t>w</w:t>
      </w:r>
      <w:r w:rsidRPr="00BC2932">
        <w:rPr>
          <w:color w:val="auto"/>
          <w:szCs w:val="24"/>
        </w:rPr>
        <w:t xml:space="preserve"> z napisami „ZMIESZANE”</w:t>
      </w:r>
      <w:r w:rsidR="004C1D52">
        <w:rPr>
          <w:color w:val="auto"/>
          <w:szCs w:val="24"/>
        </w:rPr>
        <w:t xml:space="preserve"> lub „NIESEGREGOWANE”,</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lastRenderedPageBreak/>
        <w:t>lokali handlowych w pojemniki o pojemności odpowiadającej co najmniej 2 litrom na 1 m</w:t>
      </w:r>
      <w:r w:rsidRPr="00BC2932">
        <w:rPr>
          <w:color w:val="auto"/>
          <w:szCs w:val="24"/>
          <w:vertAlign w:val="superscript"/>
        </w:rPr>
        <w:t>2</w:t>
      </w:r>
      <w:r w:rsidRPr="00BC2932">
        <w:rPr>
          <w:color w:val="auto"/>
          <w:szCs w:val="24"/>
        </w:rPr>
        <w:t xml:space="preserve"> powierzchni handlowej (tj. części gdzie przebywają pracownicy tzw. pomieszczenia socjalne oraz obs</w:t>
      </w:r>
      <w:r w:rsidR="008A7231">
        <w:rPr>
          <w:color w:val="auto"/>
          <w:szCs w:val="24"/>
        </w:rPr>
        <w:t>ługiwani są klienci) jednak nie</w:t>
      </w:r>
      <w:r w:rsidRPr="00BC2932">
        <w:rPr>
          <w:color w:val="auto"/>
          <w:szCs w:val="24"/>
        </w:rPr>
        <w:t>mniej niż 120 litrów z napisami „ZMIESZANE”</w:t>
      </w:r>
      <w:r w:rsidR="00E07687" w:rsidRPr="00BC2932">
        <w:rPr>
          <w:color w:val="auto"/>
          <w:szCs w:val="24"/>
        </w:rPr>
        <w:t xml:space="preserve"> lub „NIESEGREGOWAN</w:t>
      </w:r>
      <w:r w:rsidR="004C1D52">
        <w:rPr>
          <w:color w:val="auto"/>
          <w:szCs w:val="24"/>
        </w:rPr>
        <w:t>E”,</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t>lokali gastronomicznych, w tym ogródków zlokalizowanych na zewnątrz lokalu w pojemniki o pojemności odpowiadającej co najmniej 10 litrom na jedno m</w:t>
      </w:r>
      <w:r w:rsidR="008A7231">
        <w:rPr>
          <w:color w:val="auto"/>
          <w:szCs w:val="24"/>
        </w:rPr>
        <w:t>iejsce konsumpcyjne, jednak nie</w:t>
      </w:r>
      <w:r w:rsidRPr="00BC2932">
        <w:rPr>
          <w:color w:val="auto"/>
          <w:szCs w:val="24"/>
        </w:rPr>
        <w:t>mniej niż 120 litrów z napisami „ZMIESZANE”</w:t>
      </w:r>
      <w:r w:rsidR="004C1D52">
        <w:rPr>
          <w:color w:val="auto"/>
          <w:szCs w:val="24"/>
        </w:rPr>
        <w:t xml:space="preserve"> lub „NIESEGREGOWANE”,</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t>ulicznych punktów szybkiej konsumpcji w pojemniki o pojemności odpowiadającej co najmniej 120 litrom z napisami „ZMIESZANE”</w:t>
      </w:r>
      <w:r w:rsidR="004C1D52">
        <w:rPr>
          <w:color w:val="auto"/>
          <w:szCs w:val="24"/>
        </w:rPr>
        <w:t xml:space="preserve"> lub „NIESEGREGOWANE”,</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t>domów weselnych, sal bankietowych oraz nieruchomości o podobnym charakterze w pojemniki o pojemności odpowiadającej co najmniej 20 litrom na jednego konsumenta, j</w:t>
      </w:r>
      <w:r w:rsidR="008A7231">
        <w:rPr>
          <w:color w:val="auto"/>
          <w:szCs w:val="24"/>
        </w:rPr>
        <w:t>ednak nie</w:t>
      </w:r>
      <w:r w:rsidRPr="00BC2932">
        <w:rPr>
          <w:color w:val="auto"/>
          <w:szCs w:val="24"/>
        </w:rPr>
        <w:t>mniej niż 1100 litrów z napisami „ZMIESZANE”</w:t>
      </w:r>
      <w:r w:rsidR="004C1D52">
        <w:rPr>
          <w:color w:val="auto"/>
          <w:szCs w:val="24"/>
        </w:rPr>
        <w:t xml:space="preserve"> lub „NIESEGREGOWANE”,</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t>zakładów rzemieślniczych, usługowych i produkcyjnych, w odniesieniu do pomieszczeń biurowych i socjalnych, itp. w pojemniki o pojemności odpowiadającej co najmniej 120 litrom na każ</w:t>
      </w:r>
      <w:r w:rsidR="008A7231">
        <w:rPr>
          <w:color w:val="auto"/>
          <w:szCs w:val="24"/>
        </w:rPr>
        <w:t>dych 12 pracowników, jednak nie</w:t>
      </w:r>
      <w:r w:rsidRPr="00BC2932">
        <w:rPr>
          <w:color w:val="auto"/>
          <w:szCs w:val="24"/>
        </w:rPr>
        <w:t>mniej niż 120 litrów z napisami „ZMIESZANE”</w:t>
      </w:r>
      <w:r w:rsidR="004C1D52">
        <w:rPr>
          <w:color w:val="auto"/>
          <w:szCs w:val="24"/>
        </w:rPr>
        <w:t xml:space="preserve"> lub „NIESEGREGOWANE”,</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t>hoteli, pensjonatów oraz innych nieruchomości o podobnej funkcji w pojemniki o pojemności odpowiadającej co najmniej 20 li</w:t>
      </w:r>
      <w:r w:rsidR="008A7231">
        <w:rPr>
          <w:color w:val="auto"/>
          <w:szCs w:val="24"/>
        </w:rPr>
        <w:t>trom na jedno łóżko, jednak nie</w:t>
      </w:r>
      <w:r w:rsidRPr="00BC2932">
        <w:rPr>
          <w:color w:val="auto"/>
          <w:szCs w:val="24"/>
        </w:rPr>
        <w:t>mniej niż 120 litrów z napisami „ZMIESZANE”</w:t>
      </w:r>
      <w:r w:rsidR="004C1D52">
        <w:rPr>
          <w:color w:val="auto"/>
          <w:szCs w:val="24"/>
        </w:rPr>
        <w:t xml:space="preserve"> lub „NIESEGREGOWANE”,</w:t>
      </w:r>
    </w:p>
    <w:p w:rsidR="00B26209" w:rsidRPr="00BC2932" w:rsidRDefault="00B26209" w:rsidP="00B02B30">
      <w:pPr>
        <w:pStyle w:val="Akapitzlist"/>
        <w:numPr>
          <w:ilvl w:val="0"/>
          <w:numId w:val="17"/>
        </w:numPr>
        <w:spacing w:after="120" w:line="360" w:lineRule="auto"/>
        <w:ind w:right="14"/>
        <w:rPr>
          <w:color w:val="auto"/>
          <w:szCs w:val="24"/>
        </w:rPr>
      </w:pPr>
      <w:r w:rsidRPr="00BC2932">
        <w:rPr>
          <w:color w:val="auto"/>
          <w:szCs w:val="24"/>
        </w:rPr>
        <w:t>plaż, miejsc grillowych, oraz nieruchomości o podobnym charakterze itp. w pojemniki o pojemności odpowiadającej co najmniej 120 litrom na nieruchomość z napisami „ZMIESZANE”</w:t>
      </w:r>
      <w:r w:rsidR="004C1D52">
        <w:rPr>
          <w:color w:val="auto"/>
          <w:szCs w:val="24"/>
        </w:rPr>
        <w:t xml:space="preserve"> lub „NIESEGREGOWANE”,</w:t>
      </w:r>
    </w:p>
    <w:p w:rsidR="00B26209" w:rsidRPr="00BC2932" w:rsidRDefault="00B26209" w:rsidP="004363ED">
      <w:pPr>
        <w:pStyle w:val="Akapitzlist"/>
        <w:numPr>
          <w:ilvl w:val="0"/>
          <w:numId w:val="17"/>
        </w:numPr>
        <w:spacing w:after="0" w:line="360" w:lineRule="auto"/>
        <w:ind w:left="714" w:right="11" w:hanging="357"/>
        <w:rPr>
          <w:color w:val="auto"/>
          <w:szCs w:val="24"/>
        </w:rPr>
      </w:pPr>
      <w:r w:rsidRPr="00BC2932">
        <w:rPr>
          <w:color w:val="auto"/>
          <w:szCs w:val="24"/>
        </w:rPr>
        <w:t xml:space="preserve">pól namiotowych w pojemniki o pojemności odpowiadającej co najmniej 60 litrom na jedno miejsce namiotowe, </w:t>
      </w:r>
      <w:r w:rsidR="008A7231">
        <w:rPr>
          <w:color w:val="auto"/>
          <w:szCs w:val="24"/>
        </w:rPr>
        <w:t>jednak nie</w:t>
      </w:r>
      <w:r w:rsidR="00B96197" w:rsidRPr="00BC2932">
        <w:rPr>
          <w:color w:val="auto"/>
          <w:szCs w:val="24"/>
        </w:rPr>
        <w:t>mniej niż 1100 litrów</w:t>
      </w:r>
      <w:r w:rsidRPr="00BC2932">
        <w:rPr>
          <w:color w:val="auto"/>
          <w:szCs w:val="24"/>
        </w:rPr>
        <w:t xml:space="preserve"> na nieruchomość z napisami „ZMIESZANE”</w:t>
      </w:r>
      <w:r w:rsidR="004C1D52">
        <w:rPr>
          <w:color w:val="auto"/>
          <w:szCs w:val="24"/>
        </w:rPr>
        <w:t xml:space="preserve"> lub „NIESEGREGOWANE”,</w:t>
      </w:r>
    </w:p>
    <w:p w:rsidR="00B26209" w:rsidRPr="00BC2932" w:rsidRDefault="002C1ABB" w:rsidP="00B02B30">
      <w:pPr>
        <w:numPr>
          <w:ilvl w:val="0"/>
          <w:numId w:val="17"/>
        </w:numPr>
        <w:spacing w:after="120" w:line="360" w:lineRule="auto"/>
        <w:ind w:left="714" w:right="11" w:hanging="357"/>
        <w:contextualSpacing/>
        <w:rPr>
          <w:color w:val="auto"/>
          <w:szCs w:val="24"/>
        </w:rPr>
      </w:pPr>
      <w:r>
        <w:rPr>
          <w:color w:val="auto"/>
          <w:szCs w:val="24"/>
        </w:rPr>
        <w:t>cmentarzy</w:t>
      </w:r>
      <w:r w:rsidR="00B26209" w:rsidRPr="00BC2932">
        <w:rPr>
          <w:color w:val="auto"/>
          <w:szCs w:val="24"/>
        </w:rPr>
        <w:t xml:space="preserve"> w pojemniki o pojemności odpowiadającej 60 l</w:t>
      </w:r>
      <w:r w:rsidR="00B96197" w:rsidRPr="00BC2932">
        <w:rPr>
          <w:color w:val="auto"/>
          <w:szCs w:val="24"/>
        </w:rPr>
        <w:t>itrom</w:t>
      </w:r>
      <w:r w:rsidR="00B26209" w:rsidRPr="00BC2932">
        <w:rPr>
          <w:color w:val="auto"/>
          <w:szCs w:val="24"/>
        </w:rPr>
        <w:t xml:space="preserve"> n</w:t>
      </w:r>
      <w:r w:rsidR="008A7231">
        <w:rPr>
          <w:color w:val="auto"/>
          <w:szCs w:val="24"/>
        </w:rPr>
        <w:t>a 100 m2 powierzchni jednak nie</w:t>
      </w:r>
      <w:r w:rsidR="00B26209" w:rsidRPr="00BC2932">
        <w:rPr>
          <w:color w:val="auto"/>
          <w:szCs w:val="24"/>
        </w:rPr>
        <w:t>mniej niż 120 l</w:t>
      </w:r>
      <w:r w:rsidR="00B96197" w:rsidRPr="00BC2932">
        <w:rPr>
          <w:color w:val="auto"/>
          <w:szCs w:val="24"/>
        </w:rPr>
        <w:t>itrów</w:t>
      </w:r>
      <w:r w:rsidR="00B26209" w:rsidRPr="00BC2932">
        <w:rPr>
          <w:color w:val="auto"/>
          <w:szCs w:val="24"/>
        </w:rPr>
        <w:t xml:space="preserve"> z napisami „ZMIESZANE”</w:t>
      </w:r>
      <w:r w:rsidR="004C1D52">
        <w:rPr>
          <w:color w:val="auto"/>
          <w:szCs w:val="24"/>
        </w:rPr>
        <w:t xml:space="preserve"> lub „NIESEGREGOWANE”,</w:t>
      </w:r>
    </w:p>
    <w:p w:rsidR="00B26209" w:rsidRPr="00BC2932" w:rsidRDefault="002C1ABB" w:rsidP="00B02B30">
      <w:pPr>
        <w:numPr>
          <w:ilvl w:val="0"/>
          <w:numId w:val="17"/>
        </w:numPr>
        <w:spacing w:after="120" w:line="360" w:lineRule="auto"/>
        <w:ind w:left="714" w:right="11" w:hanging="357"/>
        <w:contextualSpacing/>
        <w:rPr>
          <w:color w:val="auto"/>
          <w:szCs w:val="24"/>
        </w:rPr>
      </w:pPr>
      <w:r>
        <w:rPr>
          <w:color w:val="auto"/>
          <w:szCs w:val="24"/>
        </w:rPr>
        <w:t>targowisk</w:t>
      </w:r>
      <w:r w:rsidR="00B26209" w:rsidRPr="00BC2932">
        <w:rPr>
          <w:color w:val="auto"/>
          <w:szCs w:val="24"/>
        </w:rPr>
        <w:t xml:space="preserve"> w pojemniki o pojemności odpowiadającej 2 l</w:t>
      </w:r>
      <w:r w:rsidR="00B96197" w:rsidRPr="00BC2932">
        <w:rPr>
          <w:color w:val="auto"/>
          <w:szCs w:val="24"/>
        </w:rPr>
        <w:t>itrom</w:t>
      </w:r>
      <w:r w:rsidR="00B26209" w:rsidRPr="00BC2932">
        <w:rPr>
          <w:color w:val="auto"/>
          <w:szCs w:val="24"/>
        </w:rPr>
        <w:t xml:space="preserve"> na każdy 1 m2 pow</w:t>
      </w:r>
      <w:r w:rsidR="008A7231">
        <w:rPr>
          <w:color w:val="auto"/>
          <w:szCs w:val="24"/>
        </w:rPr>
        <w:t>ierzchni targowiska, jednak nie</w:t>
      </w:r>
      <w:r w:rsidR="00B26209" w:rsidRPr="00BC2932">
        <w:rPr>
          <w:color w:val="auto"/>
          <w:szCs w:val="24"/>
        </w:rPr>
        <w:t>mniej niż 240 l</w:t>
      </w:r>
      <w:r w:rsidR="00B96197" w:rsidRPr="00BC2932">
        <w:rPr>
          <w:color w:val="auto"/>
          <w:szCs w:val="24"/>
        </w:rPr>
        <w:t>itrów</w:t>
      </w:r>
      <w:r w:rsidR="00B26209" w:rsidRPr="00BC2932">
        <w:rPr>
          <w:color w:val="auto"/>
          <w:szCs w:val="24"/>
        </w:rPr>
        <w:t xml:space="preserve"> z napisami „ZMIESZANE”</w:t>
      </w:r>
      <w:r w:rsidR="004C1D52">
        <w:rPr>
          <w:color w:val="auto"/>
          <w:szCs w:val="24"/>
        </w:rPr>
        <w:t xml:space="preserve"> lub „NIESEGREGOWANE”,</w:t>
      </w:r>
    </w:p>
    <w:p w:rsidR="00B26209" w:rsidRPr="00BC2932" w:rsidRDefault="00B26209" w:rsidP="00B02B30">
      <w:pPr>
        <w:numPr>
          <w:ilvl w:val="0"/>
          <w:numId w:val="17"/>
        </w:numPr>
        <w:spacing w:after="120" w:line="360" w:lineRule="auto"/>
        <w:ind w:left="714" w:right="11" w:hanging="357"/>
        <w:contextualSpacing/>
        <w:rPr>
          <w:color w:val="auto"/>
          <w:szCs w:val="24"/>
        </w:rPr>
      </w:pPr>
      <w:r w:rsidRPr="00BC2932">
        <w:rPr>
          <w:color w:val="auto"/>
          <w:szCs w:val="24"/>
        </w:rPr>
        <w:t>szpitali w pojemniki o pojemności odpowiadającej 7,5 l</w:t>
      </w:r>
      <w:r w:rsidR="00B96197" w:rsidRPr="00BC2932">
        <w:rPr>
          <w:color w:val="auto"/>
          <w:szCs w:val="24"/>
        </w:rPr>
        <w:t>itra</w:t>
      </w:r>
      <w:r w:rsidR="008A7231">
        <w:rPr>
          <w:color w:val="auto"/>
          <w:szCs w:val="24"/>
        </w:rPr>
        <w:t xml:space="preserve"> na jedno łóżko, jednak nie</w:t>
      </w:r>
      <w:r w:rsidRPr="00BC2932">
        <w:rPr>
          <w:color w:val="auto"/>
          <w:szCs w:val="24"/>
        </w:rPr>
        <w:t>mniej niż 1100 l</w:t>
      </w:r>
      <w:r w:rsidR="00B96197" w:rsidRPr="00BC2932">
        <w:rPr>
          <w:color w:val="auto"/>
          <w:szCs w:val="24"/>
        </w:rPr>
        <w:t>itró</w:t>
      </w:r>
      <w:r w:rsidR="00DA5D94" w:rsidRPr="00BC2932">
        <w:rPr>
          <w:color w:val="auto"/>
          <w:szCs w:val="24"/>
        </w:rPr>
        <w:t>w</w:t>
      </w:r>
      <w:r w:rsidRPr="00BC2932">
        <w:rPr>
          <w:color w:val="auto"/>
          <w:szCs w:val="24"/>
        </w:rPr>
        <w:t xml:space="preserve"> z napisami „ZMIESZANE”</w:t>
      </w:r>
      <w:r w:rsidR="004C1D52">
        <w:rPr>
          <w:color w:val="auto"/>
          <w:szCs w:val="24"/>
        </w:rPr>
        <w:t xml:space="preserve"> lub „NIESEGREGOWANE”,</w:t>
      </w:r>
    </w:p>
    <w:p w:rsidR="00B26209" w:rsidRPr="00BC2932" w:rsidRDefault="00B26209" w:rsidP="00CF1F6B">
      <w:pPr>
        <w:pStyle w:val="Akapitzlist"/>
        <w:numPr>
          <w:ilvl w:val="0"/>
          <w:numId w:val="17"/>
        </w:numPr>
        <w:spacing w:after="120" w:line="360" w:lineRule="auto"/>
        <w:ind w:left="714" w:right="11" w:hanging="357"/>
        <w:contextualSpacing w:val="0"/>
        <w:rPr>
          <w:color w:val="auto"/>
          <w:szCs w:val="24"/>
        </w:rPr>
      </w:pPr>
      <w:r w:rsidRPr="00BC2932">
        <w:rPr>
          <w:color w:val="auto"/>
          <w:szCs w:val="24"/>
        </w:rPr>
        <w:lastRenderedPageBreak/>
        <w:t>innych nieruchomości wyżej nie wymienionych w pojemniki o pojemności odpowiadającej co najmniej 120 litrom z napisami „ZMIESZANE”</w:t>
      </w:r>
      <w:r w:rsidR="00E07687" w:rsidRPr="00BC2932">
        <w:rPr>
          <w:color w:val="auto"/>
          <w:szCs w:val="24"/>
        </w:rPr>
        <w:t xml:space="preserve"> lub „NIESEGREGOWANE”.</w:t>
      </w:r>
    </w:p>
    <w:p w:rsidR="00B26209" w:rsidRPr="00BC2932" w:rsidRDefault="00B26209" w:rsidP="00CF1F6B">
      <w:pPr>
        <w:pStyle w:val="Akapitzlist"/>
        <w:numPr>
          <w:ilvl w:val="0"/>
          <w:numId w:val="4"/>
        </w:numPr>
        <w:spacing w:after="120" w:line="360" w:lineRule="auto"/>
        <w:ind w:right="11" w:hanging="352"/>
        <w:contextualSpacing w:val="0"/>
        <w:rPr>
          <w:color w:val="auto"/>
          <w:szCs w:val="24"/>
        </w:rPr>
      </w:pPr>
      <w:r w:rsidRPr="00BC2932">
        <w:rPr>
          <w:color w:val="auto"/>
          <w:szCs w:val="24"/>
        </w:rPr>
        <w:t>Właściciele nieruchomości mieszanych tj. takich, które w części są nieruchomościami zamieszkałymi, a w części nieruchomościami niezamieszkałymi</w:t>
      </w:r>
      <w:r w:rsidR="003755D8">
        <w:rPr>
          <w:color w:val="auto"/>
          <w:szCs w:val="24"/>
        </w:rPr>
        <w:t>,</w:t>
      </w:r>
      <w:r w:rsidRPr="00BC2932">
        <w:rPr>
          <w:color w:val="auto"/>
          <w:szCs w:val="24"/>
        </w:rPr>
        <w:t xml:space="preserve"> zobowiązani są do złożenia deklaracji w zakresie części zamieszkałej nieruchomości jak i części niezamieszkałej nieruchomości. Związek Gmin Regionu Płockiego wyposaży część zamieszkałą nieruchomości w pojemniki i/lub worki</w:t>
      </w:r>
      <w:r w:rsidR="003755D8">
        <w:rPr>
          <w:color w:val="auto"/>
          <w:szCs w:val="24"/>
        </w:rPr>
        <w:t>,</w:t>
      </w:r>
      <w:r w:rsidRPr="00BC2932">
        <w:rPr>
          <w:color w:val="auto"/>
          <w:szCs w:val="24"/>
        </w:rPr>
        <w:t xml:space="preserve"> na zasadach opisanych w ust 9; właściciel nieruchomości zobowiązany jest do wyposażenia części niezamieszkałej nieruchomości w pojemniki i/lub worki na zasadach opisanych w ust. 10-11.</w:t>
      </w:r>
    </w:p>
    <w:p w:rsidR="00B26209" w:rsidRPr="00CB4B43" w:rsidRDefault="00B26209" w:rsidP="00CF1F6B">
      <w:pPr>
        <w:pStyle w:val="Akapitzlist"/>
        <w:numPr>
          <w:ilvl w:val="0"/>
          <w:numId w:val="4"/>
        </w:numPr>
        <w:spacing w:after="120" w:line="360" w:lineRule="auto"/>
        <w:ind w:right="11" w:hanging="352"/>
        <w:contextualSpacing w:val="0"/>
        <w:rPr>
          <w:strike/>
          <w:color w:val="auto"/>
          <w:szCs w:val="24"/>
        </w:rPr>
      </w:pPr>
      <w:r w:rsidRPr="00BC2932">
        <w:rPr>
          <w:color w:val="auto"/>
          <w:szCs w:val="24"/>
        </w:rPr>
        <w:t>W przypadku prowadzenia w części lokalu mieszkalnego obsługi biurowej działalności gospodarczej, właściciel nieruchomości składa deklarację na nieruchomość mieszaną. Związek Gmin Regionu Płockiego wyposaży nieruchomość w pojemnik na zasadach określonych w ust. 9.</w:t>
      </w:r>
    </w:p>
    <w:p w:rsidR="0000628C" w:rsidRPr="002F4CCF" w:rsidRDefault="00CB4B43" w:rsidP="0000628C">
      <w:pPr>
        <w:pStyle w:val="Akapitzlist"/>
        <w:numPr>
          <w:ilvl w:val="0"/>
          <w:numId w:val="4"/>
        </w:numPr>
        <w:spacing w:after="120" w:line="360" w:lineRule="auto"/>
        <w:ind w:right="11" w:hanging="352"/>
        <w:contextualSpacing w:val="0"/>
        <w:rPr>
          <w:strike/>
          <w:color w:val="auto"/>
          <w:szCs w:val="24"/>
        </w:rPr>
      </w:pPr>
      <w:r>
        <w:rPr>
          <w:color w:val="auto"/>
          <w:szCs w:val="24"/>
        </w:rPr>
        <w:t>W przypadku konieczności uporządkowania nieruchomości po śmierci właściciela nieruchomości zamieszkałej</w:t>
      </w:r>
      <w:r w:rsidR="00D9007F">
        <w:rPr>
          <w:color w:val="auto"/>
          <w:szCs w:val="24"/>
        </w:rPr>
        <w:t xml:space="preserve"> odbiór odpadów komunalnych będzie możliwy po uprzednim złożeniu deklaracji o wysokości opłaty za gospodarowanie odpadami komunalnymi przez obecnych właścicieli nieruchomości. Odbiór odpadów komunalnych odbędzie się zgodnie z obowiązującym </w:t>
      </w:r>
      <w:r w:rsidR="00D9007F" w:rsidRPr="002F4CCF">
        <w:rPr>
          <w:color w:val="auto"/>
          <w:szCs w:val="24"/>
        </w:rPr>
        <w:t>harmonogramem odbioru.</w:t>
      </w:r>
      <w:r w:rsidR="0000628C" w:rsidRPr="002F4CCF">
        <w:rPr>
          <w:color w:val="auto"/>
          <w:szCs w:val="24"/>
        </w:rPr>
        <w:t xml:space="preserve"> </w:t>
      </w:r>
    </w:p>
    <w:p w:rsidR="0000628C" w:rsidRPr="002F4CCF" w:rsidRDefault="0000628C" w:rsidP="0000628C">
      <w:pPr>
        <w:pStyle w:val="Akapitzlist"/>
        <w:numPr>
          <w:ilvl w:val="0"/>
          <w:numId w:val="4"/>
        </w:numPr>
        <w:spacing w:after="120" w:line="360" w:lineRule="auto"/>
        <w:ind w:right="11" w:hanging="352"/>
        <w:contextualSpacing w:val="0"/>
        <w:rPr>
          <w:strike/>
          <w:color w:val="auto"/>
          <w:szCs w:val="24"/>
        </w:rPr>
      </w:pPr>
      <w:r w:rsidRPr="002F4CCF">
        <w:rPr>
          <w:color w:val="auto"/>
          <w:szCs w:val="24"/>
        </w:rPr>
        <w:t>W przypadku</w:t>
      </w:r>
      <w:r w:rsidR="00FA6671" w:rsidRPr="002F4CCF">
        <w:rPr>
          <w:color w:val="auto"/>
          <w:szCs w:val="24"/>
        </w:rPr>
        <w:t>, gdy niemożliwe jest wystawienie odpadów w terminie</w:t>
      </w:r>
      <w:r w:rsidR="00B646A2" w:rsidRPr="002F4CCF">
        <w:rPr>
          <w:color w:val="auto"/>
          <w:szCs w:val="24"/>
        </w:rPr>
        <w:t xml:space="preserve"> wyznaczonym harmonogramem, właściciel nieruchomości ma możliwość skorzystania z usługi dodatkowej, pod warunkiem wniesienia opłaty określonej w uchwale o usłudze dodatkowej.</w:t>
      </w:r>
    </w:p>
    <w:p w:rsidR="00055D26" w:rsidRPr="00BC2932" w:rsidRDefault="00B26209" w:rsidP="00CF1F6B">
      <w:pPr>
        <w:pStyle w:val="Akapitzlist"/>
        <w:numPr>
          <w:ilvl w:val="0"/>
          <w:numId w:val="4"/>
        </w:numPr>
        <w:spacing w:after="120" w:line="360" w:lineRule="auto"/>
        <w:ind w:right="11" w:hanging="352"/>
        <w:contextualSpacing w:val="0"/>
        <w:rPr>
          <w:strike/>
          <w:color w:val="auto"/>
          <w:szCs w:val="24"/>
        </w:rPr>
      </w:pPr>
      <w:r w:rsidRPr="00BC2932">
        <w:rPr>
          <w:color w:val="auto"/>
          <w:szCs w:val="24"/>
        </w:rPr>
        <w:t>Dopuszcza się wykorzystanie środków pochodzących z opłat za gospodarowanie odpadami komunalnymi, które nie zostały wykorzystane w poprzednim roku budżetowym na wyposażenie gminnych placówek oświatowych w pojemniki przeznaczone do zbierania odpadów komunalnych oraz ich opróżnianie.</w:t>
      </w:r>
    </w:p>
    <w:p w:rsidR="00B26209" w:rsidRPr="00AF009A" w:rsidRDefault="00055D26" w:rsidP="00CB0A2D">
      <w:pPr>
        <w:pStyle w:val="Akapitzlist"/>
        <w:numPr>
          <w:ilvl w:val="0"/>
          <w:numId w:val="4"/>
        </w:numPr>
        <w:spacing w:after="120" w:line="360" w:lineRule="auto"/>
        <w:ind w:right="11" w:hanging="352"/>
        <w:contextualSpacing w:val="0"/>
        <w:rPr>
          <w:strike/>
          <w:color w:val="auto"/>
          <w:szCs w:val="24"/>
        </w:rPr>
      </w:pPr>
      <w:r w:rsidRPr="00BC2932">
        <w:rPr>
          <w:bCs/>
          <w:szCs w:val="24"/>
        </w:rPr>
        <w:t xml:space="preserve">Celem </w:t>
      </w:r>
      <w:r w:rsidR="00FF178E">
        <w:rPr>
          <w:bCs/>
          <w:szCs w:val="24"/>
        </w:rPr>
        <w:t xml:space="preserve">realizacji </w:t>
      </w:r>
      <w:r w:rsidRPr="00BC2932">
        <w:rPr>
          <w:bCs/>
          <w:szCs w:val="24"/>
        </w:rPr>
        <w:t xml:space="preserve">zadań nałożonych art. 9u ustawy z dnia 13 września 1996 r. o utrzymaniu czystości i porządku w gminach Związek Gmin Regionu Płockiego wprowadza system identyfikacji pojemników i worków. System umożliwi identyfikację rodzaju i ilości odpadów </w:t>
      </w:r>
      <w:r w:rsidR="00FF178E">
        <w:rPr>
          <w:bCs/>
          <w:szCs w:val="24"/>
        </w:rPr>
        <w:t xml:space="preserve">odbieranych </w:t>
      </w:r>
      <w:r w:rsidRPr="00BC2932">
        <w:rPr>
          <w:bCs/>
          <w:szCs w:val="24"/>
        </w:rPr>
        <w:t>z danej nieruchomości oraz sprawdzenie należytego wykonania usługi odbioru odpadów komunalnych</w:t>
      </w:r>
      <w:r w:rsidR="00FF178E">
        <w:rPr>
          <w:bCs/>
          <w:szCs w:val="24"/>
        </w:rPr>
        <w:t xml:space="preserve"> przez przedsiębiorcę odbierającego odpady</w:t>
      </w:r>
      <w:r w:rsidRPr="00BC2932">
        <w:rPr>
          <w:bCs/>
          <w:szCs w:val="24"/>
        </w:rPr>
        <w:t>. Rodzaj i typ kodów kreskowych, a także termin ich umieszczenia na pojemnikach i workach określa ZGRP.</w:t>
      </w:r>
    </w:p>
    <w:p w:rsidR="00AF009A" w:rsidRPr="00FF178E" w:rsidRDefault="00AF009A" w:rsidP="00CB0A2D">
      <w:pPr>
        <w:pStyle w:val="Akapitzlist"/>
        <w:numPr>
          <w:ilvl w:val="0"/>
          <w:numId w:val="4"/>
        </w:numPr>
        <w:spacing w:after="120" w:line="360" w:lineRule="auto"/>
        <w:ind w:right="11" w:hanging="352"/>
        <w:contextualSpacing w:val="0"/>
        <w:rPr>
          <w:strike/>
          <w:color w:val="auto"/>
          <w:szCs w:val="24"/>
        </w:rPr>
      </w:pPr>
      <w:r>
        <w:rPr>
          <w:bCs/>
          <w:szCs w:val="24"/>
        </w:rPr>
        <w:lastRenderedPageBreak/>
        <w:t>Zobowiązuje się właścicieli nieruchomości do naklejania kodów kreskowych na pojemnikach i</w:t>
      </w:r>
      <w:r w:rsidR="00FF178E">
        <w:rPr>
          <w:bCs/>
          <w:szCs w:val="24"/>
        </w:rPr>
        <w:t>/lub</w:t>
      </w:r>
      <w:r>
        <w:rPr>
          <w:bCs/>
          <w:szCs w:val="24"/>
        </w:rPr>
        <w:t xml:space="preserve"> workach.</w:t>
      </w:r>
      <w:r w:rsidR="00FF178E">
        <w:rPr>
          <w:bCs/>
          <w:szCs w:val="24"/>
        </w:rPr>
        <w:t xml:space="preserve"> W przypadku braku kodu kreskowego na pojemniku i/lub worku odpady nie zostaną odebrane.</w:t>
      </w:r>
    </w:p>
    <w:p w:rsidR="00FF178E" w:rsidRPr="00FF178E" w:rsidRDefault="00FF178E" w:rsidP="00CB0A2D">
      <w:pPr>
        <w:pStyle w:val="Akapitzlist"/>
        <w:numPr>
          <w:ilvl w:val="0"/>
          <w:numId w:val="4"/>
        </w:numPr>
        <w:spacing w:after="120" w:line="360" w:lineRule="auto"/>
        <w:ind w:right="11" w:hanging="352"/>
        <w:contextualSpacing w:val="0"/>
        <w:rPr>
          <w:color w:val="auto"/>
          <w:szCs w:val="24"/>
        </w:rPr>
      </w:pPr>
      <w:r w:rsidRPr="00FF178E">
        <w:rPr>
          <w:color w:val="auto"/>
          <w:szCs w:val="24"/>
        </w:rPr>
        <w:t xml:space="preserve">Obowiązkiem właściciela </w:t>
      </w:r>
      <w:r>
        <w:rPr>
          <w:color w:val="auto"/>
          <w:szCs w:val="24"/>
        </w:rPr>
        <w:t>nieruchomości jest zgłoszenie braku kodów kreskowych do Biura ZGRP.</w:t>
      </w:r>
    </w:p>
    <w:p w:rsidR="00B26209" w:rsidRPr="00BC2932" w:rsidRDefault="00B26209" w:rsidP="004363ED">
      <w:pPr>
        <w:spacing w:after="240" w:line="360" w:lineRule="auto"/>
        <w:ind w:left="561" w:right="306" w:hanging="11"/>
        <w:jc w:val="center"/>
        <w:rPr>
          <w:color w:val="auto"/>
          <w:szCs w:val="24"/>
        </w:rPr>
      </w:pPr>
      <w:r w:rsidRPr="00BC2932">
        <w:rPr>
          <w:color w:val="auto"/>
          <w:szCs w:val="24"/>
        </w:rPr>
        <w:t>§ 10</w:t>
      </w:r>
    </w:p>
    <w:p w:rsidR="00DA5D94" w:rsidRPr="00AF009A" w:rsidRDefault="00B26209" w:rsidP="00AF009A">
      <w:pPr>
        <w:pStyle w:val="Akapitzlist"/>
        <w:numPr>
          <w:ilvl w:val="3"/>
          <w:numId w:val="13"/>
        </w:numPr>
        <w:spacing w:after="0" w:line="360" w:lineRule="auto"/>
        <w:ind w:right="11"/>
        <w:rPr>
          <w:color w:val="auto"/>
          <w:szCs w:val="24"/>
        </w:rPr>
      </w:pPr>
      <w:r w:rsidRPr="00AF009A">
        <w:rPr>
          <w:color w:val="auto"/>
          <w:szCs w:val="24"/>
        </w:rPr>
        <w:t>Właściciel nieruchomości zapewnia odpowiedni stan sanitarny, porządkowy i techniczny pojemników na odpady komunalne poprzez:</w:t>
      </w:r>
    </w:p>
    <w:p w:rsidR="00DA5D94" w:rsidRPr="00BC2932" w:rsidRDefault="00B26209" w:rsidP="00AF009A">
      <w:pPr>
        <w:pStyle w:val="Akapitzlist"/>
        <w:numPr>
          <w:ilvl w:val="0"/>
          <w:numId w:val="37"/>
        </w:numPr>
        <w:spacing w:after="120" w:line="360" w:lineRule="auto"/>
        <w:ind w:left="1276" w:right="11" w:hanging="567"/>
        <w:rPr>
          <w:color w:val="auto"/>
          <w:szCs w:val="24"/>
        </w:rPr>
      </w:pPr>
      <w:r w:rsidRPr="00BC2932">
        <w:rPr>
          <w:color w:val="auto"/>
          <w:szCs w:val="24"/>
        </w:rPr>
        <w:t xml:space="preserve">wrzucanie do pojemników o określonych kolorach lub oznaczeniach wyłącznie </w:t>
      </w:r>
      <w:r w:rsidR="004C1D52">
        <w:rPr>
          <w:color w:val="auto"/>
          <w:szCs w:val="24"/>
        </w:rPr>
        <w:t>odpadów do nich przeznaczonych;</w:t>
      </w:r>
    </w:p>
    <w:p w:rsidR="00DA5D94" w:rsidRPr="00BC2932" w:rsidRDefault="00B26209" w:rsidP="00AF009A">
      <w:pPr>
        <w:pStyle w:val="Akapitzlist"/>
        <w:numPr>
          <w:ilvl w:val="0"/>
          <w:numId w:val="37"/>
        </w:numPr>
        <w:spacing w:after="120" w:line="360" w:lineRule="auto"/>
        <w:ind w:left="1276" w:right="11" w:hanging="567"/>
        <w:rPr>
          <w:color w:val="auto"/>
          <w:szCs w:val="24"/>
        </w:rPr>
      </w:pPr>
      <w:r w:rsidRPr="00BC2932">
        <w:rPr>
          <w:color w:val="auto"/>
          <w:szCs w:val="24"/>
        </w:rPr>
        <w:t>zamykanie pojemników wyposażonych w klapy w celu zabezpieczenia przed dostęp</w:t>
      </w:r>
      <w:r w:rsidR="004C1D52">
        <w:rPr>
          <w:color w:val="auto"/>
          <w:szCs w:val="24"/>
        </w:rPr>
        <w:t>em wód opadowych i zwierząt;</w:t>
      </w:r>
    </w:p>
    <w:p w:rsidR="00AF009A" w:rsidRDefault="00B26209" w:rsidP="00AF009A">
      <w:pPr>
        <w:pStyle w:val="Akapitzlist"/>
        <w:numPr>
          <w:ilvl w:val="0"/>
          <w:numId w:val="37"/>
        </w:numPr>
        <w:tabs>
          <w:tab w:val="left" w:pos="1276"/>
        </w:tabs>
        <w:spacing w:after="120" w:line="360" w:lineRule="auto"/>
        <w:ind w:left="1276" w:right="11" w:hanging="567"/>
        <w:rPr>
          <w:color w:val="auto"/>
          <w:szCs w:val="24"/>
        </w:rPr>
      </w:pPr>
      <w:r w:rsidRPr="00BC2932">
        <w:rPr>
          <w:color w:val="auto"/>
          <w:szCs w:val="24"/>
        </w:rPr>
        <w:t xml:space="preserve">poddawanie pojemników myciu i dezynfekcji, czyszczeniu preparatami usuwającymi drobnoustroje, owady oraz nieprzyjemne zapachy: co najmniej raz w okresie od października do </w:t>
      </w:r>
      <w:r w:rsidR="001669A6">
        <w:rPr>
          <w:color w:val="auto"/>
          <w:szCs w:val="24"/>
        </w:rPr>
        <w:t xml:space="preserve">kwietnia; w okresie od maja do </w:t>
      </w:r>
      <w:r w:rsidRPr="00BC2932">
        <w:rPr>
          <w:color w:val="auto"/>
          <w:szCs w:val="24"/>
        </w:rPr>
        <w:t>września 1 raz w miesi</w:t>
      </w:r>
      <w:r w:rsidR="004C1D52">
        <w:rPr>
          <w:color w:val="auto"/>
          <w:szCs w:val="24"/>
        </w:rPr>
        <w:t>ącu;</w:t>
      </w:r>
    </w:p>
    <w:p w:rsidR="00AF009A" w:rsidRDefault="00B26209" w:rsidP="00AF009A">
      <w:pPr>
        <w:pStyle w:val="Akapitzlist"/>
        <w:numPr>
          <w:ilvl w:val="0"/>
          <w:numId w:val="37"/>
        </w:numPr>
        <w:tabs>
          <w:tab w:val="left" w:pos="1276"/>
        </w:tabs>
        <w:spacing w:after="120" w:line="360" w:lineRule="auto"/>
        <w:ind w:left="1276" w:right="11" w:hanging="567"/>
        <w:rPr>
          <w:color w:val="auto"/>
          <w:szCs w:val="24"/>
        </w:rPr>
      </w:pPr>
      <w:r w:rsidRPr="00AF009A">
        <w:rPr>
          <w:color w:val="auto"/>
          <w:szCs w:val="24"/>
        </w:rPr>
        <w:t>stosowanie liczby i pojemności pojemników i worków proporcjonalnie do</w:t>
      </w:r>
      <w:r w:rsidR="00DD1DD1" w:rsidRPr="00AF009A">
        <w:rPr>
          <w:color w:val="auto"/>
          <w:szCs w:val="24"/>
        </w:rPr>
        <w:t xml:space="preserve"> ilości wytwarzanych odpadów.</w:t>
      </w:r>
    </w:p>
    <w:p w:rsidR="00CB4B43" w:rsidRPr="00CB4B43" w:rsidRDefault="00AF009A" w:rsidP="00CB4B43">
      <w:pPr>
        <w:pStyle w:val="Akapitzlist"/>
        <w:numPr>
          <w:ilvl w:val="0"/>
          <w:numId w:val="13"/>
        </w:numPr>
        <w:tabs>
          <w:tab w:val="left" w:pos="1276"/>
        </w:tabs>
        <w:spacing w:after="120" w:line="360" w:lineRule="auto"/>
        <w:ind w:right="11"/>
        <w:rPr>
          <w:color w:val="auto"/>
          <w:szCs w:val="24"/>
        </w:rPr>
      </w:pPr>
      <w:r>
        <w:rPr>
          <w:color w:val="auto"/>
          <w:szCs w:val="24"/>
        </w:rPr>
        <w:t>Fakt kradzieży pojemnika na zmieszane odpady komunalne właściciel nieruchomości zobowiązany jest zgłosić na policję.</w:t>
      </w:r>
    </w:p>
    <w:p w:rsidR="00B26209" w:rsidRPr="00BC2932" w:rsidRDefault="00B26209" w:rsidP="00BC2932">
      <w:pPr>
        <w:pStyle w:val="Nagwek1"/>
        <w:spacing w:before="120" w:line="360" w:lineRule="auto"/>
        <w:ind w:right="65"/>
        <w:rPr>
          <w:color w:val="auto"/>
          <w:szCs w:val="24"/>
        </w:rPr>
      </w:pPr>
      <w:r w:rsidRPr="00BC2932">
        <w:rPr>
          <w:color w:val="auto"/>
          <w:szCs w:val="24"/>
        </w:rPr>
        <w:t xml:space="preserve">Rozdział 4 </w:t>
      </w:r>
    </w:p>
    <w:p w:rsidR="00B26209" w:rsidRPr="00BC2932" w:rsidRDefault="00B26209" w:rsidP="00CB0A2D">
      <w:pPr>
        <w:pStyle w:val="Nagwek1"/>
        <w:spacing w:after="600" w:line="360" w:lineRule="auto"/>
        <w:ind w:left="11" w:right="62" w:hanging="11"/>
        <w:rPr>
          <w:color w:val="auto"/>
          <w:szCs w:val="24"/>
        </w:rPr>
      </w:pPr>
      <w:r w:rsidRPr="00BC2932">
        <w:rPr>
          <w:color w:val="auto"/>
          <w:szCs w:val="24"/>
        </w:rPr>
        <w:t>Częstotliwość i sposoby pozb</w:t>
      </w:r>
      <w:r w:rsidR="00B02B30">
        <w:rPr>
          <w:color w:val="auto"/>
          <w:szCs w:val="24"/>
        </w:rPr>
        <w:t>ywania się odpadów komunalnych</w:t>
      </w:r>
    </w:p>
    <w:p w:rsidR="00B26209" w:rsidRPr="00BC2932" w:rsidRDefault="00B26209" w:rsidP="00CF1F6B">
      <w:pPr>
        <w:spacing w:after="240" w:line="360" w:lineRule="auto"/>
        <w:ind w:left="0" w:right="301" w:firstLine="0"/>
        <w:jc w:val="center"/>
        <w:rPr>
          <w:color w:val="auto"/>
          <w:szCs w:val="24"/>
        </w:rPr>
      </w:pPr>
      <w:r w:rsidRPr="00BC2932">
        <w:rPr>
          <w:color w:val="auto"/>
          <w:szCs w:val="24"/>
        </w:rPr>
        <w:t>§ 11</w:t>
      </w:r>
    </w:p>
    <w:p w:rsidR="00B26209" w:rsidRPr="00BC2932" w:rsidRDefault="00B26209" w:rsidP="00BC2932">
      <w:pPr>
        <w:numPr>
          <w:ilvl w:val="0"/>
          <w:numId w:val="5"/>
        </w:numPr>
        <w:spacing w:before="120" w:after="120" w:line="360" w:lineRule="auto"/>
        <w:ind w:right="14" w:hanging="341"/>
        <w:rPr>
          <w:color w:val="auto"/>
          <w:szCs w:val="24"/>
        </w:rPr>
      </w:pPr>
      <w:r w:rsidRPr="00BC2932">
        <w:rPr>
          <w:color w:val="auto"/>
          <w:szCs w:val="24"/>
        </w:rPr>
        <w:t>Częstotliwość pozbywania się komunalnych odpadów zmieszanych z nieruchomości winna być dostosowana do ilości powstających na niej odpadów, nie może jednak wynosić mniej niż raz na miesiąc, z zastrzeżeniem ust. 2.</w:t>
      </w:r>
    </w:p>
    <w:p w:rsidR="00B26209" w:rsidRDefault="00B26209" w:rsidP="00DD1DD1">
      <w:pPr>
        <w:numPr>
          <w:ilvl w:val="0"/>
          <w:numId w:val="5"/>
        </w:numPr>
        <w:spacing w:before="120" w:after="120" w:line="360" w:lineRule="auto"/>
        <w:ind w:right="14" w:hanging="341"/>
        <w:rPr>
          <w:color w:val="auto"/>
          <w:szCs w:val="24"/>
        </w:rPr>
      </w:pPr>
      <w:r w:rsidRPr="00DD1DD1">
        <w:rPr>
          <w:color w:val="auto"/>
          <w:szCs w:val="24"/>
        </w:rPr>
        <w:t>Częstotliwość pozbywania się odpadów komunalnych z terenu nieruch</w:t>
      </w:r>
      <w:r w:rsidR="00DD1DD1" w:rsidRPr="00DD1DD1">
        <w:rPr>
          <w:color w:val="auto"/>
          <w:szCs w:val="24"/>
        </w:rPr>
        <w:t>omości określa poniższa tabela:</w:t>
      </w:r>
    </w:p>
    <w:p w:rsidR="00DD1DD1" w:rsidRPr="00DD1DD1" w:rsidRDefault="00DD1DD1" w:rsidP="00B02B30">
      <w:pPr>
        <w:spacing w:before="120" w:after="120" w:line="360" w:lineRule="auto"/>
        <w:ind w:left="0" w:right="14" w:firstLine="0"/>
        <w:rPr>
          <w:color w:val="auto"/>
          <w:szCs w:val="24"/>
        </w:rPr>
      </w:pPr>
    </w:p>
    <w:p w:rsidR="00DD1DD1" w:rsidRPr="00BC2932" w:rsidRDefault="00DD1DD1" w:rsidP="00DD1DD1">
      <w:pPr>
        <w:spacing w:before="120" w:after="120" w:line="360" w:lineRule="auto"/>
        <w:ind w:right="14"/>
        <w:rPr>
          <w:color w:val="auto"/>
          <w:szCs w:val="24"/>
        </w:rPr>
        <w:sectPr w:rsidR="00DD1DD1" w:rsidRPr="00BC2932">
          <w:pgSz w:w="11900" w:h="16840"/>
          <w:pgMar w:top="1467" w:right="972" w:bottom="1426" w:left="1133" w:header="708" w:footer="955" w:gutter="0"/>
          <w:cols w:space="708"/>
        </w:sectPr>
      </w:pPr>
    </w:p>
    <w:p w:rsidR="00B26209" w:rsidRPr="00482109" w:rsidRDefault="00F33600" w:rsidP="00247448">
      <w:pPr>
        <w:pStyle w:val="Akapitzlist"/>
        <w:numPr>
          <w:ilvl w:val="1"/>
          <w:numId w:val="2"/>
        </w:numPr>
        <w:spacing w:before="120" w:after="360" w:line="360" w:lineRule="auto"/>
        <w:ind w:left="692" w:right="11" w:hanging="284"/>
        <w:contextualSpacing w:val="0"/>
        <w:rPr>
          <w:b/>
          <w:color w:val="auto"/>
          <w:szCs w:val="24"/>
        </w:rPr>
      </w:pPr>
      <w:r>
        <w:rPr>
          <w:b/>
          <w:color w:val="auto"/>
          <w:szCs w:val="24"/>
        </w:rPr>
        <w:lastRenderedPageBreak/>
        <w:t xml:space="preserve"> Nieruchomości zamieszkał</w:t>
      </w:r>
      <w:r w:rsidR="00B26209" w:rsidRPr="00BC2932">
        <w:rPr>
          <w:b/>
          <w:color w:val="auto"/>
          <w:szCs w:val="24"/>
        </w:rPr>
        <w:t xml:space="preserve">e w zabudowie jednorodzinnej i zagrodowej – część miejska oraz miejscowości: </w:t>
      </w:r>
      <w:r w:rsidR="00482109" w:rsidRPr="00BC2932">
        <w:rPr>
          <w:b/>
          <w:color w:val="auto"/>
          <w:szCs w:val="24"/>
        </w:rPr>
        <w:t>….….….</w:t>
      </w:r>
    </w:p>
    <w:tbl>
      <w:tblPr>
        <w:tblStyle w:val="Tabela-Siatka"/>
        <w:tblW w:w="0" w:type="auto"/>
        <w:tblInd w:w="351" w:type="dxa"/>
        <w:tblLook w:val="04A0" w:firstRow="1" w:lastRow="0" w:firstColumn="1" w:lastColumn="0" w:noHBand="0" w:noVBand="1"/>
      </w:tblPr>
      <w:tblGrid>
        <w:gridCol w:w="1502"/>
        <w:gridCol w:w="2588"/>
        <w:gridCol w:w="2092"/>
        <w:gridCol w:w="1823"/>
        <w:gridCol w:w="1957"/>
        <w:gridCol w:w="2176"/>
        <w:gridCol w:w="1675"/>
      </w:tblGrid>
      <w:tr w:rsidR="00B26209" w:rsidRPr="00BC2932" w:rsidTr="00E07687">
        <w:tc>
          <w:tcPr>
            <w:tcW w:w="1386" w:type="dxa"/>
            <w:vAlign w:val="center"/>
          </w:tcPr>
          <w:p w:rsidR="00B26209" w:rsidRPr="00BC2932" w:rsidRDefault="00B26209" w:rsidP="00BC2932">
            <w:pPr>
              <w:spacing w:before="120" w:after="120" w:line="360" w:lineRule="auto"/>
              <w:ind w:left="0" w:right="14" w:firstLine="0"/>
              <w:jc w:val="center"/>
              <w:rPr>
                <w:b/>
                <w:color w:val="auto"/>
                <w:szCs w:val="24"/>
              </w:rPr>
            </w:pPr>
            <w:r w:rsidRPr="00BC2932">
              <w:rPr>
                <w:b/>
                <w:color w:val="auto"/>
                <w:szCs w:val="24"/>
              </w:rPr>
              <w:t>Rodzaj odpadu</w:t>
            </w:r>
          </w:p>
        </w:tc>
        <w:tc>
          <w:tcPr>
            <w:tcW w:w="2632"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Komunalne odpady zmieszane</w:t>
            </w:r>
          </w:p>
        </w:tc>
        <w:tc>
          <w:tcPr>
            <w:tcW w:w="2103"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Papier, tworzywa sztuczne, metale, opakowania wielomateriałowe</w:t>
            </w:r>
          </w:p>
        </w:tc>
        <w:tc>
          <w:tcPr>
            <w:tcW w:w="1853"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Szkło</w:t>
            </w:r>
          </w:p>
        </w:tc>
        <w:tc>
          <w:tcPr>
            <w:tcW w:w="1977"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Bioodpady w tym odpady zielone</w:t>
            </w:r>
          </w:p>
        </w:tc>
        <w:tc>
          <w:tcPr>
            <w:tcW w:w="2180" w:type="dxa"/>
            <w:vAlign w:val="center"/>
          </w:tcPr>
          <w:p w:rsidR="00B26209" w:rsidRPr="00BC2932" w:rsidRDefault="00B26209" w:rsidP="00BC2932">
            <w:pPr>
              <w:spacing w:before="120" w:after="120" w:line="360" w:lineRule="auto"/>
              <w:ind w:left="144" w:right="40" w:firstLine="0"/>
              <w:jc w:val="center"/>
              <w:rPr>
                <w:color w:val="auto"/>
                <w:szCs w:val="24"/>
              </w:rPr>
            </w:pPr>
            <w:r w:rsidRPr="00BC2932">
              <w:rPr>
                <w:color w:val="auto"/>
                <w:szCs w:val="24"/>
              </w:rPr>
              <w:t>Meble i inne odpady wielkogabarytowe, zużyty sprzęt elektryczny i elektroniczny oraz zużyte opony, leki, chemikalia,</w:t>
            </w:r>
          </w:p>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zużyte baterie i akumulatory</w:t>
            </w:r>
          </w:p>
        </w:tc>
        <w:tc>
          <w:tcPr>
            <w:tcW w:w="1681" w:type="dxa"/>
            <w:vAlign w:val="center"/>
          </w:tcPr>
          <w:p w:rsidR="00B26209" w:rsidRPr="00BC2932" w:rsidRDefault="00B26209" w:rsidP="00BC2932">
            <w:pPr>
              <w:spacing w:before="120" w:after="120" w:line="360" w:lineRule="auto"/>
              <w:ind w:left="144" w:right="40" w:firstLine="0"/>
              <w:jc w:val="center"/>
              <w:rPr>
                <w:color w:val="auto"/>
                <w:szCs w:val="24"/>
              </w:rPr>
            </w:pPr>
            <w:r w:rsidRPr="00BC2932">
              <w:rPr>
                <w:color w:val="auto"/>
                <w:szCs w:val="24"/>
              </w:rPr>
              <w:t>Odpady budowlane i rozbiórkowe</w:t>
            </w:r>
          </w:p>
        </w:tc>
      </w:tr>
      <w:tr w:rsidR="00B26209" w:rsidRPr="00BC2932" w:rsidTr="00E07687">
        <w:tc>
          <w:tcPr>
            <w:tcW w:w="1386" w:type="dxa"/>
            <w:vAlign w:val="center"/>
          </w:tcPr>
          <w:p w:rsidR="00B26209" w:rsidRPr="00BC2932" w:rsidRDefault="00B26209" w:rsidP="00BC2932">
            <w:pPr>
              <w:spacing w:before="120" w:after="120" w:line="360" w:lineRule="auto"/>
              <w:ind w:left="0" w:right="14" w:firstLine="0"/>
              <w:jc w:val="center"/>
              <w:rPr>
                <w:b/>
                <w:color w:val="auto"/>
                <w:szCs w:val="24"/>
              </w:rPr>
            </w:pPr>
            <w:r w:rsidRPr="00BC2932">
              <w:rPr>
                <w:b/>
                <w:color w:val="auto"/>
                <w:szCs w:val="24"/>
              </w:rPr>
              <w:t>Częstotliwość odbioru</w:t>
            </w:r>
          </w:p>
        </w:tc>
        <w:tc>
          <w:tcPr>
            <w:tcW w:w="2632"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 nie rzadziej niż raz na dwa tygodnie w okresie od kwietnia do października;</w:t>
            </w:r>
          </w:p>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 raz na miesiąc w okresie od listopada do marca.</w:t>
            </w:r>
          </w:p>
        </w:tc>
        <w:tc>
          <w:tcPr>
            <w:tcW w:w="2103"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przez cały rok</w:t>
            </w:r>
          </w:p>
        </w:tc>
        <w:tc>
          <w:tcPr>
            <w:tcW w:w="1853"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przez cały rok</w:t>
            </w:r>
          </w:p>
        </w:tc>
        <w:tc>
          <w:tcPr>
            <w:tcW w:w="1977"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 nie rzadziej niż raz na dwa tygodnie w okresie od kwietnia do października;</w:t>
            </w:r>
          </w:p>
          <w:p w:rsidR="00B26209" w:rsidRPr="00BC2932" w:rsidRDefault="00B26209" w:rsidP="00482109">
            <w:pPr>
              <w:spacing w:before="120" w:after="0" w:line="360" w:lineRule="auto"/>
              <w:ind w:left="0" w:right="11" w:firstLine="0"/>
              <w:jc w:val="center"/>
              <w:rPr>
                <w:color w:val="auto"/>
                <w:szCs w:val="24"/>
              </w:rPr>
            </w:pPr>
            <w:r w:rsidRPr="00BC2932">
              <w:rPr>
                <w:color w:val="auto"/>
                <w:szCs w:val="24"/>
              </w:rPr>
              <w:t>- raz na miesiąc w okresie od listopada do marca.</w:t>
            </w:r>
          </w:p>
        </w:tc>
        <w:tc>
          <w:tcPr>
            <w:tcW w:w="2180" w:type="dxa"/>
            <w:vAlign w:val="center"/>
          </w:tcPr>
          <w:p w:rsidR="00B26209" w:rsidRPr="00481AED" w:rsidRDefault="00B26209" w:rsidP="00BC2932">
            <w:pPr>
              <w:spacing w:before="120" w:after="120" w:line="360" w:lineRule="auto"/>
              <w:ind w:left="0" w:right="14" w:firstLine="0"/>
              <w:jc w:val="center"/>
              <w:rPr>
                <w:color w:val="auto"/>
              </w:rPr>
            </w:pPr>
            <w:r w:rsidRPr="00481AED">
              <w:rPr>
                <w:color w:val="auto"/>
              </w:rPr>
              <w:t>dwa razy w roku w okresie od marca do listopada</w:t>
            </w:r>
            <w:r w:rsidR="00481AED" w:rsidRPr="00481AED">
              <w:t xml:space="preserve"> podczas mobilnej zbiórki odpadów</w:t>
            </w:r>
          </w:p>
        </w:tc>
        <w:tc>
          <w:tcPr>
            <w:tcW w:w="1681" w:type="dxa"/>
            <w:vAlign w:val="center"/>
          </w:tcPr>
          <w:p w:rsidR="00B26209" w:rsidRPr="00481AED" w:rsidRDefault="00481AED" w:rsidP="00481AED">
            <w:pPr>
              <w:spacing w:after="0" w:line="360" w:lineRule="auto"/>
              <w:ind w:left="0" w:right="14" w:firstLine="0"/>
              <w:jc w:val="center"/>
              <w:rPr>
                <w:sz w:val="18"/>
                <w:szCs w:val="18"/>
              </w:rPr>
            </w:pPr>
            <w:r>
              <w:rPr>
                <w:sz w:val="18"/>
                <w:szCs w:val="18"/>
              </w:rPr>
              <w:t xml:space="preserve">dwa razy w roku w okresie od </w:t>
            </w:r>
            <w:r w:rsidRPr="00860139">
              <w:rPr>
                <w:sz w:val="18"/>
                <w:szCs w:val="18"/>
              </w:rPr>
              <w:t>marca do listopada</w:t>
            </w:r>
            <w:r>
              <w:rPr>
                <w:sz w:val="18"/>
                <w:szCs w:val="18"/>
              </w:rPr>
              <w:t xml:space="preserve"> podczas mobilnej zbiórki po uprzednim </w:t>
            </w:r>
            <w:r w:rsidRPr="00860139">
              <w:rPr>
                <w:sz w:val="18"/>
                <w:szCs w:val="18"/>
              </w:rPr>
              <w:t>zgłoszeniu przez właściciela nieruchomości takiej potrzeby do biura ZGRP</w:t>
            </w:r>
          </w:p>
        </w:tc>
      </w:tr>
    </w:tbl>
    <w:p w:rsidR="002C1ABB" w:rsidRDefault="002C1ABB" w:rsidP="002C1ABB">
      <w:pPr>
        <w:pStyle w:val="Akapitzlist"/>
        <w:spacing w:before="120" w:after="360" w:line="360" w:lineRule="auto"/>
        <w:ind w:left="714" w:right="11" w:firstLine="0"/>
        <w:contextualSpacing w:val="0"/>
        <w:rPr>
          <w:b/>
          <w:color w:val="auto"/>
          <w:szCs w:val="24"/>
        </w:rPr>
      </w:pPr>
    </w:p>
    <w:p w:rsidR="002C1ABB" w:rsidRDefault="002C1ABB" w:rsidP="002C1ABB">
      <w:pPr>
        <w:pStyle w:val="Akapitzlist"/>
        <w:spacing w:before="120" w:after="360" w:line="360" w:lineRule="auto"/>
        <w:ind w:left="714" w:right="11" w:firstLine="0"/>
        <w:contextualSpacing w:val="0"/>
        <w:rPr>
          <w:b/>
          <w:color w:val="auto"/>
          <w:szCs w:val="24"/>
        </w:rPr>
      </w:pPr>
    </w:p>
    <w:p w:rsidR="00B26209" w:rsidRPr="00BC2932" w:rsidRDefault="00B26209" w:rsidP="00247448">
      <w:pPr>
        <w:pStyle w:val="Akapitzlist"/>
        <w:numPr>
          <w:ilvl w:val="0"/>
          <w:numId w:val="24"/>
        </w:numPr>
        <w:spacing w:before="120" w:after="360" w:line="360" w:lineRule="auto"/>
        <w:ind w:left="714" w:right="11" w:hanging="357"/>
        <w:contextualSpacing w:val="0"/>
        <w:rPr>
          <w:b/>
          <w:color w:val="auto"/>
          <w:szCs w:val="24"/>
        </w:rPr>
      </w:pPr>
      <w:r w:rsidRPr="00BC2932">
        <w:rPr>
          <w:b/>
          <w:color w:val="auto"/>
          <w:szCs w:val="24"/>
        </w:rPr>
        <w:lastRenderedPageBreak/>
        <w:t xml:space="preserve">Nieruchomości </w:t>
      </w:r>
      <w:r w:rsidR="00F33600">
        <w:rPr>
          <w:b/>
          <w:color w:val="auto"/>
          <w:szCs w:val="24"/>
        </w:rPr>
        <w:t>zamieszkał</w:t>
      </w:r>
      <w:r w:rsidRPr="00BC2932">
        <w:rPr>
          <w:b/>
          <w:color w:val="auto"/>
          <w:szCs w:val="24"/>
        </w:rPr>
        <w:t>e w zabudowie jednorodzinnej i zagrodowej – część wiejska</w:t>
      </w:r>
    </w:p>
    <w:tbl>
      <w:tblPr>
        <w:tblStyle w:val="Tabela-Siatka"/>
        <w:tblW w:w="0" w:type="auto"/>
        <w:tblInd w:w="351" w:type="dxa"/>
        <w:tblLook w:val="04A0" w:firstRow="1" w:lastRow="0" w:firstColumn="1" w:lastColumn="0" w:noHBand="0" w:noVBand="1"/>
      </w:tblPr>
      <w:tblGrid>
        <w:gridCol w:w="1501"/>
        <w:gridCol w:w="2570"/>
        <w:gridCol w:w="2101"/>
        <w:gridCol w:w="1842"/>
        <w:gridCol w:w="1910"/>
        <w:gridCol w:w="2181"/>
        <w:gridCol w:w="1708"/>
      </w:tblGrid>
      <w:tr w:rsidR="00B26209" w:rsidRPr="00BC2932" w:rsidTr="00E07687">
        <w:tc>
          <w:tcPr>
            <w:tcW w:w="1386" w:type="dxa"/>
            <w:vAlign w:val="center"/>
          </w:tcPr>
          <w:p w:rsidR="00B26209" w:rsidRPr="00BC2932" w:rsidRDefault="00B26209" w:rsidP="00BC2932">
            <w:pPr>
              <w:spacing w:before="120" w:after="120" w:line="360" w:lineRule="auto"/>
              <w:ind w:left="0" w:right="14" w:firstLine="0"/>
              <w:jc w:val="center"/>
              <w:rPr>
                <w:b/>
                <w:color w:val="auto"/>
                <w:szCs w:val="24"/>
              </w:rPr>
            </w:pPr>
            <w:r w:rsidRPr="00BC2932">
              <w:rPr>
                <w:b/>
                <w:color w:val="auto"/>
                <w:szCs w:val="24"/>
              </w:rPr>
              <w:t>Rodzaj odpadu</w:t>
            </w:r>
          </w:p>
        </w:tc>
        <w:tc>
          <w:tcPr>
            <w:tcW w:w="261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Komunalne odpady zmieszane</w:t>
            </w:r>
          </w:p>
        </w:tc>
        <w:tc>
          <w:tcPr>
            <w:tcW w:w="2111"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Papier, tworzywa sztuczne, metale, opakowania wielomateriałowe</w:t>
            </w:r>
          </w:p>
        </w:tc>
        <w:tc>
          <w:tcPr>
            <w:tcW w:w="1869"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Szkło</w:t>
            </w:r>
          </w:p>
        </w:tc>
        <w:tc>
          <w:tcPr>
            <w:tcW w:w="193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Bioodpady w tym odpady zielone</w:t>
            </w:r>
          </w:p>
        </w:tc>
        <w:tc>
          <w:tcPr>
            <w:tcW w:w="2184" w:type="dxa"/>
            <w:vAlign w:val="center"/>
          </w:tcPr>
          <w:p w:rsidR="00B26209" w:rsidRPr="00BC2932" w:rsidRDefault="00B26209" w:rsidP="00BC2932">
            <w:pPr>
              <w:spacing w:before="120" w:after="120" w:line="360" w:lineRule="auto"/>
              <w:ind w:left="144" w:right="40" w:firstLine="0"/>
              <w:jc w:val="center"/>
              <w:rPr>
                <w:color w:val="auto"/>
                <w:szCs w:val="24"/>
              </w:rPr>
            </w:pPr>
            <w:r w:rsidRPr="00BC2932">
              <w:rPr>
                <w:color w:val="auto"/>
                <w:szCs w:val="24"/>
              </w:rPr>
              <w:t>Meble i inne odpady wielkogabarytowe, zużyty sprzęt elektryczny i elektroniczny oraz zużyte opony, leki, chemikalia,</w:t>
            </w:r>
          </w:p>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zużyte baterie i akumulatory</w:t>
            </w:r>
          </w:p>
        </w:tc>
        <w:tc>
          <w:tcPr>
            <w:tcW w:w="1714" w:type="dxa"/>
          </w:tcPr>
          <w:p w:rsidR="00B26209" w:rsidRPr="00BC2932" w:rsidRDefault="00B26209" w:rsidP="00BC2932">
            <w:pPr>
              <w:spacing w:before="120" w:after="120" w:line="360" w:lineRule="auto"/>
              <w:ind w:left="144" w:right="40" w:firstLine="0"/>
              <w:jc w:val="center"/>
              <w:rPr>
                <w:color w:val="auto"/>
                <w:szCs w:val="24"/>
              </w:rPr>
            </w:pPr>
            <w:r w:rsidRPr="00BC2932">
              <w:rPr>
                <w:color w:val="auto"/>
                <w:szCs w:val="24"/>
              </w:rPr>
              <w:t>Odpady budowlane i rozbiórkowe</w:t>
            </w:r>
          </w:p>
          <w:p w:rsidR="00B26209" w:rsidRPr="00BC2932" w:rsidRDefault="00B26209" w:rsidP="00BC2932">
            <w:pPr>
              <w:spacing w:before="120" w:after="120" w:line="360" w:lineRule="auto"/>
              <w:ind w:left="144" w:right="40" w:firstLine="0"/>
              <w:jc w:val="center"/>
              <w:rPr>
                <w:color w:val="auto"/>
                <w:szCs w:val="24"/>
              </w:rPr>
            </w:pPr>
          </w:p>
        </w:tc>
      </w:tr>
      <w:tr w:rsidR="00B26209" w:rsidRPr="00BC2932" w:rsidTr="00E07687">
        <w:tc>
          <w:tcPr>
            <w:tcW w:w="1386" w:type="dxa"/>
            <w:vAlign w:val="center"/>
          </w:tcPr>
          <w:p w:rsidR="00B26209" w:rsidRPr="00BC2932" w:rsidRDefault="00B26209" w:rsidP="00BC2932">
            <w:pPr>
              <w:spacing w:before="120" w:after="120" w:line="360" w:lineRule="auto"/>
              <w:ind w:left="0" w:right="14" w:firstLine="0"/>
              <w:jc w:val="center"/>
              <w:rPr>
                <w:b/>
                <w:color w:val="auto"/>
                <w:szCs w:val="24"/>
              </w:rPr>
            </w:pPr>
            <w:r w:rsidRPr="00BC2932">
              <w:rPr>
                <w:b/>
                <w:color w:val="auto"/>
                <w:szCs w:val="24"/>
              </w:rPr>
              <w:t>Częstotliwość odbioru</w:t>
            </w:r>
          </w:p>
        </w:tc>
        <w:tc>
          <w:tcPr>
            <w:tcW w:w="261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przez cały rok</w:t>
            </w:r>
          </w:p>
        </w:tc>
        <w:tc>
          <w:tcPr>
            <w:tcW w:w="2111"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przez cały rok</w:t>
            </w:r>
          </w:p>
        </w:tc>
        <w:tc>
          <w:tcPr>
            <w:tcW w:w="1869"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przez cały rok</w:t>
            </w:r>
          </w:p>
        </w:tc>
        <w:tc>
          <w:tcPr>
            <w:tcW w:w="193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w okresie od marca do grudnia</w:t>
            </w:r>
          </w:p>
        </w:tc>
        <w:tc>
          <w:tcPr>
            <w:tcW w:w="218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 xml:space="preserve">dwa razy w roku w okresie od marca do </w:t>
            </w:r>
            <w:r w:rsidRPr="00481AED">
              <w:rPr>
                <w:color w:val="auto"/>
              </w:rPr>
              <w:t>listopada</w:t>
            </w:r>
            <w:r w:rsidR="00481AED" w:rsidRPr="00481AED">
              <w:t xml:space="preserve"> podczas mobilnej zbiórki odpadów</w:t>
            </w:r>
          </w:p>
        </w:tc>
        <w:tc>
          <w:tcPr>
            <w:tcW w:w="1714" w:type="dxa"/>
          </w:tcPr>
          <w:p w:rsidR="00B26209" w:rsidRPr="00BC2932" w:rsidRDefault="00481AED" w:rsidP="00BC2932">
            <w:pPr>
              <w:spacing w:before="120" w:after="120" w:line="360" w:lineRule="auto"/>
              <w:ind w:left="0" w:right="14" w:firstLine="0"/>
              <w:jc w:val="center"/>
              <w:rPr>
                <w:color w:val="auto"/>
                <w:szCs w:val="24"/>
              </w:rPr>
            </w:pPr>
            <w:r>
              <w:rPr>
                <w:sz w:val="18"/>
                <w:szCs w:val="18"/>
              </w:rPr>
              <w:t xml:space="preserve">dwa razy w roku w okresie od </w:t>
            </w:r>
            <w:r w:rsidRPr="00860139">
              <w:rPr>
                <w:sz w:val="18"/>
                <w:szCs w:val="18"/>
              </w:rPr>
              <w:t>marca do listopada</w:t>
            </w:r>
            <w:r>
              <w:rPr>
                <w:sz w:val="18"/>
                <w:szCs w:val="18"/>
              </w:rPr>
              <w:t xml:space="preserve"> podczas mobilnej zbiórki po uprzednim </w:t>
            </w:r>
            <w:r w:rsidRPr="00860139">
              <w:rPr>
                <w:sz w:val="18"/>
                <w:szCs w:val="18"/>
              </w:rPr>
              <w:t>zgłoszeniu przez właściciela nieruchomości takiej potrzeby do biura ZGRP</w:t>
            </w:r>
          </w:p>
        </w:tc>
      </w:tr>
    </w:tbl>
    <w:p w:rsidR="00482109" w:rsidRDefault="00482109" w:rsidP="00BC2932">
      <w:pPr>
        <w:spacing w:before="120" w:after="120" w:line="360" w:lineRule="auto"/>
        <w:ind w:right="14"/>
        <w:rPr>
          <w:b/>
          <w:color w:val="auto"/>
          <w:szCs w:val="24"/>
        </w:rPr>
        <w:sectPr w:rsidR="00482109" w:rsidSect="00482109">
          <w:pgSz w:w="16840" w:h="11900" w:orient="landscape"/>
          <w:pgMar w:top="709" w:right="1469" w:bottom="970" w:left="1423" w:header="709" w:footer="953" w:gutter="0"/>
          <w:cols w:space="708"/>
        </w:sectPr>
      </w:pPr>
    </w:p>
    <w:p w:rsidR="00B26209" w:rsidRPr="00247448" w:rsidRDefault="00B26209" w:rsidP="00247448">
      <w:pPr>
        <w:pStyle w:val="Akapitzlist"/>
        <w:numPr>
          <w:ilvl w:val="0"/>
          <w:numId w:val="46"/>
        </w:numPr>
        <w:spacing w:before="120" w:after="360" w:line="360" w:lineRule="auto"/>
        <w:ind w:left="709" w:right="11" w:hanging="357"/>
        <w:contextualSpacing w:val="0"/>
        <w:rPr>
          <w:b/>
          <w:color w:val="auto"/>
          <w:szCs w:val="24"/>
        </w:rPr>
      </w:pPr>
      <w:r w:rsidRPr="00482109">
        <w:rPr>
          <w:b/>
          <w:color w:val="auto"/>
          <w:szCs w:val="24"/>
        </w:rPr>
        <w:lastRenderedPageBreak/>
        <w:t xml:space="preserve">Nieruchomości </w:t>
      </w:r>
      <w:r w:rsidR="00F33600">
        <w:rPr>
          <w:b/>
          <w:color w:val="auto"/>
          <w:szCs w:val="24"/>
        </w:rPr>
        <w:t>zamieszkał</w:t>
      </w:r>
      <w:r w:rsidRPr="00482109">
        <w:rPr>
          <w:b/>
          <w:color w:val="auto"/>
          <w:szCs w:val="24"/>
        </w:rPr>
        <w:t>e w zabudowie wielolokalowej.</w:t>
      </w:r>
    </w:p>
    <w:tbl>
      <w:tblPr>
        <w:tblStyle w:val="Tabela-Siatka"/>
        <w:tblW w:w="0" w:type="auto"/>
        <w:tblInd w:w="351" w:type="dxa"/>
        <w:tblLook w:val="04A0" w:firstRow="1" w:lastRow="0" w:firstColumn="1" w:lastColumn="0" w:noHBand="0" w:noVBand="1"/>
      </w:tblPr>
      <w:tblGrid>
        <w:gridCol w:w="1501"/>
        <w:gridCol w:w="2570"/>
        <w:gridCol w:w="2101"/>
        <w:gridCol w:w="1842"/>
        <w:gridCol w:w="1910"/>
        <w:gridCol w:w="2181"/>
        <w:gridCol w:w="1708"/>
      </w:tblGrid>
      <w:tr w:rsidR="00B26209" w:rsidRPr="00BC2932" w:rsidTr="00E07687">
        <w:tc>
          <w:tcPr>
            <w:tcW w:w="1386" w:type="dxa"/>
            <w:vAlign w:val="center"/>
          </w:tcPr>
          <w:p w:rsidR="00B26209" w:rsidRPr="00BC2932" w:rsidRDefault="00B26209" w:rsidP="00BC2932">
            <w:pPr>
              <w:spacing w:before="120" w:after="120" w:line="360" w:lineRule="auto"/>
              <w:ind w:left="0" w:right="14" w:firstLine="0"/>
              <w:jc w:val="center"/>
              <w:rPr>
                <w:b/>
                <w:color w:val="auto"/>
                <w:szCs w:val="24"/>
              </w:rPr>
            </w:pPr>
            <w:r w:rsidRPr="00BC2932">
              <w:rPr>
                <w:b/>
                <w:color w:val="auto"/>
                <w:szCs w:val="24"/>
              </w:rPr>
              <w:t>Rodzaj odpadu</w:t>
            </w:r>
          </w:p>
        </w:tc>
        <w:tc>
          <w:tcPr>
            <w:tcW w:w="261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Komunalne odpady zmieszane</w:t>
            </w:r>
          </w:p>
        </w:tc>
        <w:tc>
          <w:tcPr>
            <w:tcW w:w="2111"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Papier, tworzywa sztuczne, metale, opakowania wielomateriałowe</w:t>
            </w:r>
          </w:p>
        </w:tc>
        <w:tc>
          <w:tcPr>
            <w:tcW w:w="1869"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Szkło</w:t>
            </w:r>
          </w:p>
        </w:tc>
        <w:tc>
          <w:tcPr>
            <w:tcW w:w="193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Bioodpady w tym odpady zielone</w:t>
            </w:r>
          </w:p>
        </w:tc>
        <w:tc>
          <w:tcPr>
            <w:tcW w:w="2184" w:type="dxa"/>
            <w:vAlign w:val="center"/>
          </w:tcPr>
          <w:p w:rsidR="00B26209" w:rsidRPr="00BC2932" w:rsidRDefault="00B26209" w:rsidP="00BC2932">
            <w:pPr>
              <w:spacing w:before="120" w:after="120" w:line="360" w:lineRule="auto"/>
              <w:ind w:left="144" w:right="40" w:firstLine="0"/>
              <w:jc w:val="center"/>
              <w:rPr>
                <w:color w:val="auto"/>
                <w:szCs w:val="24"/>
              </w:rPr>
            </w:pPr>
            <w:r w:rsidRPr="00BC2932">
              <w:rPr>
                <w:color w:val="auto"/>
                <w:szCs w:val="24"/>
              </w:rPr>
              <w:t>Meble i inne odpady wielkogabarytowe, zużyty sprzęt elektryczny i elektroniczny oraz zużyte opony, leki, chemikalia,</w:t>
            </w:r>
          </w:p>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zużyte baterie i akumulatory</w:t>
            </w:r>
          </w:p>
        </w:tc>
        <w:tc>
          <w:tcPr>
            <w:tcW w:w="1714" w:type="dxa"/>
            <w:vAlign w:val="center"/>
          </w:tcPr>
          <w:p w:rsidR="00B26209" w:rsidRPr="00BC2932" w:rsidRDefault="00B26209" w:rsidP="00BC2932">
            <w:pPr>
              <w:spacing w:before="120" w:after="120" w:line="360" w:lineRule="auto"/>
              <w:ind w:left="144" w:right="40" w:firstLine="0"/>
              <w:jc w:val="center"/>
              <w:rPr>
                <w:color w:val="auto"/>
                <w:szCs w:val="24"/>
              </w:rPr>
            </w:pPr>
            <w:r w:rsidRPr="00BC2932">
              <w:rPr>
                <w:color w:val="auto"/>
                <w:szCs w:val="24"/>
              </w:rPr>
              <w:t>odpady budowlane i rozbiórkowe</w:t>
            </w:r>
          </w:p>
        </w:tc>
      </w:tr>
      <w:tr w:rsidR="00B26209" w:rsidRPr="00BC2932" w:rsidTr="00E07687">
        <w:tc>
          <w:tcPr>
            <w:tcW w:w="1386" w:type="dxa"/>
            <w:vAlign w:val="center"/>
          </w:tcPr>
          <w:p w:rsidR="00B26209" w:rsidRPr="00BC2932" w:rsidRDefault="00B26209" w:rsidP="00BC2932">
            <w:pPr>
              <w:spacing w:before="120" w:after="120" w:line="360" w:lineRule="auto"/>
              <w:ind w:left="0" w:right="14" w:firstLine="0"/>
              <w:jc w:val="center"/>
              <w:rPr>
                <w:b/>
                <w:color w:val="auto"/>
                <w:szCs w:val="24"/>
              </w:rPr>
            </w:pPr>
            <w:r w:rsidRPr="00BC2932">
              <w:rPr>
                <w:b/>
                <w:color w:val="auto"/>
                <w:szCs w:val="24"/>
              </w:rPr>
              <w:t>Częstotliwość odbioru</w:t>
            </w:r>
          </w:p>
        </w:tc>
        <w:tc>
          <w:tcPr>
            <w:tcW w:w="261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 nie rzadziej niż raz na tydzień przez cały rok</w:t>
            </w:r>
          </w:p>
        </w:tc>
        <w:tc>
          <w:tcPr>
            <w:tcW w:w="2111"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przez cały rok</w:t>
            </w:r>
          </w:p>
        </w:tc>
        <w:tc>
          <w:tcPr>
            <w:tcW w:w="1869"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Nie rzadziej niż raz w miesiącu przez cały rok</w:t>
            </w:r>
          </w:p>
        </w:tc>
        <w:tc>
          <w:tcPr>
            <w:tcW w:w="1934" w:type="dxa"/>
            <w:vAlign w:val="center"/>
          </w:tcPr>
          <w:p w:rsidR="00B26209" w:rsidRDefault="00B26209" w:rsidP="00BC2932">
            <w:pPr>
              <w:spacing w:before="120" w:after="120" w:line="360" w:lineRule="auto"/>
              <w:ind w:left="0" w:right="14" w:firstLine="0"/>
              <w:jc w:val="center"/>
              <w:rPr>
                <w:color w:val="auto"/>
                <w:szCs w:val="24"/>
              </w:rPr>
            </w:pPr>
            <w:r w:rsidRPr="00BC2932">
              <w:rPr>
                <w:color w:val="auto"/>
                <w:szCs w:val="24"/>
              </w:rPr>
              <w:t>- nie rzadziej niż raz na tydzień od marca do grudnia</w:t>
            </w:r>
          </w:p>
          <w:p w:rsidR="002A35B9" w:rsidRPr="002A35B9" w:rsidRDefault="002A35B9" w:rsidP="00BC2932">
            <w:pPr>
              <w:spacing w:before="120" w:after="120" w:line="360" w:lineRule="auto"/>
              <w:ind w:left="0" w:right="14" w:firstLine="0"/>
              <w:jc w:val="center"/>
              <w:rPr>
                <w:color w:val="auto"/>
              </w:rPr>
            </w:pPr>
            <w:r w:rsidRPr="002A35B9">
              <w:rPr>
                <w:color w:val="auto"/>
              </w:rPr>
              <w:t xml:space="preserve">- </w:t>
            </w:r>
            <w:r w:rsidRPr="002A35B9">
              <w:t>raz na miesiąc w okresie od stycznia do lutego</w:t>
            </w:r>
          </w:p>
        </w:tc>
        <w:tc>
          <w:tcPr>
            <w:tcW w:w="2184" w:type="dxa"/>
            <w:vAlign w:val="center"/>
          </w:tcPr>
          <w:p w:rsidR="00B26209" w:rsidRPr="00BC2932" w:rsidRDefault="00B26209" w:rsidP="00BC2932">
            <w:pPr>
              <w:spacing w:before="120" w:after="120" w:line="360" w:lineRule="auto"/>
              <w:ind w:left="0" w:right="14" w:firstLine="0"/>
              <w:jc w:val="center"/>
              <w:rPr>
                <w:color w:val="auto"/>
                <w:szCs w:val="24"/>
              </w:rPr>
            </w:pPr>
            <w:r w:rsidRPr="00BC2932">
              <w:rPr>
                <w:color w:val="auto"/>
                <w:szCs w:val="24"/>
              </w:rPr>
              <w:t xml:space="preserve">dwa razy w roku w okresie od marca do </w:t>
            </w:r>
            <w:r w:rsidRPr="00481AED">
              <w:rPr>
                <w:color w:val="auto"/>
              </w:rPr>
              <w:t>listopada</w:t>
            </w:r>
            <w:r w:rsidR="00481AED" w:rsidRPr="00481AED">
              <w:t xml:space="preserve"> podczas mobilnej zbiórki odpadów</w:t>
            </w:r>
          </w:p>
        </w:tc>
        <w:tc>
          <w:tcPr>
            <w:tcW w:w="1714" w:type="dxa"/>
            <w:vAlign w:val="center"/>
          </w:tcPr>
          <w:p w:rsidR="00B26209" w:rsidRPr="00BC2932" w:rsidRDefault="00481AED" w:rsidP="00BC2932">
            <w:pPr>
              <w:spacing w:before="120" w:after="120" w:line="360" w:lineRule="auto"/>
              <w:ind w:left="0" w:right="14" w:firstLine="0"/>
              <w:jc w:val="center"/>
              <w:rPr>
                <w:color w:val="auto"/>
                <w:szCs w:val="24"/>
              </w:rPr>
            </w:pPr>
            <w:r>
              <w:rPr>
                <w:sz w:val="18"/>
                <w:szCs w:val="18"/>
              </w:rPr>
              <w:t xml:space="preserve">dwa razy w roku w okresie od </w:t>
            </w:r>
            <w:r w:rsidRPr="00860139">
              <w:rPr>
                <w:sz w:val="18"/>
                <w:szCs w:val="18"/>
              </w:rPr>
              <w:t>marca do listopada</w:t>
            </w:r>
            <w:r>
              <w:rPr>
                <w:sz w:val="18"/>
                <w:szCs w:val="18"/>
              </w:rPr>
              <w:t xml:space="preserve"> podczas mobilnej zbiórki po uprzednim </w:t>
            </w:r>
            <w:r w:rsidRPr="00860139">
              <w:rPr>
                <w:sz w:val="18"/>
                <w:szCs w:val="18"/>
              </w:rPr>
              <w:t>zgłoszeniu przez właściciela nieruchomości takiej potrzeby do biura ZGRP</w:t>
            </w:r>
          </w:p>
        </w:tc>
      </w:tr>
    </w:tbl>
    <w:p w:rsidR="00482109" w:rsidRDefault="00482109" w:rsidP="00BC2932">
      <w:pPr>
        <w:spacing w:before="120" w:after="120" w:line="360" w:lineRule="auto"/>
        <w:ind w:left="0" w:right="14" w:firstLine="0"/>
        <w:rPr>
          <w:color w:val="auto"/>
          <w:szCs w:val="24"/>
        </w:rPr>
        <w:sectPr w:rsidR="00482109" w:rsidSect="00482109">
          <w:pgSz w:w="16840" w:h="11900" w:orient="landscape"/>
          <w:pgMar w:top="709" w:right="1469" w:bottom="970" w:left="1423" w:header="709" w:footer="953" w:gutter="0"/>
          <w:cols w:space="708"/>
        </w:sectPr>
      </w:pPr>
    </w:p>
    <w:p w:rsidR="00B26209" w:rsidRPr="00BC2932" w:rsidRDefault="00B26209" w:rsidP="00247448">
      <w:pPr>
        <w:pStyle w:val="Akapitzlist"/>
        <w:numPr>
          <w:ilvl w:val="0"/>
          <w:numId w:val="25"/>
        </w:numPr>
        <w:spacing w:before="120" w:after="360" w:line="360" w:lineRule="auto"/>
        <w:ind w:left="714" w:right="11" w:hanging="357"/>
        <w:contextualSpacing w:val="0"/>
        <w:rPr>
          <w:b/>
          <w:color w:val="auto"/>
          <w:szCs w:val="24"/>
        </w:rPr>
      </w:pPr>
      <w:r w:rsidRPr="00BC2932">
        <w:rPr>
          <w:b/>
          <w:color w:val="auto"/>
          <w:szCs w:val="24"/>
        </w:rPr>
        <w:lastRenderedPageBreak/>
        <w:t>Nieruchomości niezamieszkałe.</w:t>
      </w:r>
    </w:p>
    <w:tbl>
      <w:tblPr>
        <w:tblStyle w:val="Tabela-Siatka"/>
        <w:tblW w:w="0" w:type="auto"/>
        <w:tblInd w:w="351" w:type="dxa"/>
        <w:tblLook w:val="04A0" w:firstRow="1" w:lastRow="0" w:firstColumn="1" w:lastColumn="0" w:noHBand="0" w:noVBand="1"/>
      </w:tblPr>
      <w:tblGrid>
        <w:gridCol w:w="1618"/>
        <w:gridCol w:w="2445"/>
        <w:gridCol w:w="2089"/>
        <w:gridCol w:w="1764"/>
        <w:gridCol w:w="1764"/>
        <w:gridCol w:w="2126"/>
        <w:gridCol w:w="1817"/>
      </w:tblGrid>
      <w:tr w:rsidR="00B26209" w:rsidRPr="00BC2932" w:rsidTr="00247448">
        <w:tc>
          <w:tcPr>
            <w:tcW w:w="1618" w:type="dxa"/>
            <w:vAlign w:val="center"/>
          </w:tcPr>
          <w:p w:rsidR="00B26209" w:rsidRPr="00BC2932" w:rsidRDefault="00B26209" w:rsidP="00247448">
            <w:pPr>
              <w:spacing w:after="0" w:line="288" w:lineRule="auto"/>
              <w:ind w:left="0" w:right="14" w:firstLine="0"/>
              <w:jc w:val="center"/>
              <w:rPr>
                <w:b/>
                <w:color w:val="auto"/>
                <w:szCs w:val="24"/>
              </w:rPr>
            </w:pPr>
            <w:r w:rsidRPr="00BC2932">
              <w:rPr>
                <w:b/>
                <w:color w:val="auto"/>
                <w:szCs w:val="24"/>
              </w:rPr>
              <w:t>Rodzaj odpadu</w:t>
            </w:r>
          </w:p>
        </w:tc>
        <w:tc>
          <w:tcPr>
            <w:tcW w:w="2445"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Komunalne odpady zmieszane</w:t>
            </w:r>
          </w:p>
        </w:tc>
        <w:tc>
          <w:tcPr>
            <w:tcW w:w="2089"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Papier, tworzywa sztuczne, metale, opakowania wielomateriałowe</w:t>
            </w:r>
          </w:p>
        </w:tc>
        <w:tc>
          <w:tcPr>
            <w:tcW w:w="1764"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Szkło</w:t>
            </w:r>
          </w:p>
        </w:tc>
        <w:tc>
          <w:tcPr>
            <w:tcW w:w="1764"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Bioodpady w tym odpady zielone</w:t>
            </w:r>
          </w:p>
        </w:tc>
        <w:tc>
          <w:tcPr>
            <w:tcW w:w="2126" w:type="dxa"/>
            <w:vAlign w:val="center"/>
          </w:tcPr>
          <w:p w:rsidR="00B26209" w:rsidRPr="00BC2932" w:rsidRDefault="00B26209" w:rsidP="006E49EE">
            <w:pPr>
              <w:spacing w:before="240" w:after="0" w:line="288" w:lineRule="auto"/>
              <w:ind w:left="34" w:right="40" w:firstLine="0"/>
              <w:jc w:val="center"/>
              <w:rPr>
                <w:color w:val="auto"/>
                <w:szCs w:val="24"/>
              </w:rPr>
            </w:pPr>
            <w:r w:rsidRPr="00BC2932">
              <w:rPr>
                <w:color w:val="auto"/>
                <w:szCs w:val="24"/>
              </w:rPr>
              <w:t>meble i inne odpady wielkogabarytowe, zużyty sprzęt elektryczny i elektroniczny oraz zużyte opony, leki, chemikalia,</w:t>
            </w:r>
          </w:p>
          <w:p w:rsidR="00B26209" w:rsidRDefault="00B26209" w:rsidP="00247448">
            <w:pPr>
              <w:spacing w:after="0" w:line="288" w:lineRule="auto"/>
              <w:ind w:left="0" w:right="14" w:firstLine="0"/>
              <w:jc w:val="center"/>
              <w:rPr>
                <w:color w:val="auto"/>
                <w:szCs w:val="24"/>
              </w:rPr>
            </w:pPr>
            <w:r w:rsidRPr="00BC2932">
              <w:rPr>
                <w:color w:val="auto"/>
                <w:szCs w:val="24"/>
              </w:rPr>
              <w:t>zużyte baterie i akumulatory</w:t>
            </w:r>
          </w:p>
          <w:p w:rsidR="00247448" w:rsidRPr="00BC2932" w:rsidRDefault="00247448" w:rsidP="00247448">
            <w:pPr>
              <w:spacing w:after="0" w:line="288" w:lineRule="auto"/>
              <w:ind w:left="0" w:right="14" w:firstLine="0"/>
              <w:jc w:val="center"/>
              <w:rPr>
                <w:color w:val="auto"/>
                <w:szCs w:val="24"/>
              </w:rPr>
            </w:pPr>
          </w:p>
        </w:tc>
        <w:tc>
          <w:tcPr>
            <w:tcW w:w="1817" w:type="dxa"/>
            <w:vAlign w:val="center"/>
          </w:tcPr>
          <w:p w:rsidR="00B26209" w:rsidRPr="00BC2932" w:rsidRDefault="00B26209" w:rsidP="00247448">
            <w:pPr>
              <w:spacing w:after="0" w:line="288" w:lineRule="auto"/>
              <w:ind w:left="144" w:right="40" w:firstLine="0"/>
              <w:jc w:val="center"/>
              <w:rPr>
                <w:color w:val="auto"/>
                <w:szCs w:val="24"/>
              </w:rPr>
            </w:pPr>
            <w:r w:rsidRPr="00BC2932">
              <w:rPr>
                <w:color w:val="auto"/>
                <w:szCs w:val="24"/>
              </w:rPr>
              <w:t>odpady budowlane i rozbiórkowe</w:t>
            </w:r>
          </w:p>
        </w:tc>
      </w:tr>
      <w:tr w:rsidR="00B26209" w:rsidRPr="00BC2932" w:rsidTr="00247448">
        <w:tc>
          <w:tcPr>
            <w:tcW w:w="1618" w:type="dxa"/>
            <w:vAlign w:val="center"/>
          </w:tcPr>
          <w:p w:rsidR="00B26209" w:rsidRPr="00BC2932" w:rsidRDefault="00B26209" w:rsidP="00247448">
            <w:pPr>
              <w:spacing w:after="0" w:line="288" w:lineRule="auto"/>
              <w:ind w:left="0" w:right="14" w:firstLine="0"/>
              <w:jc w:val="center"/>
              <w:rPr>
                <w:b/>
                <w:color w:val="auto"/>
                <w:szCs w:val="24"/>
              </w:rPr>
            </w:pPr>
            <w:r w:rsidRPr="00BC2932">
              <w:rPr>
                <w:b/>
                <w:color w:val="auto"/>
                <w:szCs w:val="24"/>
              </w:rPr>
              <w:t>Częstotliwość odbioru</w:t>
            </w:r>
          </w:p>
        </w:tc>
        <w:tc>
          <w:tcPr>
            <w:tcW w:w="2445"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nie rzadziej niż raz w miesiącu</w:t>
            </w:r>
          </w:p>
        </w:tc>
        <w:tc>
          <w:tcPr>
            <w:tcW w:w="2089"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nie rzadziej niż raz w miesiącu</w:t>
            </w:r>
          </w:p>
        </w:tc>
        <w:tc>
          <w:tcPr>
            <w:tcW w:w="1764"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nie rzadziej niż raz w miesiącu</w:t>
            </w:r>
          </w:p>
        </w:tc>
        <w:tc>
          <w:tcPr>
            <w:tcW w:w="1764"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nie rzadziej niż raz w miesiącu w okresie od marca do grudnia</w:t>
            </w:r>
          </w:p>
        </w:tc>
        <w:tc>
          <w:tcPr>
            <w:tcW w:w="2126" w:type="dxa"/>
            <w:vAlign w:val="center"/>
          </w:tcPr>
          <w:p w:rsidR="00B26209" w:rsidRPr="00BC2932" w:rsidRDefault="00B26209" w:rsidP="00247448">
            <w:pPr>
              <w:spacing w:after="0" w:line="288" w:lineRule="auto"/>
              <w:ind w:left="0" w:right="14" w:firstLine="0"/>
              <w:jc w:val="center"/>
              <w:rPr>
                <w:color w:val="auto"/>
                <w:szCs w:val="24"/>
              </w:rPr>
            </w:pPr>
            <w:r w:rsidRPr="00BC2932">
              <w:rPr>
                <w:color w:val="auto"/>
                <w:szCs w:val="24"/>
              </w:rPr>
              <w:t>Na podstawie odrębnej umowy z przedsiębiorcą wpisanym do rejestru działalności regulowanej z uwzględnieniem potrzeb i warunków sanitarno-porządkowych.</w:t>
            </w:r>
          </w:p>
        </w:tc>
        <w:tc>
          <w:tcPr>
            <w:tcW w:w="1817" w:type="dxa"/>
            <w:vAlign w:val="center"/>
          </w:tcPr>
          <w:p w:rsidR="00B26209" w:rsidRDefault="00B26209" w:rsidP="006E49EE">
            <w:pPr>
              <w:spacing w:before="240" w:after="0" w:line="288" w:lineRule="auto"/>
              <w:ind w:left="0" w:right="11" w:firstLine="0"/>
              <w:jc w:val="center"/>
              <w:rPr>
                <w:color w:val="auto"/>
                <w:szCs w:val="24"/>
              </w:rPr>
            </w:pPr>
            <w:r w:rsidRPr="00BC2932">
              <w:rPr>
                <w:color w:val="auto"/>
                <w:szCs w:val="24"/>
              </w:rPr>
              <w:t>Na podstawie odrębnej umowy z przedsiębiorcą wpisanym do rejestru działalności regulowanej z uwzględnieniem potrzeb i warunków sanitarno-porządkowych</w:t>
            </w:r>
          </w:p>
          <w:p w:rsidR="00247448" w:rsidRPr="00BC2932" w:rsidRDefault="00247448" w:rsidP="00247448">
            <w:pPr>
              <w:spacing w:after="0" w:line="288" w:lineRule="auto"/>
              <w:ind w:left="0" w:right="11" w:firstLine="0"/>
              <w:jc w:val="center"/>
              <w:rPr>
                <w:color w:val="auto"/>
                <w:szCs w:val="24"/>
              </w:rPr>
            </w:pPr>
          </w:p>
        </w:tc>
      </w:tr>
    </w:tbl>
    <w:p w:rsidR="00B26209" w:rsidRPr="00BC2932" w:rsidRDefault="00B26209" w:rsidP="00BC2932">
      <w:pPr>
        <w:spacing w:before="120" w:after="120" w:line="360" w:lineRule="auto"/>
        <w:ind w:left="0" w:right="14" w:firstLine="0"/>
        <w:rPr>
          <w:b/>
          <w:color w:val="auto"/>
          <w:szCs w:val="24"/>
        </w:rPr>
        <w:sectPr w:rsidR="00B26209" w:rsidRPr="00BC2932" w:rsidSect="00247448">
          <w:pgSz w:w="16840" w:h="11900" w:orient="landscape"/>
          <w:pgMar w:top="567" w:right="1469" w:bottom="970" w:left="1423" w:header="709" w:footer="953" w:gutter="0"/>
          <w:cols w:space="708"/>
        </w:sectPr>
      </w:pPr>
    </w:p>
    <w:p w:rsidR="00B26209" w:rsidRPr="00BC2932" w:rsidRDefault="00B26209" w:rsidP="0029273A">
      <w:pPr>
        <w:pStyle w:val="Akapitzlist"/>
        <w:numPr>
          <w:ilvl w:val="0"/>
          <w:numId w:val="5"/>
        </w:numPr>
        <w:spacing w:after="120" w:line="360" w:lineRule="auto"/>
        <w:ind w:right="11" w:hanging="352"/>
        <w:contextualSpacing w:val="0"/>
        <w:rPr>
          <w:color w:val="auto"/>
          <w:szCs w:val="24"/>
        </w:rPr>
      </w:pPr>
      <w:r w:rsidRPr="00BC2932">
        <w:rPr>
          <w:color w:val="auto"/>
          <w:szCs w:val="24"/>
        </w:rPr>
        <w:lastRenderedPageBreak/>
        <w:t xml:space="preserve">Odpady komunalne powinny być usuwane z taką częstotliwością, aby pojemniki </w:t>
      </w:r>
      <w:r w:rsidR="008A7231">
        <w:rPr>
          <w:color w:val="auto"/>
          <w:szCs w:val="24"/>
        </w:rPr>
        <w:t>i/</w:t>
      </w:r>
      <w:r w:rsidRPr="00BC2932">
        <w:rPr>
          <w:color w:val="auto"/>
          <w:szCs w:val="24"/>
        </w:rPr>
        <w:t>lub worki nie były przepe</w:t>
      </w:r>
      <w:r w:rsidR="006C1F81">
        <w:rPr>
          <w:color w:val="auto"/>
          <w:szCs w:val="24"/>
        </w:rPr>
        <w:t>łnione i nie powodowały odorów.</w:t>
      </w:r>
    </w:p>
    <w:p w:rsidR="00B26209" w:rsidRPr="004C1D52" w:rsidRDefault="00B26209" w:rsidP="0029273A">
      <w:pPr>
        <w:pStyle w:val="Akapitzlist"/>
        <w:numPr>
          <w:ilvl w:val="0"/>
          <w:numId w:val="5"/>
        </w:numPr>
        <w:spacing w:after="120" w:line="360" w:lineRule="auto"/>
        <w:ind w:right="11" w:hanging="352"/>
        <w:contextualSpacing w:val="0"/>
        <w:rPr>
          <w:strike/>
          <w:color w:val="000000" w:themeColor="text1"/>
          <w:szCs w:val="24"/>
          <w:highlight w:val="red"/>
        </w:rPr>
      </w:pPr>
      <w:r w:rsidRPr="004C1D52">
        <w:rPr>
          <w:color w:val="000000" w:themeColor="text1"/>
          <w:szCs w:val="24"/>
          <w:highlight w:val="red"/>
        </w:rPr>
        <w:t>Odpady komunalne zmieszane ze szpitala będą odbierane nie rzadziej niż raz na tydzień. (dot. Gminy Gostynin)</w:t>
      </w:r>
      <w:r w:rsidR="004C1D52" w:rsidRPr="004C1D52">
        <w:rPr>
          <w:color w:val="000000" w:themeColor="text1"/>
          <w:szCs w:val="24"/>
          <w:highlight w:val="red"/>
        </w:rPr>
        <w:t>.</w:t>
      </w:r>
    </w:p>
    <w:p w:rsidR="00B26209" w:rsidRPr="00BC2932" w:rsidRDefault="00B26209" w:rsidP="00E51F4B">
      <w:pPr>
        <w:spacing w:after="240" w:line="360" w:lineRule="auto"/>
        <w:ind w:left="561" w:right="562" w:hanging="10"/>
        <w:jc w:val="center"/>
        <w:rPr>
          <w:color w:val="auto"/>
          <w:szCs w:val="24"/>
        </w:rPr>
      </w:pPr>
      <w:r w:rsidRPr="00BC2932">
        <w:rPr>
          <w:color w:val="auto"/>
          <w:szCs w:val="24"/>
        </w:rPr>
        <w:t>§ 12</w:t>
      </w:r>
    </w:p>
    <w:p w:rsidR="00B26209" w:rsidRPr="00BC2932" w:rsidRDefault="00B26209" w:rsidP="00E51F4B">
      <w:pPr>
        <w:spacing w:after="120" w:line="360" w:lineRule="auto"/>
        <w:ind w:left="352" w:right="11" w:hanging="352"/>
        <w:contextualSpacing/>
        <w:rPr>
          <w:color w:val="auto"/>
          <w:szCs w:val="24"/>
        </w:rPr>
      </w:pPr>
      <w:r w:rsidRPr="00BC2932">
        <w:rPr>
          <w:color w:val="auto"/>
          <w:szCs w:val="24"/>
        </w:rPr>
        <w:t>1.</w:t>
      </w:r>
      <w:r w:rsidRPr="00BC2932">
        <w:rPr>
          <w:rFonts w:eastAsia="Arial"/>
          <w:color w:val="auto"/>
          <w:szCs w:val="24"/>
        </w:rPr>
        <w:t xml:space="preserve"> </w:t>
      </w:r>
      <w:r w:rsidRPr="00BC2932">
        <w:rPr>
          <w:color w:val="auto"/>
          <w:szCs w:val="24"/>
        </w:rPr>
        <w:t>Właściciele nieruchomości, na których zamieszkują mieszkańcy zobowiązani są do gromadzenia na terenie nieruchomości selektywnie zebranych odpadów i przekazania:</w:t>
      </w:r>
    </w:p>
    <w:p w:rsidR="00B26209" w:rsidRPr="00BC2932" w:rsidRDefault="00B26209" w:rsidP="0029273A">
      <w:pPr>
        <w:numPr>
          <w:ilvl w:val="0"/>
          <w:numId w:val="6"/>
        </w:numPr>
        <w:spacing w:after="0" w:line="360" w:lineRule="auto"/>
        <w:ind w:left="692" w:right="11" w:hanging="306"/>
        <w:contextualSpacing/>
        <w:rPr>
          <w:color w:val="auto"/>
          <w:szCs w:val="24"/>
        </w:rPr>
      </w:pPr>
      <w:r w:rsidRPr="00BC2932">
        <w:rPr>
          <w:color w:val="auto"/>
          <w:szCs w:val="24"/>
        </w:rPr>
        <w:t>papieru, szkła, tworzyw sztucznych, meta</w:t>
      </w:r>
      <w:r w:rsidR="004C1D52">
        <w:rPr>
          <w:color w:val="auto"/>
          <w:szCs w:val="24"/>
        </w:rPr>
        <w:t>li, opakowań wielomateriałowych:</w:t>
      </w:r>
    </w:p>
    <w:p w:rsidR="00B26209" w:rsidRPr="00BC2932" w:rsidRDefault="00B26209" w:rsidP="0029273A">
      <w:pPr>
        <w:pStyle w:val="Akapitzlist"/>
        <w:numPr>
          <w:ilvl w:val="0"/>
          <w:numId w:val="19"/>
        </w:numPr>
        <w:spacing w:after="0" w:line="360" w:lineRule="auto"/>
        <w:ind w:left="1406" w:right="11" w:hanging="357"/>
        <w:rPr>
          <w:color w:val="auto"/>
          <w:szCs w:val="24"/>
        </w:rPr>
      </w:pPr>
      <w:r w:rsidRPr="00BC2932">
        <w:rPr>
          <w:color w:val="auto"/>
          <w:szCs w:val="24"/>
        </w:rPr>
        <w:t>podmiotowi odbierającemu odpady</w:t>
      </w:r>
      <w:r w:rsidR="00090777" w:rsidRPr="00BC2932">
        <w:rPr>
          <w:color w:val="auto"/>
          <w:szCs w:val="24"/>
        </w:rPr>
        <w:t xml:space="preserve"> i/lub</w:t>
      </w:r>
    </w:p>
    <w:p w:rsidR="00B26209" w:rsidRPr="00BC2932" w:rsidRDefault="00B26209" w:rsidP="0029273A">
      <w:pPr>
        <w:pStyle w:val="Akapitzlist"/>
        <w:numPr>
          <w:ilvl w:val="0"/>
          <w:numId w:val="19"/>
        </w:numPr>
        <w:spacing w:after="0" w:line="360" w:lineRule="auto"/>
        <w:ind w:left="1406" w:right="11" w:hanging="357"/>
        <w:rPr>
          <w:color w:val="auto"/>
          <w:szCs w:val="24"/>
        </w:rPr>
      </w:pPr>
      <w:r w:rsidRPr="00BC2932">
        <w:rPr>
          <w:color w:val="auto"/>
          <w:szCs w:val="24"/>
        </w:rPr>
        <w:t xml:space="preserve"> do PSZOK-u</w:t>
      </w:r>
      <w:r w:rsidR="004C1D52">
        <w:rPr>
          <w:color w:val="auto"/>
          <w:szCs w:val="24"/>
        </w:rPr>
        <w:t>,</w:t>
      </w:r>
    </w:p>
    <w:p w:rsidR="00B26209" w:rsidRPr="00BC2932" w:rsidRDefault="00B26209" w:rsidP="0029273A">
      <w:pPr>
        <w:numPr>
          <w:ilvl w:val="0"/>
          <w:numId w:val="6"/>
        </w:numPr>
        <w:spacing w:after="0" w:line="360" w:lineRule="auto"/>
        <w:ind w:left="692" w:right="11" w:hanging="306"/>
        <w:contextualSpacing/>
        <w:rPr>
          <w:color w:val="auto"/>
          <w:szCs w:val="24"/>
        </w:rPr>
      </w:pPr>
      <w:r w:rsidRPr="00BC2932">
        <w:rPr>
          <w:color w:val="auto"/>
          <w:szCs w:val="24"/>
        </w:rPr>
        <w:t>bioodpadów w tym odpadów zielonych:</w:t>
      </w:r>
    </w:p>
    <w:p w:rsidR="00B26209" w:rsidRPr="00BC2932" w:rsidRDefault="00B26209" w:rsidP="0029273A">
      <w:pPr>
        <w:pStyle w:val="Akapitzlist"/>
        <w:numPr>
          <w:ilvl w:val="0"/>
          <w:numId w:val="18"/>
        </w:numPr>
        <w:spacing w:after="0" w:line="360" w:lineRule="auto"/>
        <w:ind w:right="14"/>
        <w:rPr>
          <w:color w:val="auto"/>
          <w:szCs w:val="24"/>
        </w:rPr>
      </w:pPr>
      <w:r w:rsidRPr="00BC2932">
        <w:rPr>
          <w:color w:val="auto"/>
          <w:szCs w:val="24"/>
        </w:rPr>
        <w:t>podmiot</w:t>
      </w:r>
      <w:r w:rsidR="00090777" w:rsidRPr="00BC2932">
        <w:rPr>
          <w:color w:val="auto"/>
          <w:szCs w:val="24"/>
        </w:rPr>
        <w:t>owi odbierającemu odpady i/lub</w:t>
      </w:r>
    </w:p>
    <w:p w:rsidR="00B26209" w:rsidRPr="00BC2932" w:rsidRDefault="00E07687" w:rsidP="0029273A">
      <w:pPr>
        <w:pStyle w:val="Akapitzlist"/>
        <w:numPr>
          <w:ilvl w:val="0"/>
          <w:numId w:val="18"/>
        </w:numPr>
        <w:spacing w:after="0" w:line="360" w:lineRule="auto"/>
        <w:ind w:right="14"/>
        <w:rPr>
          <w:color w:val="auto"/>
          <w:szCs w:val="24"/>
        </w:rPr>
      </w:pPr>
      <w:r w:rsidRPr="00BC2932">
        <w:rPr>
          <w:color w:val="auto"/>
          <w:szCs w:val="24"/>
        </w:rPr>
        <w:t>do PSZOK-u</w:t>
      </w:r>
      <w:r w:rsidR="00090777" w:rsidRPr="00BC2932">
        <w:rPr>
          <w:color w:val="auto"/>
          <w:szCs w:val="24"/>
        </w:rPr>
        <w:t xml:space="preserve"> i/lub</w:t>
      </w:r>
    </w:p>
    <w:p w:rsidR="00E07687" w:rsidRPr="00BC2932" w:rsidRDefault="00E07687" w:rsidP="0029273A">
      <w:pPr>
        <w:pStyle w:val="Akapitzlist"/>
        <w:numPr>
          <w:ilvl w:val="0"/>
          <w:numId w:val="18"/>
        </w:numPr>
        <w:spacing w:after="0" w:line="360" w:lineRule="auto"/>
        <w:ind w:right="14"/>
        <w:rPr>
          <w:color w:val="auto"/>
          <w:szCs w:val="24"/>
        </w:rPr>
      </w:pPr>
      <w:r w:rsidRPr="00BC2932">
        <w:rPr>
          <w:color w:val="auto"/>
          <w:szCs w:val="24"/>
        </w:rPr>
        <w:t>osobom fizycznym lub jednostkom organizacyjnym niebędącym przedsiębiorcami do wykorzystania w przydomowych kompostownikach i/lub</w:t>
      </w:r>
    </w:p>
    <w:p w:rsidR="00B26209" w:rsidRPr="00BC2932" w:rsidRDefault="00B26209" w:rsidP="0029273A">
      <w:pPr>
        <w:pStyle w:val="Akapitzlist"/>
        <w:numPr>
          <w:ilvl w:val="0"/>
          <w:numId w:val="18"/>
        </w:numPr>
        <w:spacing w:after="0" w:line="360" w:lineRule="auto"/>
        <w:ind w:left="1406" w:right="11" w:hanging="357"/>
        <w:rPr>
          <w:color w:val="auto"/>
          <w:szCs w:val="24"/>
        </w:rPr>
      </w:pPr>
      <w:r w:rsidRPr="00BC2932">
        <w:rPr>
          <w:color w:val="auto"/>
          <w:szCs w:val="24"/>
        </w:rPr>
        <w:t>dopuszcza się, aby bioodp</w:t>
      </w:r>
      <w:r w:rsidR="00E07687" w:rsidRPr="00BC2932">
        <w:rPr>
          <w:color w:val="auto"/>
          <w:szCs w:val="24"/>
        </w:rPr>
        <w:t>ady w tym odpady zielone zbierane i gromadzone były w przydo</w:t>
      </w:r>
      <w:r w:rsidR="004C1D52">
        <w:rPr>
          <w:color w:val="auto"/>
          <w:szCs w:val="24"/>
        </w:rPr>
        <w:t>mowych kompostownikach,</w:t>
      </w:r>
    </w:p>
    <w:p w:rsidR="00B26209" w:rsidRPr="00BC2932" w:rsidRDefault="00B96197" w:rsidP="004C71E4">
      <w:pPr>
        <w:pStyle w:val="Akapitzlist"/>
        <w:numPr>
          <w:ilvl w:val="0"/>
          <w:numId w:val="6"/>
        </w:numPr>
        <w:spacing w:after="0" w:line="360" w:lineRule="auto"/>
        <w:ind w:left="692" w:right="11" w:hanging="266"/>
        <w:rPr>
          <w:color w:val="auto"/>
          <w:szCs w:val="24"/>
        </w:rPr>
      </w:pPr>
      <w:r w:rsidRPr="00BC2932">
        <w:rPr>
          <w:color w:val="auto"/>
          <w:szCs w:val="24"/>
        </w:rPr>
        <w:t>odpadów</w:t>
      </w:r>
      <w:r w:rsidR="00B26209" w:rsidRPr="00BC2932">
        <w:rPr>
          <w:color w:val="auto"/>
          <w:szCs w:val="24"/>
        </w:rPr>
        <w:t xml:space="preserve"> w postaci zużytego sprzętu elektrycznego i elektronicznego, zużytych opon, zużytych leków i chemikaliów, zużytych baterii i akumulatorów, mebli i innych odpadów wielkogabarytowych:</w:t>
      </w:r>
    </w:p>
    <w:p w:rsidR="00B26209" w:rsidRPr="00BC2932" w:rsidRDefault="00E07687" w:rsidP="0029273A">
      <w:pPr>
        <w:pStyle w:val="Akapitzlist"/>
        <w:numPr>
          <w:ilvl w:val="1"/>
          <w:numId w:val="6"/>
        </w:numPr>
        <w:spacing w:after="0" w:line="360" w:lineRule="auto"/>
        <w:ind w:right="14"/>
        <w:rPr>
          <w:color w:val="auto"/>
          <w:szCs w:val="24"/>
        </w:rPr>
      </w:pPr>
      <w:r w:rsidRPr="00BC2932">
        <w:rPr>
          <w:color w:val="auto"/>
          <w:szCs w:val="24"/>
        </w:rPr>
        <w:t>do PSZOK-u</w:t>
      </w:r>
      <w:r w:rsidR="00090777" w:rsidRPr="00BC2932">
        <w:rPr>
          <w:color w:val="auto"/>
          <w:szCs w:val="24"/>
        </w:rPr>
        <w:t xml:space="preserve"> i/lub</w:t>
      </w:r>
    </w:p>
    <w:p w:rsidR="00B26209" w:rsidRPr="00BC2932" w:rsidRDefault="00B26209" w:rsidP="0029273A">
      <w:pPr>
        <w:pStyle w:val="Akapitzlist"/>
        <w:numPr>
          <w:ilvl w:val="1"/>
          <w:numId w:val="6"/>
        </w:numPr>
        <w:spacing w:after="0" w:line="360" w:lineRule="auto"/>
        <w:ind w:left="1344" w:right="11" w:hanging="357"/>
        <w:rPr>
          <w:color w:val="auto"/>
          <w:szCs w:val="24"/>
        </w:rPr>
      </w:pPr>
      <w:r w:rsidRPr="00BC2932">
        <w:rPr>
          <w:color w:val="auto"/>
          <w:szCs w:val="24"/>
        </w:rPr>
        <w:t>podmiotowi odbierającemu odpady po</w:t>
      </w:r>
      <w:r w:rsidR="004C1D52">
        <w:rPr>
          <w:color w:val="auto"/>
          <w:szCs w:val="24"/>
        </w:rPr>
        <w:t>dczas mobilnych zbiórek odpadów,</w:t>
      </w:r>
    </w:p>
    <w:p w:rsidR="00B26209" w:rsidRPr="00BC2932" w:rsidRDefault="00B26209" w:rsidP="004C71E4">
      <w:pPr>
        <w:pStyle w:val="Akapitzlist"/>
        <w:numPr>
          <w:ilvl w:val="0"/>
          <w:numId w:val="6"/>
        </w:numPr>
        <w:spacing w:after="0" w:line="360" w:lineRule="auto"/>
        <w:ind w:left="692" w:right="11" w:hanging="266"/>
        <w:rPr>
          <w:color w:val="auto"/>
          <w:szCs w:val="24"/>
        </w:rPr>
      </w:pPr>
      <w:r w:rsidRPr="00BC2932">
        <w:rPr>
          <w:color w:val="auto"/>
          <w:szCs w:val="24"/>
        </w:rPr>
        <w:t xml:space="preserve"> </w:t>
      </w:r>
      <w:r w:rsidR="00B96197" w:rsidRPr="00BC2932">
        <w:rPr>
          <w:color w:val="auto"/>
          <w:szCs w:val="24"/>
        </w:rPr>
        <w:t>o</w:t>
      </w:r>
      <w:r w:rsidRPr="00BC2932">
        <w:rPr>
          <w:color w:val="auto"/>
          <w:szCs w:val="24"/>
        </w:rPr>
        <w:t>dpadów budowlanych i rozbiórkowych stanowiących odpady komunalne</w:t>
      </w:r>
      <w:r w:rsidR="004C71E4">
        <w:rPr>
          <w:color w:val="auto"/>
          <w:szCs w:val="24"/>
        </w:rPr>
        <w:t>, nie zawierających gruzu</w:t>
      </w:r>
      <w:r w:rsidRPr="00BC2932">
        <w:rPr>
          <w:color w:val="auto"/>
          <w:szCs w:val="24"/>
        </w:rPr>
        <w:t>:</w:t>
      </w:r>
    </w:p>
    <w:p w:rsidR="00B26209" w:rsidRPr="00BC2932" w:rsidRDefault="00B26209" w:rsidP="0029273A">
      <w:pPr>
        <w:pStyle w:val="Akapitzlist"/>
        <w:numPr>
          <w:ilvl w:val="0"/>
          <w:numId w:val="27"/>
        </w:numPr>
        <w:spacing w:after="0" w:line="360" w:lineRule="auto"/>
        <w:ind w:left="1349" w:right="11" w:hanging="357"/>
        <w:rPr>
          <w:color w:val="auto"/>
          <w:szCs w:val="24"/>
        </w:rPr>
      </w:pPr>
      <w:r w:rsidRPr="00BC2932">
        <w:rPr>
          <w:color w:val="auto"/>
          <w:szCs w:val="24"/>
        </w:rPr>
        <w:t>podmiotowi odbierającemu odpady, w przypadku złożenia wniosku o odbiór odpadów budowlanyc</w:t>
      </w:r>
      <w:r w:rsidR="00E07687" w:rsidRPr="00BC2932">
        <w:rPr>
          <w:color w:val="auto"/>
          <w:szCs w:val="24"/>
        </w:rPr>
        <w:t>h i rozbiórkowych do Biura ZGRP</w:t>
      </w:r>
      <w:r w:rsidR="00E70C3A" w:rsidRPr="00BC2932">
        <w:rPr>
          <w:color w:val="auto"/>
          <w:szCs w:val="24"/>
        </w:rPr>
        <w:t xml:space="preserve"> i/lub</w:t>
      </w:r>
    </w:p>
    <w:p w:rsidR="00B26209" w:rsidRDefault="004C71E4" w:rsidP="00D30B92">
      <w:pPr>
        <w:pStyle w:val="Akapitzlist"/>
        <w:numPr>
          <w:ilvl w:val="0"/>
          <w:numId w:val="26"/>
        </w:numPr>
        <w:spacing w:after="120" w:line="360" w:lineRule="auto"/>
        <w:ind w:right="11" w:firstLine="272"/>
        <w:contextualSpacing w:val="0"/>
        <w:rPr>
          <w:color w:val="auto"/>
          <w:szCs w:val="24"/>
        </w:rPr>
      </w:pPr>
      <w:r>
        <w:rPr>
          <w:color w:val="auto"/>
          <w:szCs w:val="24"/>
        </w:rPr>
        <w:t>do PSZOK-u;</w:t>
      </w:r>
    </w:p>
    <w:p w:rsidR="004C71E4" w:rsidRDefault="004C71E4" w:rsidP="004C71E4">
      <w:pPr>
        <w:pStyle w:val="Akapitzlist"/>
        <w:numPr>
          <w:ilvl w:val="0"/>
          <w:numId w:val="6"/>
        </w:numPr>
        <w:spacing w:after="120" w:line="360" w:lineRule="auto"/>
        <w:ind w:right="11"/>
        <w:rPr>
          <w:color w:val="auto"/>
          <w:szCs w:val="24"/>
        </w:rPr>
      </w:pPr>
      <w:r>
        <w:rPr>
          <w:color w:val="auto"/>
          <w:szCs w:val="24"/>
        </w:rPr>
        <w:t>odpadów budowlanych i rozbiórkowych stanowiących odpady komunalne, zawierających gruz:</w:t>
      </w:r>
    </w:p>
    <w:p w:rsidR="004C71E4" w:rsidRDefault="004C71E4" w:rsidP="004C71E4">
      <w:pPr>
        <w:pStyle w:val="Akapitzlist"/>
        <w:numPr>
          <w:ilvl w:val="1"/>
          <w:numId w:val="6"/>
        </w:numPr>
        <w:spacing w:after="120" w:line="360" w:lineRule="auto"/>
        <w:ind w:right="11"/>
        <w:rPr>
          <w:color w:val="auto"/>
          <w:szCs w:val="24"/>
        </w:rPr>
      </w:pPr>
      <w:r>
        <w:rPr>
          <w:color w:val="auto"/>
          <w:szCs w:val="24"/>
        </w:rPr>
        <w:t>do PSZOK-u,</w:t>
      </w:r>
    </w:p>
    <w:p w:rsidR="004C71E4" w:rsidRPr="004C71E4" w:rsidRDefault="00CB4B43" w:rsidP="004C71E4">
      <w:pPr>
        <w:pStyle w:val="Akapitzlist"/>
        <w:numPr>
          <w:ilvl w:val="1"/>
          <w:numId w:val="6"/>
        </w:numPr>
        <w:spacing w:after="120" w:line="360" w:lineRule="auto"/>
        <w:ind w:right="11"/>
        <w:rPr>
          <w:color w:val="auto"/>
          <w:szCs w:val="24"/>
        </w:rPr>
      </w:pPr>
      <w:r>
        <w:rPr>
          <w:color w:val="auto"/>
          <w:szCs w:val="24"/>
        </w:rPr>
        <w:t>podmiotowi wpisanemu do rejestru działalności regulowanej, na podstawie odrębnej umowy cywilno-prawnej.</w:t>
      </w:r>
    </w:p>
    <w:p w:rsidR="00B26209" w:rsidRPr="00BC2932" w:rsidRDefault="00B26209" w:rsidP="004363ED">
      <w:pPr>
        <w:pStyle w:val="Akapitzlist"/>
        <w:numPr>
          <w:ilvl w:val="0"/>
          <w:numId w:val="20"/>
        </w:numPr>
        <w:spacing w:after="0" w:line="360" w:lineRule="auto"/>
        <w:ind w:left="284" w:right="11" w:hanging="284"/>
        <w:rPr>
          <w:color w:val="auto"/>
          <w:szCs w:val="24"/>
        </w:rPr>
      </w:pPr>
      <w:r w:rsidRPr="00BC2932">
        <w:rPr>
          <w:color w:val="auto"/>
          <w:szCs w:val="24"/>
        </w:rPr>
        <w:lastRenderedPageBreak/>
        <w:t>Właściciele nieruchomości, na których nie zamieszkują mieszkańcy obowiązani są do gromadzenia na terenie nieruchomości selektywnie zebranych odpadów i przekazania:</w:t>
      </w:r>
    </w:p>
    <w:p w:rsidR="00B26209" w:rsidRPr="00BC2932" w:rsidRDefault="00B26209" w:rsidP="00D30B92">
      <w:pPr>
        <w:numPr>
          <w:ilvl w:val="0"/>
          <w:numId w:val="21"/>
        </w:numPr>
        <w:spacing w:after="0" w:line="360" w:lineRule="auto"/>
        <w:ind w:left="709" w:right="11" w:hanging="425"/>
        <w:contextualSpacing/>
        <w:rPr>
          <w:color w:val="auto"/>
          <w:szCs w:val="24"/>
        </w:rPr>
      </w:pPr>
      <w:r w:rsidRPr="00BC2932">
        <w:rPr>
          <w:color w:val="auto"/>
          <w:szCs w:val="24"/>
        </w:rPr>
        <w:t>papieru, szkła, tworzyw sztucznych, metali, opakowań wielomateriałowych:</w:t>
      </w:r>
    </w:p>
    <w:p w:rsidR="00B26209" w:rsidRPr="00BC2932" w:rsidRDefault="00B26209" w:rsidP="004363ED">
      <w:pPr>
        <w:pStyle w:val="Akapitzlist"/>
        <w:numPr>
          <w:ilvl w:val="0"/>
          <w:numId w:val="22"/>
        </w:numPr>
        <w:spacing w:after="0" w:line="360" w:lineRule="auto"/>
        <w:ind w:right="11" w:hanging="425"/>
        <w:rPr>
          <w:color w:val="auto"/>
          <w:szCs w:val="24"/>
        </w:rPr>
      </w:pPr>
      <w:r w:rsidRPr="00BC2932">
        <w:rPr>
          <w:color w:val="auto"/>
          <w:szCs w:val="24"/>
        </w:rPr>
        <w:t>podmiotowi odbierającemu o</w:t>
      </w:r>
      <w:r w:rsidR="004C1D52">
        <w:rPr>
          <w:color w:val="auto"/>
          <w:szCs w:val="24"/>
        </w:rPr>
        <w:t>dpady,</w:t>
      </w:r>
    </w:p>
    <w:p w:rsidR="00B26209" w:rsidRPr="00BC2932" w:rsidRDefault="00B26209" w:rsidP="00D30B92">
      <w:pPr>
        <w:numPr>
          <w:ilvl w:val="0"/>
          <w:numId w:val="21"/>
        </w:numPr>
        <w:spacing w:after="0" w:line="360" w:lineRule="auto"/>
        <w:ind w:right="11" w:hanging="425"/>
        <w:contextualSpacing/>
        <w:rPr>
          <w:color w:val="auto"/>
          <w:szCs w:val="24"/>
        </w:rPr>
      </w:pPr>
      <w:r w:rsidRPr="00BC2932">
        <w:rPr>
          <w:color w:val="auto"/>
          <w:szCs w:val="24"/>
        </w:rPr>
        <w:t>bioodpadów</w:t>
      </w:r>
      <w:r w:rsidR="003755D8">
        <w:rPr>
          <w:color w:val="auto"/>
          <w:szCs w:val="24"/>
        </w:rPr>
        <w:t>,</w:t>
      </w:r>
      <w:r w:rsidRPr="00BC2932">
        <w:rPr>
          <w:color w:val="auto"/>
          <w:szCs w:val="24"/>
        </w:rPr>
        <w:t xml:space="preserve"> w tym odpadów zielonych:</w:t>
      </w:r>
    </w:p>
    <w:p w:rsidR="00B26209" w:rsidRPr="00BC2932" w:rsidRDefault="00B26209" w:rsidP="00E51F4B">
      <w:pPr>
        <w:pStyle w:val="Akapitzlist"/>
        <w:numPr>
          <w:ilvl w:val="0"/>
          <w:numId w:val="47"/>
        </w:numPr>
        <w:spacing w:after="120" w:line="360" w:lineRule="auto"/>
        <w:ind w:left="1434" w:right="11" w:hanging="357"/>
        <w:rPr>
          <w:color w:val="auto"/>
          <w:szCs w:val="24"/>
        </w:rPr>
      </w:pPr>
      <w:r w:rsidRPr="00BC2932">
        <w:rPr>
          <w:color w:val="auto"/>
          <w:szCs w:val="24"/>
        </w:rPr>
        <w:t>podmiot</w:t>
      </w:r>
      <w:r w:rsidR="00E07687" w:rsidRPr="00BC2932">
        <w:rPr>
          <w:color w:val="auto"/>
          <w:szCs w:val="24"/>
        </w:rPr>
        <w:t>owi odbierającemu odpady</w:t>
      </w:r>
      <w:r w:rsidR="00E70C3A" w:rsidRPr="00BC2932">
        <w:rPr>
          <w:color w:val="auto"/>
          <w:szCs w:val="24"/>
        </w:rPr>
        <w:t xml:space="preserve"> i/lub</w:t>
      </w:r>
    </w:p>
    <w:p w:rsidR="002F4FA8" w:rsidRPr="00BC2932" w:rsidRDefault="002F4FA8" w:rsidP="00E51F4B">
      <w:pPr>
        <w:pStyle w:val="Akapitzlist"/>
        <w:numPr>
          <w:ilvl w:val="0"/>
          <w:numId w:val="47"/>
        </w:numPr>
        <w:spacing w:after="120" w:line="360" w:lineRule="auto"/>
        <w:ind w:left="1434" w:right="11" w:hanging="357"/>
        <w:rPr>
          <w:color w:val="auto"/>
          <w:szCs w:val="24"/>
        </w:rPr>
      </w:pPr>
      <w:r w:rsidRPr="00BC2932">
        <w:rPr>
          <w:color w:val="auto"/>
          <w:szCs w:val="24"/>
        </w:rPr>
        <w:t>przekazania osobom fizycznym lub jednostkom organizacyjnym niebędącym przedsiębiorcami do wykorzystania w przydomowych kompostownikach i/lub</w:t>
      </w:r>
    </w:p>
    <w:p w:rsidR="00B26209" w:rsidRPr="00BC2932" w:rsidRDefault="00B26209" w:rsidP="003B5C72">
      <w:pPr>
        <w:pStyle w:val="Akapitzlist"/>
        <w:numPr>
          <w:ilvl w:val="0"/>
          <w:numId w:val="47"/>
        </w:numPr>
        <w:spacing w:after="720" w:line="360" w:lineRule="auto"/>
        <w:ind w:left="1434" w:right="11" w:hanging="357"/>
        <w:contextualSpacing w:val="0"/>
        <w:rPr>
          <w:color w:val="auto"/>
          <w:szCs w:val="24"/>
        </w:rPr>
      </w:pPr>
      <w:r w:rsidRPr="00BC2932">
        <w:rPr>
          <w:color w:val="auto"/>
          <w:szCs w:val="24"/>
        </w:rPr>
        <w:t>dopuszcza się, aby bioodpady w tym odpady zielone zbiera</w:t>
      </w:r>
      <w:r w:rsidR="002F4FA8" w:rsidRPr="00BC2932">
        <w:rPr>
          <w:color w:val="auto"/>
          <w:szCs w:val="24"/>
        </w:rPr>
        <w:t>ne</w:t>
      </w:r>
      <w:r w:rsidR="00E07687" w:rsidRPr="00BC2932">
        <w:rPr>
          <w:color w:val="auto"/>
          <w:szCs w:val="24"/>
        </w:rPr>
        <w:t xml:space="preserve"> i grom</w:t>
      </w:r>
      <w:r w:rsidR="002F4FA8" w:rsidRPr="00BC2932">
        <w:rPr>
          <w:color w:val="auto"/>
          <w:szCs w:val="24"/>
        </w:rPr>
        <w:t>adzone były</w:t>
      </w:r>
      <w:r w:rsidR="00E07687" w:rsidRPr="00BC2932">
        <w:rPr>
          <w:color w:val="auto"/>
          <w:szCs w:val="24"/>
        </w:rPr>
        <w:t xml:space="preserve"> w kompostownikach</w:t>
      </w:r>
      <w:r w:rsidR="002F4FA8" w:rsidRPr="00BC2932">
        <w:rPr>
          <w:color w:val="auto"/>
          <w:szCs w:val="24"/>
        </w:rPr>
        <w:t>.</w:t>
      </w:r>
    </w:p>
    <w:p w:rsidR="00B26209" w:rsidRPr="00BC2932" w:rsidRDefault="00B26209" w:rsidP="006E49EE">
      <w:pPr>
        <w:pStyle w:val="Nagwek1"/>
        <w:spacing w:line="360" w:lineRule="auto"/>
        <w:ind w:left="11" w:right="62" w:hanging="11"/>
        <w:rPr>
          <w:color w:val="auto"/>
          <w:szCs w:val="24"/>
        </w:rPr>
      </w:pPr>
      <w:r w:rsidRPr="00BC2932">
        <w:rPr>
          <w:color w:val="auto"/>
          <w:szCs w:val="24"/>
        </w:rPr>
        <w:t xml:space="preserve">Rozdział 5 </w:t>
      </w:r>
    </w:p>
    <w:p w:rsidR="00B26209" w:rsidRPr="00BC2932" w:rsidRDefault="00B26209" w:rsidP="0029273A">
      <w:pPr>
        <w:pStyle w:val="Nagwek1"/>
        <w:spacing w:after="600" w:line="360" w:lineRule="auto"/>
        <w:ind w:left="11" w:right="62" w:hanging="11"/>
        <w:rPr>
          <w:color w:val="auto"/>
          <w:szCs w:val="24"/>
        </w:rPr>
      </w:pPr>
      <w:r w:rsidRPr="00BC2932">
        <w:rPr>
          <w:color w:val="auto"/>
          <w:szCs w:val="24"/>
        </w:rPr>
        <w:t>Częstotliwość i sposoby pozbywania się nieczystości ciekłych z terenu nieruchomości</w:t>
      </w:r>
    </w:p>
    <w:p w:rsidR="00B26209" w:rsidRPr="00BC2932" w:rsidRDefault="00B26209" w:rsidP="006E49EE">
      <w:pPr>
        <w:spacing w:after="240" w:line="360" w:lineRule="auto"/>
        <w:ind w:left="561" w:right="612" w:hanging="11"/>
        <w:jc w:val="center"/>
        <w:rPr>
          <w:color w:val="auto"/>
          <w:szCs w:val="24"/>
        </w:rPr>
      </w:pPr>
      <w:r w:rsidRPr="00BC2932">
        <w:rPr>
          <w:color w:val="auto"/>
          <w:szCs w:val="24"/>
        </w:rPr>
        <w:t>§ 13</w:t>
      </w:r>
    </w:p>
    <w:p w:rsidR="00B26209" w:rsidRPr="00BC2932" w:rsidRDefault="00B26209" w:rsidP="00482109">
      <w:pPr>
        <w:numPr>
          <w:ilvl w:val="0"/>
          <w:numId w:val="7"/>
        </w:numPr>
        <w:spacing w:after="120" w:line="360" w:lineRule="auto"/>
        <w:ind w:left="340" w:right="11" w:hanging="340"/>
        <w:rPr>
          <w:color w:val="auto"/>
          <w:szCs w:val="24"/>
        </w:rPr>
      </w:pPr>
      <w:r w:rsidRPr="00BC2932">
        <w:rPr>
          <w:color w:val="auto"/>
          <w:szCs w:val="24"/>
        </w:rPr>
        <w:t>Właściciele nieruchomości, obowiązani są do pozbywania się nieczystości ciekłych z terenu nieruchomości nie rzadziej niż raz na 2 miesiące, z zastrzeżeniem ust. 2.</w:t>
      </w:r>
    </w:p>
    <w:p w:rsidR="00B26209" w:rsidRPr="00BC2932" w:rsidRDefault="00B26209" w:rsidP="00482109">
      <w:pPr>
        <w:numPr>
          <w:ilvl w:val="0"/>
          <w:numId w:val="7"/>
        </w:numPr>
        <w:spacing w:after="120" w:line="360" w:lineRule="auto"/>
        <w:ind w:left="340" w:right="11" w:hanging="340"/>
        <w:rPr>
          <w:color w:val="auto"/>
          <w:szCs w:val="24"/>
        </w:rPr>
      </w:pPr>
      <w:r w:rsidRPr="00BC2932">
        <w:rPr>
          <w:color w:val="auto"/>
          <w:szCs w:val="24"/>
        </w:rPr>
        <w:t>Właściciele nieruchomości obowiązani są do pozbywania się nieczystości ciekłych z terenu nieruchomości w sposób systematyczny, nie dopuszczający do przepełnienia się urządzeń do gromadzenia nieczystości ciekłych, gwarantujący zachowanie czystości i porządku na nieruchomości.</w:t>
      </w:r>
    </w:p>
    <w:p w:rsidR="00B26209" w:rsidRPr="00BC2932" w:rsidRDefault="00B26209" w:rsidP="003B5C72">
      <w:pPr>
        <w:numPr>
          <w:ilvl w:val="0"/>
          <w:numId w:val="7"/>
        </w:numPr>
        <w:spacing w:after="720" w:line="360" w:lineRule="auto"/>
        <w:ind w:left="340" w:right="11" w:hanging="340"/>
        <w:rPr>
          <w:color w:val="auto"/>
          <w:szCs w:val="24"/>
        </w:rPr>
      </w:pPr>
      <w:r w:rsidRPr="00BC2932">
        <w:rPr>
          <w:color w:val="auto"/>
          <w:szCs w:val="24"/>
        </w:rPr>
        <w:t>Właściciel nieruchomości, na której jest zbiornik bezodpływowy, powinien mieć zawartą umowę z firmą tran</w:t>
      </w:r>
      <w:r w:rsidR="006E49EE">
        <w:rPr>
          <w:color w:val="auto"/>
          <w:szCs w:val="24"/>
        </w:rPr>
        <w:t>sportującą nieczystości ciekłe.</w:t>
      </w:r>
    </w:p>
    <w:p w:rsidR="00B26209" w:rsidRPr="00BC2932" w:rsidRDefault="00B26209" w:rsidP="004363ED">
      <w:pPr>
        <w:pStyle w:val="Nagwek1"/>
        <w:spacing w:line="360" w:lineRule="auto"/>
        <w:ind w:left="11" w:right="62" w:hanging="11"/>
        <w:rPr>
          <w:color w:val="auto"/>
          <w:szCs w:val="24"/>
        </w:rPr>
      </w:pPr>
      <w:r w:rsidRPr="00BC2932">
        <w:rPr>
          <w:color w:val="auto"/>
          <w:szCs w:val="24"/>
        </w:rPr>
        <w:t>Rozdział 6</w:t>
      </w:r>
    </w:p>
    <w:p w:rsidR="00B26209" w:rsidRPr="00BC2932" w:rsidRDefault="00B26209" w:rsidP="006C1F81">
      <w:pPr>
        <w:spacing w:after="600" w:line="360" w:lineRule="auto"/>
        <w:ind w:left="-11" w:firstLine="323"/>
        <w:jc w:val="center"/>
        <w:rPr>
          <w:b/>
          <w:color w:val="auto"/>
          <w:szCs w:val="24"/>
        </w:rPr>
      </w:pPr>
      <w:r w:rsidRPr="00BC2932">
        <w:rPr>
          <w:b/>
          <w:color w:val="auto"/>
          <w:szCs w:val="24"/>
        </w:rPr>
        <w:t>Częstotliwość i sposoby pozbywania się odpadów komunalnych oraz rodzaje i minimalna pojemność pojemników przeznaczonych do zbierania odpadów na terenach przeznaczonych do użytku publicznego i ich rozmieszczenie</w:t>
      </w:r>
    </w:p>
    <w:p w:rsidR="00B26209" w:rsidRPr="00BC2932" w:rsidRDefault="00B26209" w:rsidP="006E49EE">
      <w:pPr>
        <w:pStyle w:val="Nagwek1"/>
        <w:spacing w:after="240" w:line="360" w:lineRule="auto"/>
        <w:ind w:left="11" w:right="62" w:hanging="11"/>
        <w:rPr>
          <w:b w:val="0"/>
          <w:color w:val="auto"/>
          <w:szCs w:val="24"/>
        </w:rPr>
      </w:pPr>
      <w:r w:rsidRPr="00BC2932">
        <w:rPr>
          <w:b w:val="0"/>
          <w:color w:val="auto"/>
          <w:szCs w:val="24"/>
        </w:rPr>
        <w:lastRenderedPageBreak/>
        <w:t>§ 14</w:t>
      </w:r>
    </w:p>
    <w:p w:rsidR="00B26209" w:rsidRPr="00BC2932" w:rsidRDefault="00B26209" w:rsidP="006E49EE">
      <w:pPr>
        <w:numPr>
          <w:ilvl w:val="0"/>
          <w:numId w:val="8"/>
        </w:numPr>
        <w:spacing w:after="120" w:line="360" w:lineRule="auto"/>
        <w:ind w:right="14" w:hanging="341"/>
        <w:contextualSpacing/>
        <w:rPr>
          <w:color w:val="auto"/>
          <w:szCs w:val="24"/>
        </w:rPr>
      </w:pPr>
      <w:r w:rsidRPr="00BC2932">
        <w:rPr>
          <w:color w:val="auto"/>
          <w:szCs w:val="24"/>
        </w:rPr>
        <w:t>Usuwanie błota śniegu, lodu i innych zanieczyszczeń z terenów przeznaczonyc</w:t>
      </w:r>
      <w:r w:rsidR="004363ED">
        <w:rPr>
          <w:color w:val="auto"/>
          <w:szCs w:val="24"/>
        </w:rPr>
        <w:t>h do użytku publicznego, w tym:</w:t>
      </w:r>
    </w:p>
    <w:p w:rsidR="00B26209" w:rsidRPr="00BC2932" w:rsidRDefault="004C1D52" w:rsidP="006E49EE">
      <w:pPr>
        <w:numPr>
          <w:ilvl w:val="1"/>
          <w:numId w:val="8"/>
        </w:numPr>
        <w:spacing w:after="120" w:line="360" w:lineRule="auto"/>
        <w:ind w:left="692" w:right="11" w:hanging="306"/>
        <w:contextualSpacing/>
        <w:rPr>
          <w:color w:val="auto"/>
          <w:szCs w:val="24"/>
        </w:rPr>
      </w:pPr>
      <w:r>
        <w:rPr>
          <w:color w:val="auto"/>
          <w:szCs w:val="24"/>
        </w:rPr>
        <w:t>przystanków komunikacyjnych;</w:t>
      </w:r>
    </w:p>
    <w:p w:rsidR="00B26209" w:rsidRPr="00BC2932" w:rsidRDefault="00B26209" w:rsidP="006E49EE">
      <w:pPr>
        <w:numPr>
          <w:ilvl w:val="1"/>
          <w:numId w:val="8"/>
        </w:numPr>
        <w:spacing w:after="120" w:line="360" w:lineRule="auto"/>
        <w:ind w:left="692" w:right="11" w:hanging="306"/>
        <w:contextualSpacing/>
        <w:rPr>
          <w:color w:val="auto"/>
          <w:szCs w:val="24"/>
        </w:rPr>
      </w:pPr>
      <w:r w:rsidRPr="00BC2932">
        <w:rPr>
          <w:color w:val="auto"/>
          <w:szCs w:val="24"/>
        </w:rPr>
        <w:t>nieruchomości, na których prowadzone są punkty gastronomiczne lub świadczone są inne usługi obejmujące przyg</w:t>
      </w:r>
      <w:r w:rsidR="004C1D52">
        <w:rPr>
          <w:color w:val="auto"/>
          <w:szCs w:val="24"/>
        </w:rPr>
        <w:t>otowanie produktów do spożycia;</w:t>
      </w:r>
    </w:p>
    <w:p w:rsidR="00B26209" w:rsidRPr="00BC2932" w:rsidRDefault="004C1D52" w:rsidP="006E49EE">
      <w:pPr>
        <w:numPr>
          <w:ilvl w:val="1"/>
          <w:numId w:val="8"/>
        </w:numPr>
        <w:spacing w:after="120" w:line="360" w:lineRule="auto"/>
        <w:ind w:left="692" w:right="11" w:hanging="306"/>
        <w:contextualSpacing/>
        <w:rPr>
          <w:color w:val="auto"/>
          <w:szCs w:val="24"/>
        </w:rPr>
      </w:pPr>
      <w:r>
        <w:rPr>
          <w:color w:val="auto"/>
          <w:szCs w:val="24"/>
        </w:rPr>
        <w:t>targowisk;</w:t>
      </w:r>
    </w:p>
    <w:p w:rsidR="00B26209" w:rsidRPr="00BC2932" w:rsidRDefault="00B26209" w:rsidP="006E49EE">
      <w:pPr>
        <w:numPr>
          <w:ilvl w:val="1"/>
          <w:numId w:val="8"/>
        </w:numPr>
        <w:spacing w:after="120" w:line="360" w:lineRule="auto"/>
        <w:ind w:left="692" w:right="11" w:hanging="306"/>
        <w:contextualSpacing/>
        <w:rPr>
          <w:color w:val="auto"/>
          <w:szCs w:val="24"/>
        </w:rPr>
      </w:pPr>
      <w:r w:rsidRPr="00BC2932">
        <w:rPr>
          <w:color w:val="auto"/>
          <w:szCs w:val="24"/>
        </w:rPr>
        <w:t>działek rekr</w:t>
      </w:r>
      <w:r w:rsidR="004C1D52">
        <w:rPr>
          <w:color w:val="auto"/>
          <w:szCs w:val="24"/>
        </w:rPr>
        <w:t>eacyjnych</w:t>
      </w:r>
    </w:p>
    <w:p w:rsidR="00B26209" w:rsidRPr="00BC2932" w:rsidRDefault="00B26209" w:rsidP="00DC0D76">
      <w:pPr>
        <w:spacing w:after="120" w:line="360" w:lineRule="auto"/>
        <w:ind w:right="11" w:hanging="11"/>
        <w:rPr>
          <w:color w:val="auto"/>
          <w:szCs w:val="24"/>
        </w:rPr>
      </w:pPr>
      <w:r w:rsidRPr="00BC2932">
        <w:rPr>
          <w:color w:val="auto"/>
          <w:szCs w:val="24"/>
        </w:rPr>
        <w:t xml:space="preserve">następuje poprzez użycie sprzętu mechanicznego lub ręcznie, </w:t>
      </w:r>
      <w:r w:rsidR="004C1D52">
        <w:rPr>
          <w:color w:val="auto"/>
          <w:szCs w:val="24"/>
        </w:rPr>
        <w:t xml:space="preserve">przy czym powinno odbywać się w </w:t>
      </w:r>
      <w:r w:rsidRPr="00BC2932">
        <w:rPr>
          <w:color w:val="auto"/>
          <w:szCs w:val="24"/>
        </w:rPr>
        <w:t>sposób gwarantujący bezpieczeństwo osób</w:t>
      </w:r>
      <w:r w:rsidR="004363ED">
        <w:rPr>
          <w:color w:val="auto"/>
          <w:szCs w:val="24"/>
        </w:rPr>
        <w:t xml:space="preserve"> korzystających z tych terenów.</w:t>
      </w:r>
    </w:p>
    <w:p w:rsidR="00B26209" w:rsidRPr="00BC2932" w:rsidRDefault="00B26209" w:rsidP="006E49EE">
      <w:pPr>
        <w:numPr>
          <w:ilvl w:val="0"/>
          <w:numId w:val="8"/>
        </w:numPr>
        <w:spacing w:after="120" w:line="360" w:lineRule="auto"/>
        <w:ind w:right="14" w:hanging="341"/>
        <w:contextualSpacing/>
        <w:rPr>
          <w:color w:val="auto"/>
          <w:szCs w:val="24"/>
        </w:rPr>
      </w:pPr>
      <w:r w:rsidRPr="00BC2932">
        <w:rPr>
          <w:color w:val="auto"/>
          <w:szCs w:val="24"/>
        </w:rPr>
        <w:t>Tereny przeznaczone do użytku publicznego wyposażone są w pojemniki o pojemnościach minimalnych:</w:t>
      </w:r>
    </w:p>
    <w:p w:rsidR="00B26209" w:rsidRPr="00BC2932" w:rsidRDefault="00B26209" w:rsidP="006E49EE">
      <w:pPr>
        <w:numPr>
          <w:ilvl w:val="1"/>
          <w:numId w:val="8"/>
        </w:numPr>
        <w:spacing w:after="120" w:line="360" w:lineRule="auto"/>
        <w:ind w:left="692" w:right="11" w:hanging="306"/>
        <w:contextualSpacing/>
        <w:rPr>
          <w:color w:val="auto"/>
          <w:szCs w:val="24"/>
        </w:rPr>
      </w:pPr>
      <w:r w:rsidRPr="00BC2932">
        <w:rPr>
          <w:color w:val="auto"/>
          <w:szCs w:val="24"/>
        </w:rPr>
        <w:t>30 litrów - wzdłuż chodników, w ilości uzależnio</w:t>
      </w:r>
      <w:r w:rsidR="004C1D52">
        <w:rPr>
          <w:color w:val="auto"/>
          <w:szCs w:val="24"/>
        </w:rPr>
        <w:t>nej od natężenia ruchu pieszego;</w:t>
      </w:r>
    </w:p>
    <w:p w:rsidR="00B26209" w:rsidRPr="00BC2932" w:rsidRDefault="00B26209" w:rsidP="006E49EE">
      <w:pPr>
        <w:numPr>
          <w:ilvl w:val="1"/>
          <w:numId w:val="8"/>
        </w:numPr>
        <w:spacing w:after="120" w:line="360" w:lineRule="auto"/>
        <w:ind w:left="692" w:right="11" w:hanging="306"/>
        <w:contextualSpacing/>
        <w:rPr>
          <w:color w:val="auto"/>
          <w:szCs w:val="24"/>
        </w:rPr>
      </w:pPr>
      <w:r w:rsidRPr="00BC2932">
        <w:rPr>
          <w:color w:val="auto"/>
          <w:szCs w:val="24"/>
        </w:rPr>
        <w:t xml:space="preserve">40 litrów - </w:t>
      </w:r>
      <w:r w:rsidR="004C1D52">
        <w:rPr>
          <w:color w:val="auto"/>
          <w:szCs w:val="24"/>
        </w:rPr>
        <w:t>na przystankach komunikacyjnych;</w:t>
      </w:r>
    </w:p>
    <w:p w:rsidR="00B26209" w:rsidRPr="00BC2932" w:rsidRDefault="00B26209" w:rsidP="006E49EE">
      <w:pPr>
        <w:numPr>
          <w:ilvl w:val="1"/>
          <w:numId w:val="8"/>
        </w:numPr>
        <w:spacing w:after="120" w:line="360" w:lineRule="auto"/>
        <w:ind w:left="692" w:right="11" w:hanging="306"/>
        <w:contextualSpacing/>
        <w:rPr>
          <w:color w:val="auto"/>
          <w:szCs w:val="24"/>
        </w:rPr>
      </w:pPr>
      <w:r w:rsidRPr="00BC2932">
        <w:rPr>
          <w:color w:val="auto"/>
          <w:szCs w:val="24"/>
        </w:rPr>
        <w:t xml:space="preserve">50 litrów - przy punktach gastronomicznych lub świadczących inne usługi obejmujące przygotowanie produktów do </w:t>
      </w:r>
      <w:r w:rsidR="004C1D52">
        <w:rPr>
          <w:color w:val="auto"/>
          <w:szCs w:val="24"/>
        </w:rPr>
        <w:t>spożycia;</w:t>
      </w:r>
    </w:p>
    <w:p w:rsidR="00B26209" w:rsidRPr="00BC2932" w:rsidRDefault="00B26209" w:rsidP="00DC0D76">
      <w:pPr>
        <w:numPr>
          <w:ilvl w:val="1"/>
          <w:numId w:val="8"/>
        </w:numPr>
        <w:spacing w:after="120" w:line="360" w:lineRule="auto"/>
        <w:ind w:left="692" w:right="11" w:hanging="306"/>
        <w:rPr>
          <w:color w:val="auto"/>
          <w:szCs w:val="24"/>
        </w:rPr>
      </w:pPr>
      <w:r w:rsidRPr="00BC2932">
        <w:rPr>
          <w:color w:val="auto"/>
          <w:szCs w:val="24"/>
        </w:rPr>
        <w:t>zgodnyc</w:t>
      </w:r>
      <w:r w:rsidR="002C1ABB">
        <w:rPr>
          <w:color w:val="auto"/>
          <w:szCs w:val="24"/>
        </w:rPr>
        <w:t>h z §9 ust. 10 pkt k oraz ust 11 pkt k</w:t>
      </w:r>
      <w:r w:rsidR="004C1D52">
        <w:rPr>
          <w:color w:val="auto"/>
          <w:szCs w:val="24"/>
        </w:rPr>
        <w:t xml:space="preserve"> - na targowiskach.</w:t>
      </w:r>
    </w:p>
    <w:p w:rsidR="00B26209" w:rsidRPr="00BC2932" w:rsidRDefault="00B26209" w:rsidP="003B5C72">
      <w:pPr>
        <w:numPr>
          <w:ilvl w:val="0"/>
          <w:numId w:val="8"/>
        </w:numPr>
        <w:spacing w:after="720" w:line="360" w:lineRule="auto"/>
        <w:ind w:left="340" w:right="11" w:hanging="340"/>
        <w:rPr>
          <w:color w:val="auto"/>
          <w:szCs w:val="24"/>
        </w:rPr>
      </w:pPr>
      <w:r w:rsidRPr="00BC2932">
        <w:rPr>
          <w:color w:val="auto"/>
          <w:szCs w:val="24"/>
        </w:rPr>
        <w:t>Częstotliwość opróżniania pojemników, o których mowa w ust. 2 m</w:t>
      </w:r>
      <w:r w:rsidR="002C1ABB">
        <w:rPr>
          <w:color w:val="auto"/>
          <w:szCs w:val="24"/>
        </w:rPr>
        <w:t>usi być dostosowana do potrzeb, w taki sposób, aby nie prowadzić do ich przepełnienia.</w:t>
      </w:r>
    </w:p>
    <w:p w:rsidR="00B26209" w:rsidRPr="00BC2932" w:rsidRDefault="00B26209" w:rsidP="00DC0D76">
      <w:pPr>
        <w:pStyle w:val="Nagwek1"/>
        <w:spacing w:line="360" w:lineRule="auto"/>
        <w:ind w:left="11" w:right="62" w:hanging="11"/>
        <w:rPr>
          <w:color w:val="auto"/>
          <w:szCs w:val="24"/>
        </w:rPr>
      </w:pPr>
      <w:r w:rsidRPr="00BC2932">
        <w:rPr>
          <w:color w:val="auto"/>
          <w:szCs w:val="24"/>
        </w:rPr>
        <w:t>Rozdział 7</w:t>
      </w:r>
    </w:p>
    <w:p w:rsidR="00BC2932" w:rsidRDefault="00B26209" w:rsidP="006C1F81">
      <w:pPr>
        <w:pStyle w:val="Nagwek1"/>
        <w:spacing w:after="600" w:line="360" w:lineRule="auto"/>
        <w:ind w:left="11" w:right="62" w:hanging="11"/>
        <w:rPr>
          <w:color w:val="auto"/>
          <w:szCs w:val="24"/>
        </w:rPr>
      </w:pPr>
      <w:r w:rsidRPr="00BC2932">
        <w:rPr>
          <w:color w:val="auto"/>
          <w:szCs w:val="24"/>
        </w:rPr>
        <w:t>Inne wymagania wynikające z wojewódz</w:t>
      </w:r>
      <w:r w:rsidR="006E49EE">
        <w:rPr>
          <w:color w:val="auto"/>
          <w:szCs w:val="24"/>
        </w:rPr>
        <w:t>kiego planu gospodarki odpadami</w:t>
      </w:r>
    </w:p>
    <w:p w:rsidR="00B26209" w:rsidRPr="00BC2932" w:rsidRDefault="00B26209" w:rsidP="00DC0D76">
      <w:pPr>
        <w:spacing w:after="240" w:line="360" w:lineRule="auto"/>
        <w:ind w:left="561" w:right="612" w:hanging="11"/>
        <w:jc w:val="center"/>
        <w:rPr>
          <w:color w:val="auto"/>
          <w:szCs w:val="24"/>
        </w:rPr>
      </w:pPr>
      <w:r w:rsidRPr="00BC2932">
        <w:rPr>
          <w:color w:val="auto"/>
          <w:szCs w:val="24"/>
        </w:rPr>
        <w:t>§ 15</w:t>
      </w:r>
    </w:p>
    <w:p w:rsidR="0052319C" w:rsidRPr="00BC2932" w:rsidRDefault="0052319C" w:rsidP="006E49EE">
      <w:pPr>
        <w:pStyle w:val="Akapitzlist"/>
        <w:numPr>
          <w:ilvl w:val="3"/>
          <w:numId w:val="13"/>
        </w:numPr>
        <w:spacing w:after="120" w:line="360" w:lineRule="auto"/>
        <w:ind w:right="14"/>
        <w:rPr>
          <w:color w:val="auto"/>
          <w:szCs w:val="24"/>
        </w:rPr>
      </w:pPr>
      <w:r w:rsidRPr="00BC2932">
        <w:rPr>
          <w:color w:val="auto"/>
          <w:szCs w:val="24"/>
        </w:rPr>
        <w:t>Zgodnie z WPGO, gospodarowanie odpadami komunalnymi winno opierać się na następującej hierarchii postępowania z odpadami:</w:t>
      </w:r>
    </w:p>
    <w:p w:rsidR="0052319C" w:rsidRPr="00BC2932" w:rsidRDefault="0052319C" w:rsidP="006E49EE">
      <w:pPr>
        <w:pStyle w:val="Akapitzlist"/>
        <w:numPr>
          <w:ilvl w:val="1"/>
          <w:numId w:val="6"/>
        </w:numPr>
        <w:spacing w:after="120" w:line="360" w:lineRule="auto"/>
        <w:ind w:right="14"/>
        <w:rPr>
          <w:color w:val="auto"/>
          <w:szCs w:val="24"/>
        </w:rPr>
      </w:pPr>
      <w:r w:rsidRPr="00BC2932">
        <w:rPr>
          <w:color w:val="auto"/>
          <w:szCs w:val="24"/>
        </w:rPr>
        <w:t>z</w:t>
      </w:r>
      <w:r w:rsidR="004C1D52">
        <w:rPr>
          <w:color w:val="auto"/>
          <w:szCs w:val="24"/>
        </w:rPr>
        <w:t>apobieganie powstawania odpadów,</w:t>
      </w:r>
    </w:p>
    <w:p w:rsidR="0052319C" w:rsidRPr="00BC2932" w:rsidRDefault="0052319C" w:rsidP="006E49EE">
      <w:pPr>
        <w:pStyle w:val="Akapitzlist"/>
        <w:numPr>
          <w:ilvl w:val="1"/>
          <w:numId w:val="6"/>
        </w:numPr>
        <w:spacing w:after="120" w:line="360" w:lineRule="auto"/>
        <w:ind w:right="14"/>
        <w:rPr>
          <w:color w:val="auto"/>
          <w:szCs w:val="24"/>
        </w:rPr>
      </w:pPr>
      <w:r w:rsidRPr="00BC2932">
        <w:rPr>
          <w:color w:val="auto"/>
          <w:szCs w:val="24"/>
        </w:rPr>
        <w:t>pr</w:t>
      </w:r>
      <w:r w:rsidR="004C1D52">
        <w:rPr>
          <w:color w:val="auto"/>
          <w:szCs w:val="24"/>
        </w:rPr>
        <w:t>zygotowanie do ponownego użycia,</w:t>
      </w:r>
    </w:p>
    <w:p w:rsidR="0052319C" w:rsidRPr="00BC2932" w:rsidRDefault="004C1D52" w:rsidP="006E49EE">
      <w:pPr>
        <w:pStyle w:val="Akapitzlist"/>
        <w:numPr>
          <w:ilvl w:val="1"/>
          <w:numId w:val="6"/>
        </w:numPr>
        <w:spacing w:after="120" w:line="360" w:lineRule="auto"/>
        <w:ind w:right="14"/>
        <w:rPr>
          <w:color w:val="auto"/>
          <w:szCs w:val="24"/>
        </w:rPr>
      </w:pPr>
      <w:r>
        <w:rPr>
          <w:color w:val="auto"/>
          <w:szCs w:val="24"/>
        </w:rPr>
        <w:t>recykling odpadów,</w:t>
      </w:r>
    </w:p>
    <w:p w:rsidR="0052319C" w:rsidRPr="00BC2932" w:rsidRDefault="0052319C" w:rsidP="006E49EE">
      <w:pPr>
        <w:pStyle w:val="Akapitzlist"/>
        <w:numPr>
          <w:ilvl w:val="1"/>
          <w:numId w:val="6"/>
        </w:numPr>
        <w:spacing w:after="120" w:line="360" w:lineRule="auto"/>
        <w:ind w:right="14"/>
        <w:rPr>
          <w:color w:val="auto"/>
          <w:szCs w:val="24"/>
        </w:rPr>
      </w:pPr>
      <w:r w:rsidRPr="00BC2932">
        <w:rPr>
          <w:color w:val="auto"/>
          <w:szCs w:val="24"/>
        </w:rPr>
        <w:t>inny niż recykling odzysk odpadów.</w:t>
      </w:r>
    </w:p>
    <w:p w:rsidR="00B26209" w:rsidRPr="00BC2932" w:rsidRDefault="0052319C" w:rsidP="0029273A">
      <w:pPr>
        <w:spacing w:after="0" w:line="360" w:lineRule="auto"/>
        <w:ind w:left="0" w:right="11" w:firstLine="0"/>
        <w:rPr>
          <w:color w:val="auto"/>
          <w:szCs w:val="24"/>
        </w:rPr>
      </w:pPr>
      <w:r w:rsidRPr="00BC2932">
        <w:rPr>
          <w:color w:val="auto"/>
          <w:szCs w:val="24"/>
        </w:rPr>
        <w:lastRenderedPageBreak/>
        <w:t xml:space="preserve">2. </w:t>
      </w:r>
      <w:r w:rsidR="00B26209" w:rsidRPr="00BC2932">
        <w:rPr>
          <w:color w:val="auto"/>
          <w:szCs w:val="24"/>
        </w:rPr>
        <w:t>Właściciele nieruchomości powinni ograniczać masę wytwa</w:t>
      </w:r>
      <w:r w:rsidR="002F4FA8" w:rsidRPr="00BC2932">
        <w:rPr>
          <w:color w:val="auto"/>
          <w:szCs w:val="24"/>
        </w:rPr>
        <w:t xml:space="preserve">rzanych odpadów, zmniejszać ich </w:t>
      </w:r>
      <w:r w:rsidR="00B26209" w:rsidRPr="00BC2932">
        <w:rPr>
          <w:color w:val="auto"/>
          <w:szCs w:val="24"/>
        </w:rPr>
        <w:t>objętość oraz podejmować działania mające na celu ułatwienie poddania wytworzonych odpadów procesom odzysku, w tym przez selektywne zbieranie i oddawanie odpadów na zasadach określonych w niniejszym Regulaminie.</w:t>
      </w:r>
    </w:p>
    <w:p w:rsidR="00B26209" w:rsidRPr="00BC2932" w:rsidRDefault="00B26209" w:rsidP="006C1F81">
      <w:pPr>
        <w:pStyle w:val="Nagwek1"/>
        <w:spacing w:line="360" w:lineRule="auto"/>
        <w:ind w:left="11" w:right="278" w:hanging="11"/>
        <w:rPr>
          <w:color w:val="auto"/>
          <w:szCs w:val="24"/>
        </w:rPr>
      </w:pPr>
      <w:r w:rsidRPr="00BC2932">
        <w:rPr>
          <w:color w:val="auto"/>
          <w:szCs w:val="24"/>
        </w:rPr>
        <w:t xml:space="preserve">Rozdział 8 </w:t>
      </w:r>
    </w:p>
    <w:p w:rsidR="00BC2932" w:rsidRPr="00BC2932" w:rsidRDefault="00B26209" w:rsidP="00BC2932">
      <w:pPr>
        <w:spacing w:after="0" w:line="360" w:lineRule="auto"/>
        <w:ind w:left="743" w:hanging="159"/>
        <w:jc w:val="center"/>
        <w:rPr>
          <w:b/>
          <w:color w:val="auto"/>
          <w:szCs w:val="24"/>
        </w:rPr>
      </w:pPr>
      <w:r w:rsidRPr="00BC2932">
        <w:rPr>
          <w:b/>
          <w:color w:val="auto"/>
          <w:szCs w:val="24"/>
        </w:rPr>
        <w:t>Obowiązki osób utrzymujących zwierzęta domowe, mające na celu ochronę przed zagrożeniem lub uciążliwością dla ludzi oraz przed zanieczyszczeniem terenów</w:t>
      </w:r>
    </w:p>
    <w:p w:rsidR="00BC2932" w:rsidRPr="00482109" w:rsidRDefault="00B26209" w:rsidP="006C1F81">
      <w:pPr>
        <w:spacing w:after="600" w:line="360" w:lineRule="auto"/>
        <w:ind w:left="743" w:hanging="159"/>
        <w:jc w:val="center"/>
        <w:rPr>
          <w:b/>
          <w:color w:val="auto"/>
          <w:szCs w:val="24"/>
        </w:rPr>
      </w:pPr>
      <w:r w:rsidRPr="00BC2932">
        <w:rPr>
          <w:b/>
          <w:color w:val="auto"/>
          <w:szCs w:val="24"/>
        </w:rPr>
        <w:t>przeznaczonych do wspólnego użytku</w:t>
      </w:r>
    </w:p>
    <w:p w:rsidR="00B26209" w:rsidRPr="00BC2932" w:rsidRDefault="00B26209" w:rsidP="006E49EE">
      <w:pPr>
        <w:spacing w:after="240" w:line="360" w:lineRule="auto"/>
        <w:ind w:left="561" w:right="204" w:hanging="11"/>
        <w:jc w:val="center"/>
        <w:rPr>
          <w:color w:val="auto"/>
          <w:szCs w:val="24"/>
        </w:rPr>
      </w:pPr>
      <w:r w:rsidRPr="00BC2932">
        <w:rPr>
          <w:color w:val="auto"/>
          <w:szCs w:val="24"/>
        </w:rPr>
        <w:t>§ 16</w:t>
      </w:r>
    </w:p>
    <w:p w:rsidR="00B26209" w:rsidRPr="00BC2932" w:rsidRDefault="00B26209" w:rsidP="00DC0D76">
      <w:pPr>
        <w:numPr>
          <w:ilvl w:val="0"/>
          <w:numId w:val="9"/>
        </w:numPr>
        <w:spacing w:after="120" w:line="360" w:lineRule="auto"/>
        <w:ind w:left="340" w:right="11" w:hanging="340"/>
        <w:rPr>
          <w:color w:val="auto"/>
          <w:szCs w:val="24"/>
        </w:rPr>
      </w:pPr>
      <w:r w:rsidRPr="00BC2932">
        <w:rPr>
          <w:color w:val="auto"/>
          <w:szCs w:val="24"/>
        </w:rPr>
        <w:t xml:space="preserve">Nieruchomość, na której przebywają swobodnie zwierzęta domowe winna być ogrodzona i zabezpieczona w sposób uniemożliwiający samodzielne wydostanie się zwierząt poza jej obszar. </w:t>
      </w:r>
    </w:p>
    <w:p w:rsidR="00B26209" w:rsidRPr="00BC2932" w:rsidRDefault="00B26209" w:rsidP="00DC0D76">
      <w:pPr>
        <w:numPr>
          <w:ilvl w:val="0"/>
          <w:numId w:val="9"/>
        </w:numPr>
        <w:spacing w:after="120" w:line="360" w:lineRule="auto"/>
        <w:ind w:left="340" w:right="11" w:hanging="340"/>
        <w:rPr>
          <w:color w:val="auto"/>
          <w:szCs w:val="24"/>
        </w:rPr>
      </w:pPr>
      <w:r w:rsidRPr="00BC2932">
        <w:rPr>
          <w:color w:val="auto"/>
          <w:szCs w:val="24"/>
        </w:rPr>
        <w:t xml:space="preserve">Osoby utrzymujące zwierzęta domowe mają obowiązek sprawować nad nimi nadzór w miejscach publicznych w taki sposób, aby nie powodowały one zagrożenia dla bezpieczeństwa ludzi oraz innych zwierząt. </w:t>
      </w:r>
    </w:p>
    <w:p w:rsidR="0052319C" w:rsidRPr="00BC2932" w:rsidRDefault="0052319C" w:rsidP="00DC0D76">
      <w:pPr>
        <w:numPr>
          <w:ilvl w:val="0"/>
          <w:numId w:val="9"/>
        </w:numPr>
        <w:spacing w:after="120" w:line="360" w:lineRule="auto"/>
        <w:ind w:left="340" w:right="11" w:hanging="340"/>
        <w:rPr>
          <w:color w:val="auto"/>
          <w:szCs w:val="24"/>
        </w:rPr>
      </w:pPr>
      <w:r w:rsidRPr="00BC2932">
        <w:rPr>
          <w:color w:val="auto"/>
          <w:szCs w:val="24"/>
        </w:rPr>
        <w:t>Osoby utrzymujące zwierzęta domowe ponoszą pełną odpowiedzialność za zachowanie tych zwierząt.</w:t>
      </w:r>
    </w:p>
    <w:p w:rsidR="00B26209" w:rsidRPr="00BC2932" w:rsidRDefault="00B26209" w:rsidP="00DC0D76">
      <w:pPr>
        <w:numPr>
          <w:ilvl w:val="0"/>
          <w:numId w:val="9"/>
        </w:numPr>
        <w:spacing w:after="120" w:line="360" w:lineRule="auto"/>
        <w:ind w:left="340" w:right="11" w:hanging="340"/>
        <w:rPr>
          <w:color w:val="auto"/>
          <w:szCs w:val="24"/>
        </w:rPr>
      </w:pPr>
      <w:r w:rsidRPr="00BC2932">
        <w:rPr>
          <w:color w:val="auto"/>
          <w:szCs w:val="24"/>
        </w:rPr>
        <w:t xml:space="preserve">Osoby utrzymujące psy mają obowiązek wyprowadzać je na smyczy a psy, należące do ras uznanych za agresywne lub mieszańce tych ras, dodatkowo </w:t>
      </w:r>
      <w:r w:rsidR="00DC0D76">
        <w:rPr>
          <w:color w:val="auto"/>
          <w:szCs w:val="24"/>
        </w:rPr>
        <w:t>muszą być prowadzone w kagańcu.</w:t>
      </w:r>
    </w:p>
    <w:p w:rsidR="00B26209" w:rsidRPr="00BC2932" w:rsidRDefault="00B26209" w:rsidP="00DC0D76">
      <w:pPr>
        <w:numPr>
          <w:ilvl w:val="0"/>
          <w:numId w:val="9"/>
        </w:numPr>
        <w:spacing w:after="120" w:line="360" w:lineRule="auto"/>
        <w:ind w:left="340" w:right="11" w:hanging="340"/>
        <w:rPr>
          <w:color w:val="auto"/>
          <w:szCs w:val="24"/>
        </w:rPr>
      </w:pPr>
      <w:r w:rsidRPr="00BC2932">
        <w:rPr>
          <w:color w:val="auto"/>
          <w:szCs w:val="24"/>
        </w:rPr>
        <w:t>Zwolnienie ps</w:t>
      </w:r>
      <w:r w:rsidR="00FC0416" w:rsidRPr="00BC2932">
        <w:rPr>
          <w:color w:val="auto"/>
          <w:szCs w:val="24"/>
        </w:rPr>
        <w:t>a ze smyczy jest możliwe pod</w:t>
      </w:r>
      <w:r w:rsidRPr="00BC2932">
        <w:rPr>
          <w:color w:val="auto"/>
          <w:szCs w:val="24"/>
        </w:rPr>
        <w:t xml:space="preserve"> warunkiem, że pies ma założony kaganiec</w:t>
      </w:r>
      <w:r w:rsidR="006E3E37" w:rsidRPr="00BC2932">
        <w:rPr>
          <w:color w:val="auto"/>
          <w:szCs w:val="24"/>
        </w:rPr>
        <w:t xml:space="preserve"> oraz zapewnienia przez właściciela lub opiekuna pełnej kontroli zachowania psa</w:t>
      </w:r>
      <w:r w:rsidR="00DC0D76">
        <w:rPr>
          <w:color w:val="auto"/>
          <w:szCs w:val="24"/>
        </w:rPr>
        <w:t>.</w:t>
      </w:r>
    </w:p>
    <w:p w:rsidR="00B26209" w:rsidRPr="00BC2932" w:rsidRDefault="00B26209" w:rsidP="0029273A">
      <w:pPr>
        <w:numPr>
          <w:ilvl w:val="0"/>
          <w:numId w:val="9"/>
        </w:numPr>
        <w:spacing w:after="120" w:line="360" w:lineRule="auto"/>
        <w:ind w:left="340" w:right="11" w:hanging="340"/>
        <w:rPr>
          <w:color w:val="auto"/>
          <w:szCs w:val="24"/>
        </w:rPr>
      </w:pPr>
      <w:r w:rsidRPr="00BC2932">
        <w:rPr>
          <w:color w:val="auto"/>
          <w:szCs w:val="24"/>
        </w:rPr>
        <w:t>Na terenach wyznaczonych jako miejsca urządzone na wybiegi dla psów, osoby utrzymujące psy mają obowiązek przestrzegać regulaminu korzystania z tych terenów, jeżeli taki został ustanowiony.</w:t>
      </w:r>
    </w:p>
    <w:p w:rsidR="00B26209" w:rsidRPr="00BC2932" w:rsidRDefault="00B26209" w:rsidP="00DC0D76">
      <w:pPr>
        <w:spacing w:after="240" w:line="360" w:lineRule="auto"/>
        <w:ind w:left="561" w:right="578" w:hanging="11"/>
        <w:jc w:val="center"/>
        <w:rPr>
          <w:color w:val="auto"/>
          <w:szCs w:val="24"/>
        </w:rPr>
      </w:pPr>
      <w:r w:rsidRPr="00BC2932">
        <w:rPr>
          <w:color w:val="auto"/>
          <w:szCs w:val="24"/>
        </w:rPr>
        <w:t>§ 17</w:t>
      </w:r>
    </w:p>
    <w:p w:rsidR="00B26209" w:rsidRPr="00BC2932" w:rsidRDefault="00D647B2" w:rsidP="0029273A">
      <w:pPr>
        <w:numPr>
          <w:ilvl w:val="0"/>
          <w:numId w:val="10"/>
        </w:numPr>
        <w:spacing w:after="120" w:line="360" w:lineRule="auto"/>
        <w:ind w:left="340" w:right="11" w:hanging="340"/>
        <w:rPr>
          <w:color w:val="auto"/>
          <w:szCs w:val="24"/>
        </w:rPr>
      </w:pPr>
      <w:r w:rsidRPr="00BC2932">
        <w:rPr>
          <w:color w:val="auto"/>
          <w:szCs w:val="24"/>
        </w:rPr>
        <w:t>Właściciel</w:t>
      </w:r>
      <w:r w:rsidR="00B26209" w:rsidRPr="00BC2932">
        <w:rPr>
          <w:color w:val="auto"/>
          <w:szCs w:val="24"/>
        </w:rPr>
        <w:t xml:space="preserve"> zwierzę</w:t>
      </w:r>
      <w:r w:rsidRPr="00BC2932">
        <w:rPr>
          <w:color w:val="auto"/>
          <w:szCs w:val="24"/>
        </w:rPr>
        <w:t>cia, które zanieczyściło ulicę, chodnik lub inne miejsce publiczne zobowiązany jest do uprzątnięcia zanieczyszczenia.</w:t>
      </w:r>
    </w:p>
    <w:p w:rsidR="00B26209" w:rsidRPr="00BC2932" w:rsidRDefault="00B26209" w:rsidP="0029273A">
      <w:pPr>
        <w:numPr>
          <w:ilvl w:val="0"/>
          <w:numId w:val="10"/>
        </w:numPr>
        <w:spacing w:after="120" w:line="360" w:lineRule="auto"/>
        <w:ind w:left="340" w:right="11" w:hanging="340"/>
        <w:rPr>
          <w:color w:val="auto"/>
          <w:szCs w:val="24"/>
        </w:rPr>
      </w:pPr>
      <w:r w:rsidRPr="00BC2932">
        <w:rPr>
          <w:color w:val="auto"/>
          <w:szCs w:val="24"/>
        </w:rPr>
        <w:t>Obowiązek określony w ust. 1 nie dotyczy oznakowanych psów przewodników i psów asystujących osób niepełnosprawnych.</w:t>
      </w:r>
    </w:p>
    <w:p w:rsidR="00B26209" w:rsidRPr="00BC2932" w:rsidRDefault="00B26209" w:rsidP="00DC0D76">
      <w:pPr>
        <w:spacing w:after="240" w:line="360" w:lineRule="auto"/>
        <w:ind w:left="561" w:right="578" w:hanging="11"/>
        <w:jc w:val="center"/>
        <w:rPr>
          <w:color w:val="auto"/>
          <w:szCs w:val="24"/>
        </w:rPr>
      </w:pPr>
      <w:r w:rsidRPr="00BC2932">
        <w:rPr>
          <w:color w:val="auto"/>
          <w:szCs w:val="24"/>
        </w:rPr>
        <w:lastRenderedPageBreak/>
        <w:t>§ 18</w:t>
      </w:r>
    </w:p>
    <w:p w:rsidR="00B26209" w:rsidRPr="00BC2932" w:rsidRDefault="00B26209" w:rsidP="006C1F81">
      <w:pPr>
        <w:spacing w:after="0" w:line="360" w:lineRule="auto"/>
        <w:ind w:left="0" w:right="11" w:firstLine="0"/>
        <w:rPr>
          <w:color w:val="auto"/>
          <w:szCs w:val="24"/>
        </w:rPr>
      </w:pPr>
      <w:r w:rsidRPr="00BC2932">
        <w:rPr>
          <w:color w:val="auto"/>
          <w:szCs w:val="24"/>
        </w:rPr>
        <w:t>Osoby utrzymujące zwierzęta domowe zobowiązane są do zlecania na własny koszt usuwania padłych zwierząt poprzez przedsiębiorcę posiadającego zezwolenie na transport tego typu odpadów lub prowadzenie działalności w zakresie prowadzenia grzebowisk i spalarni zwłok zwierzęcych</w:t>
      </w:r>
      <w:r w:rsidR="00D30B92">
        <w:rPr>
          <w:color w:val="auto"/>
          <w:szCs w:val="24"/>
        </w:rPr>
        <w:t xml:space="preserve"> i ich części.</w:t>
      </w:r>
    </w:p>
    <w:p w:rsidR="00B26209" w:rsidRPr="00BC2932" w:rsidRDefault="00B26209" w:rsidP="006C1F81">
      <w:pPr>
        <w:spacing w:after="240" w:line="360" w:lineRule="auto"/>
        <w:ind w:left="561" w:right="578" w:hanging="11"/>
        <w:jc w:val="center"/>
        <w:rPr>
          <w:color w:val="auto"/>
          <w:szCs w:val="24"/>
        </w:rPr>
      </w:pPr>
      <w:r w:rsidRPr="00BC2932">
        <w:rPr>
          <w:color w:val="auto"/>
          <w:szCs w:val="24"/>
        </w:rPr>
        <w:t>§ 19</w:t>
      </w:r>
    </w:p>
    <w:p w:rsidR="00B26209" w:rsidRPr="00BC2932" w:rsidRDefault="00B26209" w:rsidP="003B5C72">
      <w:pPr>
        <w:spacing w:after="720" w:line="360" w:lineRule="auto"/>
        <w:ind w:left="0" w:right="11" w:firstLine="17"/>
        <w:rPr>
          <w:color w:val="auto"/>
          <w:szCs w:val="24"/>
        </w:rPr>
      </w:pPr>
      <w:r w:rsidRPr="00BC2932">
        <w:rPr>
          <w:color w:val="auto"/>
          <w:szCs w:val="24"/>
        </w:rPr>
        <w:t>Osoby utrzymujące zwierzęta domowe są zobowiązane do niewprowadzania zwierząt na tereny placów zabaw przez cały rok oraz na plaże i kąpieliska w okresie od 1 maja do 30 września, za wyjątkiem oznakowanych miejsc dopuszczających wprowadzanie psów na plaże p</w:t>
      </w:r>
      <w:r w:rsidR="00DD1DD1">
        <w:rPr>
          <w:color w:val="auto"/>
          <w:szCs w:val="24"/>
        </w:rPr>
        <w:t>rzez cały rok.</w:t>
      </w:r>
    </w:p>
    <w:p w:rsidR="00B26209" w:rsidRPr="00DD1DD1" w:rsidRDefault="00B26209" w:rsidP="00DD1DD1">
      <w:pPr>
        <w:spacing w:after="120" w:line="360" w:lineRule="auto"/>
        <w:ind w:left="0" w:firstLine="0"/>
        <w:jc w:val="center"/>
        <w:rPr>
          <w:b/>
          <w:color w:val="auto"/>
          <w:szCs w:val="24"/>
        </w:rPr>
      </w:pPr>
      <w:r w:rsidRPr="00DD1DD1">
        <w:rPr>
          <w:b/>
          <w:color w:val="auto"/>
          <w:szCs w:val="24"/>
        </w:rPr>
        <w:t>Rozdział 9</w:t>
      </w:r>
    </w:p>
    <w:p w:rsidR="00B26209" w:rsidRPr="00BC2932" w:rsidRDefault="00B26209" w:rsidP="00BC2932">
      <w:pPr>
        <w:pStyle w:val="Nagwek1"/>
        <w:spacing w:after="0" w:line="360" w:lineRule="auto"/>
        <w:ind w:right="37"/>
        <w:rPr>
          <w:color w:val="auto"/>
          <w:szCs w:val="24"/>
        </w:rPr>
      </w:pPr>
      <w:r w:rsidRPr="00BC2932">
        <w:rPr>
          <w:color w:val="auto"/>
          <w:szCs w:val="24"/>
        </w:rPr>
        <w:t xml:space="preserve"> Wymagania utrzymywania zwierząt gospodarskich na terenach </w:t>
      </w:r>
    </w:p>
    <w:p w:rsidR="00B26209" w:rsidRPr="00BC2932" w:rsidRDefault="00B26209" w:rsidP="003A158F">
      <w:pPr>
        <w:spacing w:after="600" w:line="360" w:lineRule="auto"/>
        <w:ind w:left="4655" w:right="2977" w:hanging="1514"/>
        <w:jc w:val="left"/>
        <w:rPr>
          <w:b/>
          <w:color w:val="auto"/>
          <w:szCs w:val="24"/>
        </w:rPr>
      </w:pPr>
      <w:r w:rsidRPr="00BC2932">
        <w:rPr>
          <w:b/>
          <w:color w:val="auto"/>
          <w:szCs w:val="24"/>
        </w:rPr>
        <w:t>wy</w:t>
      </w:r>
      <w:r w:rsidR="006E49EE">
        <w:rPr>
          <w:b/>
          <w:color w:val="auto"/>
          <w:szCs w:val="24"/>
        </w:rPr>
        <w:t>łączonych z produkcji rolniczej</w:t>
      </w:r>
    </w:p>
    <w:p w:rsidR="00B26209" w:rsidRPr="00BC2932" w:rsidRDefault="00B26209" w:rsidP="00DC0D76">
      <w:pPr>
        <w:spacing w:after="240" w:line="360" w:lineRule="auto"/>
        <w:ind w:left="4655" w:right="2977" w:hanging="1514"/>
        <w:jc w:val="center"/>
        <w:rPr>
          <w:color w:val="auto"/>
          <w:szCs w:val="24"/>
        </w:rPr>
      </w:pPr>
      <w:r w:rsidRPr="00BC2932">
        <w:rPr>
          <w:color w:val="auto"/>
          <w:szCs w:val="24"/>
        </w:rPr>
        <w:t>§ 20</w:t>
      </w:r>
    </w:p>
    <w:p w:rsidR="00B26209" w:rsidRPr="00BC2932" w:rsidRDefault="00B26209" w:rsidP="004A14EE">
      <w:pPr>
        <w:numPr>
          <w:ilvl w:val="0"/>
          <w:numId w:val="11"/>
        </w:numPr>
        <w:spacing w:after="120" w:line="360" w:lineRule="auto"/>
        <w:ind w:left="340" w:right="11" w:hanging="340"/>
        <w:contextualSpacing/>
        <w:rPr>
          <w:color w:val="auto"/>
          <w:szCs w:val="24"/>
        </w:rPr>
      </w:pPr>
      <w:r w:rsidRPr="00BC2932">
        <w:rPr>
          <w:color w:val="auto"/>
          <w:szCs w:val="24"/>
        </w:rPr>
        <w:t>Utrzymywanie zwierząt gospodarskich na terenie Gminy ………. dopuszcza się na terenach, dla których miejscowy plan zagospodarowania przestrzennego dopuścił funkcję rolniczą, z zastrzeżeniem ust. 2</w:t>
      </w:r>
      <w:r w:rsidR="002C1ABB">
        <w:rPr>
          <w:color w:val="auto"/>
          <w:szCs w:val="24"/>
        </w:rPr>
        <w:t>,</w:t>
      </w:r>
      <w:r w:rsidRPr="00BC2932">
        <w:rPr>
          <w:color w:val="auto"/>
          <w:szCs w:val="24"/>
        </w:rPr>
        <w:t xml:space="preserve"> z wyłączeniem nieruchomości, na których działalność rolnicza prowadzona jest w dniu wejścia </w:t>
      </w:r>
      <w:r w:rsidR="00DC0D76">
        <w:rPr>
          <w:color w:val="auto"/>
          <w:szCs w:val="24"/>
        </w:rPr>
        <w:t>w życie niniejszego Regulaminu.</w:t>
      </w:r>
    </w:p>
    <w:p w:rsidR="00B26209" w:rsidRPr="00BC2932" w:rsidRDefault="00B26209" w:rsidP="004A14EE">
      <w:pPr>
        <w:numPr>
          <w:ilvl w:val="0"/>
          <w:numId w:val="11"/>
        </w:numPr>
        <w:spacing w:after="120" w:line="360" w:lineRule="auto"/>
        <w:ind w:left="340" w:right="11" w:hanging="340"/>
        <w:contextualSpacing/>
        <w:rPr>
          <w:color w:val="auto"/>
          <w:szCs w:val="24"/>
        </w:rPr>
      </w:pPr>
      <w:r w:rsidRPr="00BC2932">
        <w:rPr>
          <w:color w:val="auto"/>
          <w:szCs w:val="24"/>
        </w:rPr>
        <w:t>Zwierzęta gospodarskie powinny być utrzymywane w pomieszczeniach zamkniętych lub na terenie ogrodzonych nieruchomości, skutecznie zabezpieczonych przed ich samodzielnym wydostanie</w:t>
      </w:r>
      <w:r w:rsidR="00DC0D76">
        <w:rPr>
          <w:color w:val="auto"/>
          <w:szCs w:val="24"/>
        </w:rPr>
        <w:t>m się poza teren nieruchomości.</w:t>
      </w:r>
    </w:p>
    <w:p w:rsidR="00B26209" w:rsidRPr="00BC2932" w:rsidRDefault="00B26209" w:rsidP="004A14EE">
      <w:pPr>
        <w:numPr>
          <w:ilvl w:val="0"/>
          <w:numId w:val="11"/>
        </w:numPr>
        <w:spacing w:after="120" w:line="360" w:lineRule="auto"/>
        <w:ind w:left="340" w:right="11" w:hanging="340"/>
        <w:contextualSpacing/>
        <w:rPr>
          <w:color w:val="auto"/>
          <w:szCs w:val="24"/>
        </w:rPr>
      </w:pPr>
      <w:r w:rsidRPr="00BC2932">
        <w:rPr>
          <w:color w:val="auto"/>
          <w:szCs w:val="24"/>
        </w:rPr>
        <w:t>Zwierzęta gospodarskie powinny być utrzymywane w sposób niepowodujący uciążliwości dla osób zamieszkujących nieruchomości</w:t>
      </w:r>
      <w:r w:rsidR="004C1D52">
        <w:rPr>
          <w:color w:val="auto"/>
          <w:szCs w:val="24"/>
        </w:rPr>
        <w:t xml:space="preserve"> sąsiednie.</w:t>
      </w:r>
    </w:p>
    <w:p w:rsidR="00BC2932" w:rsidRDefault="00B26209" w:rsidP="003B5C72">
      <w:pPr>
        <w:numPr>
          <w:ilvl w:val="0"/>
          <w:numId w:val="11"/>
        </w:numPr>
        <w:spacing w:after="720" w:line="360" w:lineRule="auto"/>
        <w:ind w:left="340" w:right="11" w:hanging="340"/>
        <w:rPr>
          <w:color w:val="auto"/>
          <w:szCs w:val="24"/>
        </w:rPr>
      </w:pPr>
      <w:r w:rsidRPr="00BC2932">
        <w:rPr>
          <w:color w:val="auto"/>
          <w:szCs w:val="24"/>
        </w:rPr>
        <w:t>Wymogów określonych w ust. 2 nie stosuje się do utrzymywania koni w celach t</w:t>
      </w:r>
      <w:r w:rsidR="00D30B92">
        <w:rPr>
          <w:color w:val="auto"/>
          <w:szCs w:val="24"/>
        </w:rPr>
        <w:t>erapeutycznych i rekreacyjnych.</w:t>
      </w:r>
    </w:p>
    <w:p w:rsidR="00B26209" w:rsidRPr="00BC2932" w:rsidRDefault="00B26209" w:rsidP="006C1F81">
      <w:pPr>
        <w:pStyle w:val="Nagwek1"/>
        <w:spacing w:after="0" w:line="360" w:lineRule="auto"/>
        <w:ind w:left="11" w:right="23" w:hanging="11"/>
        <w:rPr>
          <w:color w:val="auto"/>
          <w:szCs w:val="24"/>
        </w:rPr>
      </w:pPr>
      <w:r w:rsidRPr="00BC2932">
        <w:rPr>
          <w:color w:val="auto"/>
          <w:szCs w:val="24"/>
        </w:rPr>
        <w:lastRenderedPageBreak/>
        <w:t>Rozdział 10</w:t>
      </w:r>
    </w:p>
    <w:p w:rsidR="00B26209" w:rsidRPr="00BC2932" w:rsidRDefault="00B26209" w:rsidP="006C1F81">
      <w:pPr>
        <w:pStyle w:val="Nagwek1"/>
        <w:spacing w:after="600" w:line="360" w:lineRule="auto"/>
        <w:ind w:left="11" w:right="23" w:hanging="11"/>
        <w:rPr>
          <w:color w:val="auto"/>
          <w:szCs w:val="24"/>
        </w:rPr>
      </w:pPr>
      <w:r w:rsidRPr="00BC2932">
        <w:rPr>
          <w:color w:val="auto"/>
          <w:szCs w:val="24"/>
        </w:rPr>
        <w:t xml:space="preserve"> Obszary podlegające obowiązkowej deratyzacj</w:t>
      </w:r>
      <w:r w:rsidR="00DC0D76">
        <w:rPr>
          <w:color w:val="auto"/>
          <w:szCs w:val="24"/>
        </w:rPr>
        <w:t>i i terminy jej przeprowadzania</w:t>
      </w:r>
    </w:p>
    <w:p w:rsidR="00B26209" w:rsidRPr="00BC2932" w:rsidRDefault="00B26209" w:rsidP="00BC2932">
      <w:pPr>
        <w:spacing w:before="120" w:after="120" w:line="360" w:lineRule="auto"/>
        <w:ind w:left="561" w:right="581" w:hanging="10"/>
        <w:jc w:val="center"/>
        <w:rPr>
          <w:color w:val="auto"/>
          <w:szCs w:val="24"/>
        </w:rPr>
      </w:pPr>
      <w:r w:rsidRPr="00BC2932">
        <w:rPr>
          <w:color w:val="auto"/>
          <w:szCs w:val="24"/>
        </w:rPr>
        <w:t>§ 21</w:t>
      </w:r>
    </w:p>
    <w:p w:rsidR="00B26209" w:rsidRPr="00BC2932" w:rsidRDefault="00FC0416" w:rsidP="00DC0D76">
      <w:pPr>
        <w:pStyle w:val="Akapitzlist"/>
        <w:numPr>
          <w:ilvl w:val="3"/>
          <w:numId w:val="16"/>
        </w:numPr>
        <w:spacing w:after="0" w:line="360" w:lineRule="auto"/>
        <w:ind w:left="851" w:right="578" w:hanging="851"/>
        <w:contextualSpacing w:val="0"/>
        <w:rPr>
          <w:color w:val="auto"/>
          <w:szCs w:val="24"/>
        </w:rPr>
      </w:pPr>
      <w:r w:rsidRPr="00BC2932">
        <w:rPr>
          <w:color w:val="auto"/>
          <w:szCs w:val="24"/>
        </w:rPr>
        <w:t>Deratyzacji podlegają obszary:</w:t>
      </w:r>
    </w:p>
    <w:p w:rsidR="00FB5A28" w:rsidRPr="00BC2932" w:rsidRDefault="00FC0416" w:rsidP="00FB084F">
      <w:pPr>
        <w:pStyle w:val="Akapitzlist"/>
        <w:numPr>
          <w:ilvl w:val="0"/>
          <w:numId w:val="38"/>
        </w:numPr>
        <w:spacing w:after="0" w:line="360" w:lineRule="auto"/>
        <w:ind w:left="992" w:right="578" w:hanging="425"/>
        <w:contextualSpacing w:val="0"/>
        <w:rPr>
          <w:color w:val="auto"/>
          <w:szCs w:val="24"/>
        </w:rPr>
      </w:pPr>
      <w:r w:rsidRPr="00BC2932">
        <w:rPr>
          <w:color w:val="auto"/>
          <w:szCs w:val="24"/>
        </w:rPr>
        <w:t>zabudowane obiektami użytecznoś</w:t>
      </w:r>
      <w:r w:rsidR="004C1D52">
        <w:rPr>
          <w:color w:val="auto"/>
          <w:szCs w:val="24"/>
        </w:rPr>
        <w:t>ci publicznej i ochrony zdrowia,</w:t>
      </w:r>
    </w:p>
    <w:p w:rsidR="00FB5A28" w:rsidRPr="00BC2932" w:rsidRDefault="00FC0416" w:rsidP="00FB084F">
      <w:pPr>
        <w:pStyle w:val="Akapitzlist"/>
        <w:numPr>
          <w:ilvl w:val="0"/>
          <w:numId w:val="38"/>
        </w:numPr>
        <w:spacing w:after="0" w:line="360" w:lineRule="auto"/>
        <w:ind w:left="992" w:right="578" w:hanging="425"/>
        <w:contextualSpacing w:val="0"/>
        <w:rPr>
          <w:color w:val="auto"/>
          <w:szCs w:val="24"/>
        </w:rPr>
      </w:pPr>
      <w:r w:rsidRPr="00BC2932">
        <w:rPr>
          <w:color w:val="auto"/>
          <w:szCs w:val="24"/>
        </w:rPr>
        <w:t>zabudowane obiektami handlowymi, gastronomicznymi i</w:t>
      </w:r>
      <w:r w:rsidR="00FB084F">
        <w:rPr>
          <w:color w:val="auto"/>
          <w:szCs w:val="24"/>
        </w:rPr>
        <w:t xml:space="preserve"> przetwórstwa rolno- </w:t>
      </w:r>
      <w:r w:rsidR="004C1D52">
        <w:rPr>
          <w:color w:val="auto"/>
          <w:szCs w:val="24"/>
        </w:rPr>
        <w:t>spożywczego,</w:t>
      </w:r>
    </w:p>
    <w:p w:rsidR="00FC0416" w:rsidRPr="00BC2932" w:rsidRDefault="00FC0416" w:rsidP="00FB084F">
      <w:pPr>
        <w:pStyle w:val="Akapitzlist"/>
        <w:numPr>
          <w:ilvl w:val="0"/>
          <w:numId w:val="38"/>
        </w:numPr>
        <w:spacing w:after="0" w:line="360" w:lineRule="auto"/>
        <w:ind w:left="992" w:right="578" w:hanging="425"/>
        <w:contextualSpacing w:val="0"/>
        <w:rPr>
          <w:color w:val="auto"/>
          <w:szCs w:val="24"/>
        </w:rPr>
      </w:pPr>
      <w:r w:rsidRPr="00BC2932">
        <w:rPr>
          <w:color w:val="auto"/>
          <w:szCs w:val="24"/>
        </w:rPr>
        <w:t>zabudowane obiektami, w których p</w:t>
      </w:r>
      <w:r w:rsidR="004C1D52">
        <w:rPr>
          <w:color w:val="auto"/>
          <w:szCs w:val="24"/>
        </w:rPr>
        <w:t>rowadzona jest hodowla zwierząt,</w:t>
      </w:r>
    </w:p>
    <w:p w:rsidR="00FB5A28" w:rsidRPr="00BC2932" w:rsidRDefault="00FB5A28" w:rsidP="00FB084F">
      <w:pPr>
        <w:pStyle w:val="Akapitzlist"/>
        <w:numPr>
          <w:ilvl w:val="0"/>
          <w:numId w:val="38"/>
        </w:numPr>
        <w:spacing w:after="0" w:line="360" w:lineRule="auto"/>
        <w:ind w:left="992" w:right="578" w:hanging="425"/>
        <w:contextualSpacing w:val="0"/>
        <w:rPr>
          <w:color w:val="auto"/>
          <w:szCs w:val="24"/>
        </w:rPr>
      </w:pPr>
      <w:r w:rsidRPr="00BC2932">
        <w:rPr>
          <w:color w:val="auto"/>
          <w:szCs w:val="24"/>
        </w:rPr>
        <w:t>zabudowane obiektami wykorzystywanymi odpowiedni do przechowywania, składowania lub magazynowania produktów rolno – spożywczych</w:t>
      </w:r>
      <w:r w:rsidR="004C1D52">
        <w:rPr>
          <w:color w:val="auto"/>
          <w:szCs w:val="24"/>
        </w:rPr>
        <w:t>,</w:t>
      </w:r>
    </w:p>
    <w:p w:rsidR="00FB5A28" w:rsidRPr="00BC2932" w:rsidRDefault="00FB5A28" w:rsidP="00FB084F">
      <w:pPr>
        <w:pStyle w:val="Akapitzlist"/>
        <w:numPr>
          <w:ilvl w:val="0"/>
          <w:numId w:val="38"/>
        </w:numPr>
        <w:spacing w:after="0" w:line="360" w:lineRule="auto"/>
        <w:ind w:left="992" w:right="578" w:hanging="425"/>
        <w:contextualSpacing w:val="0"/>
        <w:rPr>
          <w:color w:val="auto"/>
          <w:szCs w:val="24"/>
        </w:rPr>
      </w:pPr>
      <w:r w:rsidRPr="00BC2932">
        <w:rPr>
          <w:color w:val="auto"/>
          <w:szCs w:val="24"/>
        </w:rPr>
        <w:t>będące w posiadaniu i/lub władaniu podmiotów prowadzących działalność w zakresie gospodarowania odpadami</w:t>
      </w:r>
      <w:r w:rsidR="004C1D52">
        <w:rPr>
          <w:color w:val="auto"/>
          <w:szCs w:val="24"/>
        </w:rPr>
        <w:t>,</w:t>
      </w:r>
    </w:p>
    <w:p w:rsidR="00FB5A28" w:rsidRPr="00BC2932" w:rsidRDefault="00FB5A28" w:rsidP="009808C0">
      <w:pPr>
        <w:pStyle w:val="Akapitzlist"/>
        <w:numPr>
          <w:ilvl w:val="0"/>
          <w:numId w:val="38"/>
        </w:numPr>
        <w:spacing w:after="120" w:line="360" w:lineRule="auto"/>
        <w:ind w:left="992" w:right="578" w:hanging="425"/>
        <w:contextualSpacing w:val="0"/>
        <w:rPr>
          <w:color w:val="auto"/>
          <w:szCs w:val="24"/>
        </w:rPr>
      </w:pPr>
      <w:r w:rsidRPr="00BC2932">
        <w:rPr>
          <w:color w:val="auto"/>
          <w:szCs w:val="24"/>
        </w:rPr>
        <w:t>zabudowy mieszkaniowej jednorodzinnej i wielolokalowej, w przypadku stwierdzenia wystąpienia gryzoni.</w:t>
      </w:r>
    </w:p>
    <w:p w:rsidR="00B26209" w:rsidRPr="00BC2932" w:rsidRDefault="00B26209" w:rsidP="003B5C72">
      <w:pPr>
        <w:pStyle w:val="Akapitzlist"/>
        <w:numPr>
          <w:ilvl w:val="3"/>
          <w:numId w:val="16"/>
        </w:numPr>
        <w:spacing w:after="720" w:line="360" w:lineRule="auto"/>
        <w:ind w:left="284" w:right="578" w:hanging="284"/>
        <w:contextualSpacing w:val="0"/>
        <w:rPr>
          <w:color w:val="auto"/>
          <w:szCs w:val="24"/>
        </w:rPr>
      </w:pPr>
      <w:r w:rsidRPr="00BC2932">
        <w:rPr>
          <w:color w:val="auto"/>
          <w:szCs w:val="24"/>
        </w:rPr>
        <w:t>D</w:t>
      </w:r>
      <w:r w:rsidR="00FC0416" w:rsidRPr="00BC2932">
        <w:rPr>
          <w:color w:val="auto"/>
          <w:szCs w:val="24"/>
        </w:rPr>
        <w:t>eratyzacja na terenie obszarów wymienionych w ust. 1 winna być przeprowadzana co najmniej raz w roku w okresie od ……… do …………… oraz każdorazowo w przypadku wystąpienia populacji gryzoni na terenie nieruchomości.</w:t>
      </w:r>
    </w:p>
    <w:p w:rsidR="00B26209" w:rsidRPr="00BC2932" w:rsidRDefault="00B26209" w:rsidP="00DC0D76">
      <w:pPr>
        <w:spacing w:after="600" w:line="360" w:lineRule="auto"/>
        <w:ind w:left="11" w:right="23" w:hanging="11"/>
        <w:jc w:val="center"/>
        <w:rPr>
          <w:color w:val="auto"/>
          <w:szCs w:val="24"/>
        </w:rPr>
      </w:pPr>
      <w:r w:rsidRPr="00BC2932">
        <w:rPr>
          <w:b/>
          <w:color w:val="auto"/>
          <w:szCs w:val="24"/>
        </w:rPr>
        <w:t>Postanowienia końcowe</w:t>
      </w:r>
    </w:p>
    <w:p w:rsidR="00B26209" w:rsidRPr="00BC2932" w:rsidRDefault="00B26209" w:rsidP="006C1F81">
      <w:pPr>
        <w:spacing w:after="240" w:line="360" w:lineRule="auto"/>
        <w:ind w:left="11" w:right="23" w:hanging="11"/>
        <w:jc w:val="center"/>
        <w:rPr>
          <w:color w:val="auto"/>
          <w:szCs w:val="24"/>
        </w:rPr>
      </w:pPr>
      <w:r w:rsidRPr="00BC2932">
        <w:rPr>
          <w:color w:val="auto"/>
          <w:szCs w:val="24"/>
        </w:rPr>
        <w:t>§ 22</w:t>
      </w:r>
    </w:p>
    <w:p w:rsidR="00B26209" w:rsidRPr="00BC2932" w:rsidRDefault="00B26209" w:rsidP="006C1F81">
      <w:pPr>
        <w:spacing w:after="120" w:line="360" w:lineRule="auto"/>
        <w:ind w:left="0" w:right="11" w:firstLine="0"/>
        <w:jc w:val="left"/>
        <w:rPr>
          <w:color w:val="auto"/>
          <w:szCs w:val="24"/>
        </w:rPr>
      </w:pPr>
      <w:r w:rsidRPr="00BC2932">
        <w:rPr>
          <w:color w:val="auto"/>
          <w:szCs w:val="24"/>
        </w:rPr>
        <w:t>Wykonanie uchwały powierza się Wójtowi/Burmistrzowi Gminy/Miasta i Gminy/Gminy i Miasta ……</w:t>
      </w:r>
      <w:r w:rsidR="00BC2932">
        <w:rPr>
          <w:color w:val="auto"/>
          <w:szCs w:val="24"/>
        </w:rPr>
        <w:t>……………………</w:t>
      </w:r>
    </w:p>
    <w:p w:rsidR="00B26209" w:rsidRPr="00BC2932" w:rsidRDefault="00B26209" w:rsidP="006C1F81">
      <w:pPr>
        <w:pStyle w:val="Nagwek1"/>
        <w:spacing w:after="240" w:line="360" w:lineRule="auto"/>
        <w:ind w:left="11" w:right="11" w:hanging="11"/>
        <w:rPr>
          <w:b w:val="0"/>
          <w:color w:val="auto"/>
          <w:szCs w:val="24"/>
        </w:rPr>
      </w:pPr>
      <w:r w:rsidRPr="00BC2932">
        <w:rPr>
          <w:b w:val="0"/>
          <w:color w:val="auto"/>
          <w:szCs w:val="24"/>
        </w:rPr>
        <w:t>§ 23</w:t>
      </w:r>
    </w:p>
    <w:p w:rsidR="00B26209" w:rsidRPr="00BC2932" w:rsidRDefault="00B26209" w:rsidP="006C1F81">
      <w:pPr>
        <w:spacing w:after="120" w:line="360" w:lineRule="auto"/>
        <w:ind w:left="0" w:right="11" w:firstLine="0"/>
        <w:rPr>
          <w:color w:val="auto"/>
          <w:szCs w:val="24"/>
        </w:rPr>
      </w:pPr>
      <w:r w:rsidRPr="00BC2932">
        <w:rPr>
          <w:color w:val="auto"/>
          <w:szCs w:val="24"/>
        </w:rPr>
        <w:t>T</w:t>
      </w:r>
      <w:r w:rsidR="00DC0D76">
        <w:rPr>
          <w:color w:val="auto"/>
          <w:szCs w:val="24"/>
        </w:rPr>
        <w:t>raci moc uchwała nr ……… z dnia</w:t>
      </w:r>
      <w:r w:rsidRPr="00BC2932">
        <w:rPr>
          <w:color w:val="auto"/>
          <w:szCs w:val="24"/>
        </w:rPr>
        <w:t xml:space="preserve"> …………. roku Rady Gminy/Miasta i Gminy/Gminy i Miasta…… w sprawie: przyjęcia</w:t>
      </w:r>
      <w:r w:rsidRPr="00BC2932">
        <w:rPr>
          <w:b/>
          <w:color w:val="auto"/>
          <w:szCs w:val="24"/>
        </w:rPr>
        <w:t xml:space="preserve"> </w:t>
      </w:r>
      <w:r w:rsidRPr="00BC2932">
        <w:rPr>
          <w:color w:val="auto"/>
          <w:szCs w:val="24"/>
        </w:rPr>
        <w:t>Regulaminu utrzymania czystości i porządku na terenie Gminy ………</w:t>
      </w:r>
      <w:r w:rsidR="00BC2932">
        <w:rPr>
          <w:color w:val="auto"/>
          <w:szCs w:val="24"/>
        </w:rPr>
        <w:t>……………………</w:t>
      </w:r>
    </w:p>
    <w:p w:rsidR="00B26209" w:rsidRPr="00BC2932" w:rsidRDefault="00B26209" w:rsidP="006C1F81">
      <w:pPr>
        <w:pStyle w:val="Nagwek1"/>
        <w:spacing w:line="360" w:lineRule="auto"/>
        <w:ind w:left="11" w:right="11" w:hanging="11"/>
        <w:rPr>
          <w:b w:val="0"/>
          <w:color w:val="auto"/>
          <w:szCs w:val="24"/>
        </w:rPr>
      </w:pPr>
      <w:r w:rsidRPr="00BC2932">
        <w:rPr>
          <w:b w:val="0"/>
          <w:color w:val="auto"/>
          <w:szCs w:val="24"/>
        </w:rPr>
        <w:lastRenderedPageBreak/>
        <w:t>§ 24</w:t>
      </w:r>
    </w:p>
    <w:p w:rsidR="00DB4DE8" w:rsidRPr="00BC2932" w:rsidRDefault="00B26209" w:rsidP="00482109">
      <w:pPr>
        <w:spacing w:before="120" w:after="120" w:line="360" w:lineRule="auto"/>
        <w:ind w:left="0" w:right="14" w:firstLine="0"/>
        <w:jc w:val="left"/>
        <w:rPr>
          <w:color w:val="auto"/>
          <w:szCs w:val="24"/>
        </w:rPr>
      </w:pPr>
      <w:r w:rsidRPr="00BC2932">
        <w:rPr>
          <w:color w:val="auto"/>
          <w:szCs w:val="24"/>
        </w:rPr>
        <w:t>Uchwała podlega ogłoszeniu w Dzienniku Urzędowym Województwa Mazowieckiego i wchodzi w życie po upływi</w:t>
      </w:r>
      <w:r w:rsidR="00482109">
        <w:rPr>
          <w:color w:val="auto"/>
          <w:szCs w:val="24"/>
        </w:rPr>
        <w:t>e 14 dni od daty jej ogłoszenia</w:t>
      </w:r>
    </w:p>
    <w:sectPr w:rsidR="00DB4DE8" w:rsidRPr="00BC2932" w:rsidSect="00E07687">
      <w:footerReference w:type="even" r:id="rId13"/>
      <w:footerReference w:type="first" r:id="rId14"/>
      <w:pgSz w:w="11900" w:h="16840"/>
      <w:pgMar w:top="1469" w:right="970" w:bottom="1423" w:left="1134" w:header="709"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06" w:rsidRDefault="00E53A06" w:rsidP="00C97BF5">
      <w:pPr>
        <w:spacing w:after="0" w:line="240" w:lineRule="auto"/>
      </w:pPr>
      <w:r>
        <w:separator/>
      </w:r>
    </w:p>
  </w:endnote>
  <w:endnote w:type="continuationSeparator" w:id="0">
    <w:p w:rsidR="00E53A06" w:rsidRDefault="00E53A06" w:rsidP="00C9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ED" w:rsidRDefault="00481AED">
    <w:pPr>
      <w:spacing w:after="0" w:line="259" w:lineRule="auto"/>
      <w:ind w:left="0" w:right="8" w:firstLine="0"/>
      <w:jc w:val="right"/>
    </w:pPr>
    <w:r>
      <w:rPr>
        <w:sz w:val="22"/>
      </w:rPr>
      <w:t xml:space="preserve">Strona </w:t>
    </w:r>
    <w:r w:rsidR="008C4FC8">
      <w:fldChar w:fldCharType="begin"/>
    </w:r>
    <w:r>
      <w:instrText xml:space="preserve"> PAGE   \* MERGEFORMAT </w:instrText>
    </w:r>
    <w:r w:rsidR="008C4FC8">
      <w:fldChar w:fldCharType="separate"/>
    </w:r>
    <w:r>
      <w:rPr>
        <w:sz w:val="22"/>
      </w:rPr>
      <w:t>10</w:t>
    </w:r>
    <w:r w:rsidR="008C4FC8">
      <w:rPr>
        <w:sz w:val="22"/>
      </w:rPr>
      <w:fldChar w:fldCharType="end"/>
    </w:r>
    <w:r>
      <w:rPr>
        <w:sz w:val="22"/>
      </w:rPr>
      <w:t xml:space="preserve"> / 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512807"/>
      <w:docPartObj>
        <w:docPartGallery w:val="Page Numbers (Bottom of Page)"/>
        <w:docPartUnique/>
      </w:docPartObj>
    </w:sdtPr>
    <w:sdtEndPr/>
    <w:sdtContent>
      <w:sdt>
        <w:sdtPr>
          <w:id w:val="-1769616900"/>
          <w:docPartObj>
            <w:docPartGallery w:val="Page Numbers (Top of Page)"/>
            <w:docPartUnique/>
          </w:docPartObj>
        </w:sdtPr>
        <w:sdtEndPr/>
        <w:sdtContent>
          <w:p w:rsidR="00481AED" w:rsidRDefault="00481AED">
            <w:pPr>
              <w:pStyle w:val="Stopka"/>
              <w:jc w:val="right"/>
            </w:pPr>
            <w:r w:rsidRPr="0095433D">
              <w:rPr>
                <w:rFonts w:ascii="Times New Roman" w:hAnsi="Times New Roman"/>
              </w:rPr>
              <w:t xml:space="preserve">Strona </w:t>
            </w:r>
            <w:r w:rsidR="008C4FC8" w:rsidRPr="0095433D">
              <w:rPr>
                <w:rFonts w:ascii="Times New Roman" w:hAnsi="Times New Roman"/>
                <w:b/>
                <w:bCs/>
                <w:sz w:val="24"/>
                <w:szCs w:val="24"/>
              </w:rPr>
              <w:fldChar w:fldCharType="begin"/>
            </w:r>
            <w:r w:rsidRPr="0095433D">
              <w:rPr>
                <w:rFonts w:ascii="Times New Roman" w:hAnsi="Times New Roman"/>
                <w:b/>
                <w:bCs/>
              </w:rPr>
              <w:instrText>PAGE</w:instrText>
            </w:r>
            <w:r w:rsidR="008C4FC8" w:rsidRPr="0095433D">
              <w:rPr>
                <w:rFonts w:ascii="Times New Roman" w:hAnsi="Times New Roman"/>
                <w:b/>
                <w:bCs/>
                <w:sz w:val="24"/>
                <w:szCs w:val="24"/>
              </w:rPr>
              <w:fldChar w:fldCharType="separate"/>
            </w:r>
            <w:r w:rsidR="000D7B77">
              <w:rPr>
                <w:rFonts w:ascii="Times New Roman" w:hAnsi="Times New Roman"/>
                <w:b/>
                <w:bCs/>
                <w:noProof/>
              </w:rPr>
              <w:t>2</w:t>
            </w:r>
            <w:r w:rsidR="008C4FC8" w:rsidRPr="0095433D">
              <w:rPr>
                <w:rFonts w:ascii="Times New Roman" w:hAnsi="Times New Roman"/>
                <w:b/>
                <w:bCs/>
                <w:sz w:val="24"/>
                <w:szCs w:val="24"/>
              </w:rPr>
              <w:fldChar w:fldCharType="end"/>
            </w:r>
            <w:r w:rsidRPr="0095433D">
              <w:rPr>
                <w:rFonts w:ascii="Times New Roman" w:hAnsi="Times New Roman"/>
              </w:rPr>
              <w:t xml:space="preserve"> z </w:t>
            </w:r>
            <w:r w:rsidR="008C4FC8" w:rsidRPr="0095433D">
              <w:rPr>
                <w:rFonts w:ascii="Times New Roman" w:hAnsi="Times New Roman"/>
                <w:b/>
                <w:bCs/>
                <w:sz w:val="24"/>
                <w:szCs w:val="24"/>
              </w:rPr>
              <w:fldChar w:fldCharType="begin"/>
            </w:r>
            <w:r w:rsidRPr="0095433D">
              <w:rPr>
                <w:rFonts w:ascii="Times New Roman" w:hAnsi="Times New Roman"/>
                <w:b/>
                <w:bCs/>
              </w:rPr>
              <w:instrText>NUMPAGES</w:instrText>
            </w:r>
            <w:r w:rsidR="008C4FC8" w:rsidRPr="0095433D">
              <w:rPr>
                <w:rFonts w:ascii="Times New Roman" w:hAnsi="Times New Roman"/>
                <w:b/>
                <w:bCs/>
                <w:sz w:val="24"/>
                <w:szCs w:val="24"/>
              </w:rPr>
              <w:fldChar w:fldCharType="separate"/>
            </w:r>
            <w:r w:rsidR="000D7B77">
              <w:rPr>
                <w:rFonts w:ascii="Times New Roman" w:hAnsi="Times New Roman"/>
                <w:b/>
                <w:bCs/>
                <w:noProof/>
              </w:rPr>
              <w:t>30</w:t>
            </w:r>
            <w:r w:rsidR="008C4FC8" w:rsidRPr="0095433D">
              <w:rPr>
                <w:rFonts w:ascii="Times New Roman" w:hAnsi="Times New Roman"/>
                <w:b/>
                <w:bCs/>
                <w:sz w:val="24"/>
                <w:szCs w:val="24"/>
              </w:rPr>
              <w:fldChar w:fldCharType="end"/>
            </w:r>
          </w:p>
        </w:sdtContent>
      </w:sdt>
    </w:sdtContent>
  </w:sdt>
  <w:p w:rsidR="00481AED" w:rsidRDefault="00481AED">
    <w:pPr>
      <w:spacing w:after="0" w:line="259" w:lineRule="auto"/>
      <w:ind w:left="0" w:right="8" w:firstLine="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ED" w:rsidRDefault="00481AED">
    <w:pPr>
      <w:spacing w:after="0" w:line="259" w:lineRule="auto"/>
      <w:ind w:left="0" w:right="8" w:firstLine="0"/>
      <w:jc w:val="right"/>
    </w:pPr>
    <w:r>
      <w:rPr>
        <w:sz w:val="22"/>
      </w:rPr>
      <w:t xml:space="preserve">Strona </w:t>
    </w:r>
    <w:r w:rsidR="008C4FC8">
      <w:fldChar w:fldCharType="begin"/>
    </w:r>
    <w:r>
      <w:instrText xml:space="preserve"> PAGE   \* MERGEFORMAT </w:instrText>
    </w:r>
    <w:r w:rsidR="008C4FC8">
      <w:fldChar w:fldCharType="separate"/>
    </w:r>
    <w:r>
      <w:rPr>
        <w:sz w:val="22"/>
      </w:rPr>
      <w:t>10</w:t>
    </w:r>
    <w:r w:rsidR="008C4FC8">
      <w:rPr>
        <w:sz w:val="22"/>
      </w:rPr>
      <w:fldChar w:fldCharType="end"/>
    </w:r>
    <w:r>
      <w:rPr>
        <w:sz w:val="22"/>
      </w:rPr>
      <w:t xml:space="preserve"> / 19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ED" w:rsidRDefault="00481AED">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ED" w:rsidRDefault="00481AE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06" w:rsidRDefault="00E53A06" w:rsidP="00C97BF5">
      <w:pPr>
        <w:spacing w:after="0" w:line="240" w:lineRule="auto"/>
      </w:pPr>
      <w:r>
        <w:separator/>
      </w:r>
    </w:p>
  </w:footnote>
  <w:footnote w:type="continuationSeparator" w:id="0">
    <w:p w:rsidR="00E53A06" w:rsidRDefault="00E53A06" w:rsidP="00C97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BC827E6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425"/>
        </w:tabs>
        <w:ind w:left="425" w:hanging="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tabs>
          <w:tab w:val="num" w:pos="283"/>
        </w:tabs>
        <w:ind w:left="283" w:hanging="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5A12752"/>
    <w:multiLevelType w:val="hybridMultilevel"/>
    <w:tmpl w:val="2DA0C7BE"/>
    <w:lvl w:ilvl="0" w:tplc="4210C954">
      <w:start w:val="1"/>
      <w:numFmt w:val="lowerLetter"/>
      <w:lvlText w:val="%1)"/>
      <w:lvlJc w:val="left"/>
      <w:pPr>
        <w:ind w:left="141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2" w15:restartNumberingAfterBreak="0">
    <w:nsid w:val="092618BD"/>
    <w:multiLevelType w:val="hybridMultilevel"/>
    <w:tmpl w:val="67C2101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538B1"/>
    <w:multiLevelType w:val="hybridMultilevel"/>
    <w:tmpl w:val="2A9606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B55E5A"/>
    <w:multiLevelType w:val="hybridMultilevel"/>
    <w:tmpl w:val="E8D6181C"/>
    <w:lvl w:ilvl="0" w:tplc="5614CB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C70E68"/>
    <w:multiLevelType w:val="hybridMultilevel"/>
    <w:tmpl w:val="D4624040"/>
    <w:lvl w:ilvl="0" w:tplc="75302424">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EC1B09"/>
    <w:multiLevelType w:val="hybridMultilevel"/>
    <w:tmpl w:val="AE0A6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9603C8"/>
    <w:multiLevelType w:val="hybridMultilevel"/>
    <w:tmpl w:val="A6023C40"/>
    <w:lvl w:ilvl="0" w:tplc="3BD82C3E">
      <w:start w:val="3"/>
      <w:numFmt w:val="decimal"/>
      <w:lvlText w:val="%1)"/>
      <w:lvlJc w:val="left"/>
      <w:pPr>
        <w:ind w:left="1051" w:hanging="360"/>
      </w:pPr>
      <w:rPr>
        <w:rFonts w:hint="default"/>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8" w15:restartNumberingAfterBreak="0">
    <w:nsid w:val="15DF3159"/>
    <w:multiLevelType w:val="hybridMultilevel"/>
    <w:tmpl w:val="B71EAD00"/>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15:restartNumberingAfterBreak="0">
    <w:nsid w:val="16A57F3E"/>
    <w:multiLevelType w:val="multilevel"/>
    <w:tmpl w:val="FD9ABDC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178D317A"/>
    <w:multiLevelType w:val="hybridMultilevel"/>
    <w:tmpl w:val="9E3024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85167E"/>
    <w:multiLevelType w:val="hybridMultilevel"/>
    <w:tmpl w:val="4830EB2C"/>
    <w:lvl w:ilvl="0" w:tplc="A57C285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B2DDE"/>
    <w:multiLevelType w:val="hybridMultilevel"/>
    <w:tmpl w:val="D1D69F2C"/>
    <w:lvl w:ilvl="0" w:tplc="B4549CB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A86A93"/>
    <w:multiLevelType w:val="hybridMultilevel"/>
    <w:tmpl w:val="5DC4A364"/>
    <w:lvl w:ilvl="0" w:tplc="C4E630C8">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52DC8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ECA31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0C1A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96AE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9C28E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2C42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E8BF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58EAD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7687030"/>
    <w:multiLevelType w:val="hybridMultilevel"/>
    <w:tmpl w:val="6E0C1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C171E8"/>
    <w:multiLevelType w:val="hybridMultilevel"/>
    <w:tmpl w:val="61508F70"/>
    <w:lvl w:ilvl="0" w:tplc="D65ACAD6">
      <w:start w:val="1"/>
      <w:numFmt w:val="decimal"/>
      <w:lvlText w:val="%1)"/>
      <w:lvlJc w:val="left"/>
      <w:pPr>
        <w:ind w:left="105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abstractNum w:abstractNumId="16" w15:restartNumberingAfterBreak="0">
    <w:nsid w:val="2BF23158"/>
    <w:multiLevelType w:val="hybridMultilevel"/>
    <w:tmpl w:val="968C13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A9707E"/>
    <w:multiLevelType w:val="hybridMultilevel"/>
    <w:tmpl w:val="AC328FEE"/>
    <w:lvl w:ilvl="0" w:tplc="4210C954">
      <w:start w:val="1"/>
      <w:numFmt w:val="lowerLetter"/>
      <w:lvlText w:val="%1)"/>
      <w:lvlJc w:val="left"/>
      <w:pPr>
        <w:ind w:left="141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8" w15:restartNumberingAfterBreak="0">
    <w:nsid w:val="307F3450"/>
    <w:multiLevelType w:val="hybridMultilevel"/>
    <w:tmpl w:val="1D165EF8"/>
    <w:lvl w:ilvl="0" w:tplc="C7CA2E2A">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269172">
      <w:start w:val="1"/>
      <w:numFmt w:val="decimal"/>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226200">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AD20E">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A217F4">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E845E0">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E9738">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E0DC24">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84260">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FA1546"/>
    <w:multiLevelType w:val="hybridMultilevel"/>
    <w:tmpl w:val="82B02F30"/>
    <w:lvl w:ilvl="0" w:tplc="ADD8D23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65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89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EBB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A6AF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4D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EFF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2E4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83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1EA1F3F"/>
    <w:multiLevelType w:val="hybridMultilevel"/>
    <w:tmpl w:val="D8FCEAB0"/>
    <w:lvl w:ilvl="0" w:tplc="D8781CDC">
      <w:start w:val="3"/>
      <w:numFmt w:val="decimal"/>
      <w:lvlText w:val="%1)"/>
      <w:lvlJc w:val="left"/>
      <w:pPr>
        <w:ind w:left="1051"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7C501A"/>
    <w:multiLevelType w:val="hybridMultilevel"/>
    <w:tmpl w:val="7B6C5AD4"/>
    <w:lvl w:ilvl="0" w:tplc="824C4496">
      <w:start w:val="1"/>
      <w:numFmt w:val="lowerLetter"/>
      <w:lvlText w:val="%1)"/>
      <w:lvlJc w:val="left"/>
      <w:pPr>
        <w:ind w:left="1709" w:hanging="360"/>
      </w:pPr>
      <w:rPr>
        <w:rFonts w:hint="default"/>
      </w:rPr>
    </w:lvl>
    <w:lvl w:ilvl="1" w:tplc="04150019">
      <w:start w:val="1"/>
      <w:numFmt w:val="lowerLetter"/>
      <w:lvlText w:val="%2."/>
      <w:lvlJc w:val="left"/>
      <w:pPr>
        <w:ind w:left="2429" w:hanging="360"/>
      </w:pPr>
    </w:lvl>
    <w:lvl w:ilvl="2" w:tplc="0415001B" w:tentative="1">
      <w:start w:val="1"/>
      <w:numFmt w:val="lowerRoman"/>
      <w:lvlText w:val="%3."/>
      <w:lvlJc w:val="right"/>
      <w:pPr>
        <w:ind w:left="3149" w:hanging="180"/>
      </w:pPr>
    </w:lvl>
    <w:lvl w:ilvl="3" w:tplc="0415000F" w:tentative="1">
      <w:start w:val="1"/>
      <w:numFmt w:val="decimal"/>
      <w:lvlText w:val="%4."/>
      <w:lvlJc w:val="left"/>
      <w:pPr>
        <w:ind w:left="3869" w:hanging="360"/>
      </w:pPr>
    </w:lvl>
    <w:lvl w:ilvl="4" w:tplc="04150019" w:tentative="1">
      <w:start w:val="1"/>
      <w:numFmt w:val="lowerLetter"/>
      <w:lvlText w:val="%5."/>
      <w:lvlJc w:val="left"/>
      <w:pPr>
        <w:ind w:left="4589" w:hanging="360"/>
      </w:pPr>
    </w:lvl>
    <w:lvl w:ilvl="5" w:tplc="0415001B" w:tentative="1">
      <w:start w:val="1"/>
      <w:numFmt w:val="lowerRoman"/>
      <w:lvlText w:val="%6."/>
      <w:lvlJc w:val="right"/>
      <w:pPr>
        <w:ind w:left="5309" w:hanging="180"/>
      </w:pPr>
    </w:lvl>
    <w:lvl w:ilvl="6" w:tplc="0415000F" w:tentative="1">
      <w:start w:val="1"/>
      <w:numFmt w:val="decimal"/>
      <w:lvlText w:val="%7."/>
      <w:lvlJc w:val="left"/>
      <w:pPr>
        <w:ind w:left="6029" w:hanging="360"/>
      </w:pPr>
    </w:lvl>
    <w:lvl w:ilvl="7" w:tplc="04150019" w:tentative="1">
      <w:start w:val="1"/>
      <w:numFmt w:val="lowerLetter"/>
      <w:lvlText w:val="%8."/>
      <w:lvlJc w:val="left"/>
      <w:pPr>
        <w:ind w:left="6749" w:hanging="360"/>
      </w:pPr>
    </w:lvl>
    <w:lvl w:ilvl="8" w:tplc="0415001B" w:tentative="1">
      <w:start w:val="1"/>
      <w:numFmt w:val="lowerRoman"/>
      <w:lvlText w:val="%9."/>
      <w:lvlJc w:val="right"/>
      <w:pPr>
        <w:ind w:left="7469" w:hanging="180"/>
      </w:pPr>
    </w:lvl>
  </w:abstractNum>
  <w:abstractNum w:abstractNumId="22" w15:restartNumberingAfterBreak="0">
    <w:nsid w:val="38060160"/>
    <w:multiLevelType w:val="hybridMultilevel"/>
    <w:tmpl w:val="CBA88278"/>
    <w:lvl w:ilvl="0" w:tplc="01600DD8">
      <w:start w:val="1"/>
      <w:numFmt w:val="lowerLetter"/>
      <w:lvlText w:val="%1)"/>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E76031"/>
    <w:multiLevelType w:val="hybridMultilevel"/>
    <w:tmpl w:val="0250E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CA15B1"/>
    <w:multiLevelType w:val="hybridMultilevel"/>
    <w:tmpl w:val="66A68A00"/>
    <w:lvl w:ilvl="0" w:tplc="8CCCDA9E">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04744F"/>
    <w:multiLevelType w:val="hybridMultilevel"/>
    <w:tmpl w:val="045C96D4"/>
    <w:lvl w:ilvl="0" w:tplc="B0DEAF66">
      <w:start w:val="1"/>
      <w:numFmt w:val="lowerLetter"/>
      <w:lvlText w:val="%1)"/>
      <w:lvlJc w:val="left"/>
      <w:pPr>
        <w:ind w:left="144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8F6CCF"/>
    <w:multiLevelType w:val="hybridMultilevel"/>
    <w:tmpl w:val="17C68D74"/>
    <w:lvl w:ilvl="0" w:tplc="0DEEDAE8">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3866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21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E019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0E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AC0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58E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82F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454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576FBF"/>
    <w:multiLevelType w:val="hybridMultilevel"/>
    <w:tmpl w:val="D83AB2AE"/>
    <w:lvl w:ilvl="0" w:tplc="04150011">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C604407"/>
    <w:multiLevelType w:val="hybridMultilevel"/>
    <w:tmpl w:val="FCACF88C"/>
    <w:lvl w:ilvl="0" w:tplc="CCAA24F6">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6F1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A7D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254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6D8F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06B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4B2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7E9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9CC5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CB3755"/>
    <w:multiLevelType w:val="hybridMultilevel"/>
    <w:tmpl w:val="F4448EDC"/>
    <w:lvl w:ilvl="0" w:tplc="84A0928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A83E34">
      <w:start w:val="1"/>
      <w:numFmt w:val="decimal"/>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6DCDE">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D4FA96">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AD6B8">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766726">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04412E">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682E2">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CE28E">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305A53"/>
    <w:multiLevelType w:val="hybridMultilevel"/>
    <w:tmpl w:val="D7CA160E"/>
    <w:lvl w:ilvl="0" w:tplc="5A500502">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A9B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F4EE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D671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29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0B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2017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4A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5A23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0F7C1C"/>
    <w:multiLevelType w:val="hybridMultilevel"/>
    <w:tmpl w:val="0696E1E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9A66F00"/>
    <w:multiLevelType w:val="hybridMultilevel"/>
    <w:tmpl w:val="47FABB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7B71E2"/>
    <w:multiLevelType w:val="hybridMultilevel"/>
    <w:tmpl w:val="93F2489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F8B32E4"/>
    <w:multiLevelType w:val="hybridMultilevel"/>
    <w:tmpl w:val="31E0AB2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437690F"/>
    <w:multiLevelType w:val="hybridMultilevel"/>
    <w:tmpl w:val="CB1A21EE"/>
    <w:lvl w:ilvl="0" w:tplc="BB8A4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E51EA4"/>
    <w:multiLevelType w:val="hybridMultilevel"/>
    <w:tmpl w:val="79C03BDC"/>
    <w:lvl w:ilvl="0" w:tplc="4210C95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087819"/>
    <w:multiLevelType w:val="hybridMultilevel"/>
    <w:tmpl w:val="67941F14"/>
    <w:lvl w:ilvl="0" w:tplc="B42809B4">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491A8">
      <w:start w:val="1"/>
      <w:numFmt w:val="decimal"/>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0C52A">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6ABE12">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F06382">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32EA76">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4E037C">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88B944">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0F612">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7A1637F"/>
    <w:multiLevelType w:val="hybridMultilevel"/>
    <w:tmpl w:val="95126B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A6D2A8D"/>
    <w:multiLevelType w:val="hybridMultilevel"/>
    <w:tmpl w:val="57E67F6A"/>
    <w:lvl w:ilvl="0" w:tplc="D65ACAD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2530EF"/>
    <w:multiLevelType w:val="hybridMultilevel"/>
    <w:tmpl w:val="BC20B200"/>
    <w:lvl w:ilvl="0" w:tplc="0415000F">
      <w:start w:val="1"/>
      <w:numFmt w:val="decimal"/>
      <w:lvlText w:val="%1."/>
      <w:lvlJc w:val="left"/>
      <w:pPr>
        <w:ind w:left="341"/>
      </w:pPr>
      <w:rPr>
        <w:b w:val="0"/>
        <w:i w:val="0"/>
        <w:strike w:val="0"/>
        <w:dstrike w:val="0"/>
        <w:color w:val="000000"/>
        <w:sz w:val="24"/>
        <w:szCs w:val="24"/>
        <w:u w:val="none" w:color="000000"/>
        <w:bdr w:val="none" w:sz="0" w:space="0" w:color="auto"/>
        <w:shd w:val="clear" w:color="auto" w:fill="auto"/>
        <w:vertAlign w:val="baseline"/>
      </w:rPr>
    </w:lvl>
    <w:lvl w:ilvl="1" w:tplc="D65ACAD6">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482334">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6E5D4">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64B24">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45098">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E04478">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2CB3C">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92D382">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06B7B42"/>
    <w:multiLevelType w:val="hybridMultilevel"/>
    <w:tmpl w:val="B060E486"/>
    <w:lvl w:ilvl="0" w:tplc="9C4ED1CC">
      <w:start w:val="1"/>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64E8A">
      <w:start w:val="1"/>
      <w:numFmt w:val="decimal"/>
      <w:lvlText w:val="%2)"/>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CBEE4">
      <w:start w:val="1"/>
      <w:numFmt w:val="lowerRoman"/>
      <w:lvlText w:val="%3"/>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DDFE">
      <w:start w:val="1"/>
      <w:numFmt w:val="decimal"/>
      <w:lvlText w:val="%4"/>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271B4">
      <w:start w:val="1"/>
      <w:numFmt w:val="lowerLetter"/>
      <w:lvlText w:val="%5"/>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61FB0">
      <w:start w:val="1"/>
      <w:numFmt w:val="lowerRoman"/>
      <w:lvlText w:val="%6"/>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45FFC">
      <w:start w:val="1"/>
      <w:numFmt w:val="decimal"/>
      <w:lvlText w:val="%7"/>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00D04">
      <w:start w:val="1"/>
      <w:numFmt w:val="lowerLetter"/>
      <w:lvlText w:val="%8"/>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32BA7C">
      <w:start w:val="1"/>
      <w:numFmt w:val="lowerRoman"/>
      <w:lvlText w:val="%9"/>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CE6629"/>
    <w:multiLevelType w:val="hybridMultilevel"/>
    <w:tmpl w:val="1BA04C74"/>
    <w:lvl w:ilvl="0" w:tplc="04150017">
      <w:start w:val="1"/>
      <w:numFmt w:val="lowerLetter"/>
      <w:lvlText w:val="%1)"/>
      <w:lvlJc w:val="left"/>
      <w:pPr>
        <w:ind w:left="1440" w:hanging="360"/>
      </w:pPr>
      <w:rPr>
        <w:rFonts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251E1"/>
    <w:multiLevelType w:val="hybridMultilevel"/>
    <w:tmpl w:val="F5E28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F909C1"/>
    <w:multiLevelType w:val="hybridMultilevel"/>
    <w:tmpl w:val="E7AC4E4A"/>
    <w:lvl w:ilvl="0" w:tplc="B936021A">
      <w:start w:val="1"/>
      <w:numFmt w:val="decimal"/>
      <w:lvlText w:val="%1)"/>
      <w:lvlJc w:val="left"/>
      <w:pPr>
        <w:ind w:left="691"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6166B4"/>
    <w:multiLevelType w:val="hybridMultilevel"/>
    <w:tmpl w:val="C3146552"/>
    <w:lvl w:ilvl="0" w:tplc="5FA499A8">
      <w:start w:val="1"/>
      <w:numFmt w:val="decimal"/>
      <w:lvlText w:val="%1)"/>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F69310">
      <w:start w:val="1"/>
      <w:numFmt w:val="lowerLetter"/>
      <w:lvlText w:val="%2)"/>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24592C">
      <w:start w:val="1"/>
      <w:numFmt w:val="lowerRoman"/>
      <w:lvlText w:val="%3"/>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D6151A">
      <w:start w:val="1"/>
      <w:numFmt w:val="decimal"/>
      <w:lvlText w:val="%4"/>
      <w:lvlJc w:val="left"/>
      <w:pPr>
        <w:ind w:left="2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EC0F56">
      <w:start w:val="1"/>
      <w:numFmt w:val="lowerLetter"/>
      <w:lvlText w:val="%5"/>
      <w:lvlJc w:val="left"/>
      <w:pPr>
        <w:ind w:left="3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E7E3A">
      <w:start w:val="1"/>
      <w:numFmt w:val="lowerRoman"/>
      <w:lvlText w:val="%6"/>
      <w:lvlJc w:val="left"/>
      <w:pPr>
        <w:ind w:left="4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B81402">
      <w:start w:val="1"/>
      <w:numFmt w:val="decimal"/>
      <w:lvlText w:val="%7"/>
      <w:lvlJc w:val="left"/>
      <w:pPr>
        <w:ind w:left="4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4B1FA">
      <w:start w:val="1"/>
      <w:numFmt w:val="lowerLetter"/>
      <w:lvlText w:val="%8"/>
      <w:lvlJc w:val="left"/>
      <w:pPr>
        <w:ind w:left="5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CEF84">
      <w:start w:val="1"/>
      <w:numFmt w:val="lowerRoman"/>
      <w:lvlText w:val="%9"/>
      <w:lvlJc w:val="left"/>
      <w:pPr>
        <w:ind w:left="6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F582A03"/>
    <w:multiLevelType w:val="hybridMultilevel"/>
    <w:tmpl w:val="90EADBE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29"/>
  </w:num>
  <w:num w:numId="3">
    <w:abstractNumId w:val="41"/>
  </w:num>
  <w:num w:numId="4">
    <w:abstractNumId w:val="37"/>
  </w:num>
  <w:num w:numId="5">
    <w:abstractNumId w:val="13"/>
  </w:num>
  <w:num w:numId="6">
    <w:abstractNumId w:val="45"/>
  </w:num>
  <w:num w:numId="7">
    <w:abstractNumId w:val="19"/>
  </w:num>
  <w:num w:numId="8">
    <w:abstractNumId w:val="18"/>
  </w:num>
  <w:num w:numId="9">
    <w:abstractNumId w:val="30"/>
  </w:num>
  <w:num w:numId="10">
    <w:abstractNumId w:val="28"/>
  </w:num>
  <w:num w:numId="11">
    <w:abstractNumId w:val="26"/>
  </w:num>
  <w:num w:numId="12">
    <w:abstractNumId w:val="5"/>
  </w:num>
  <w:num w:numId="13">
    <w:abstractNumId w:val="0"/>
  </w:num>
  <w:num w:numId="14">
    <w:abstractNumId w:val="2"/>
  </w:num>
  <w:num w:numId="15">
    <w:abstractNumId w:val="24"/>
  </w:num>
  <w:num w:numId="16">
    <w:abstractNumId w:val="9"/>
  </w:num>
  <w:num w:numId="17">
    <w:abstractNumId w:val="36"/>
  </w:num>
  <w:num w:numId="18">
    <w:abstractNumId w:val="1"/>
  </w:num>
  <w:num w:numId="19">
    <w:abstractNumId w:val="17"/>
  </w:num>
  <w:num w:numId="20">
    <w:abstractNumId w:val="35"/>
  </w:num>
  <w:num w:numId="21">
    <w:abstractNumId w:val="44"/>
  </w:num>
  <w:num w:numId="22">
    <w:abstractNumId w:val="22"/>
  </w:num>
  <w:num w:numId="23">
    <w:abstractNumId w:val="25"/>
  </w:num>
  <w:num w:numId="24">
    <w:abstractNumId w:val="4"/>
  </w:num>
  <w:num w:numId="25">
    <w:abstractNumId w:val="11"/>
  </w:num>
  <w:num w:numId="26">
    <w:abstractNumId w:val="16"/>
  </w:num>
  <w:num w:numId="27">
    <w:abstractNumId w:val="8"/>
  </w:num>
  <w:num w:numId="28">
    <w:abstractNumId w:val="10"/>
  </w:num>
  <w:num w:numId="29">
    <w:abstractNumId w:val="31"/>
  </w:num>
  <w:num w:numId="30">
    <w:abstractNumId w:val="32"/>
  </w:num>
  <w:num w:numId="31">
    <w:abstractNumId w:val="3"/>
  </w:num>
  <w:num w:numId="32">
    <w:abstractNumId w:val="38"/>
  </w:num>
  <w:num w:numId="33">
    <w:abstractNumId w:val="46"/>
  </w:num>
  <w:num w:numId="34">
    <w:abstractNumId w:val="33"/>
  </w:num>
  <w:num w:numId="35">
    <w:abstractNumId w:val="34"/>
  </w:num>
  <w:num w:numId="36">
    <w:abstractNumId w:val="6"/>
  </w:num>
  <w:num w:numId="37">
    <w:abstractNumId w:val="27"/>
  </w:num>
  <w:num w:numId="38">
    <w:abstractNumId w:val="21"/>
  </w:num>
  <w:num w:numId="39">
    <w:abstractNumId w:val="7"/>
  </w:num>
  <w:num w:numId="40">
    <w:abstractNumId w:val="43"/>
  </w:num>
  <w:num w:numId="41">
    <w:abstractNumId w:val="23"/>
  </w:num>
  <w:num w:numId="42">
    <w:abstractNumId w:val="39"/>
  </w:num>
  <w:num w:numId="43">
    <w:abstractNumId w:val="15"/>
  </w:num>
  <w:num w:numId="44">
    <w:abstractNumId w:val="20"/>
  </w:num>
  <w:num w:numId="45">
    <w:abstractNumId w:val="14"/>
  </w:num>
  <w:num w:numId="46">
    <w:abstractNumId w:val="12"/>
  </w:num>
  <w:num w:numId="47">
    <w:abstractNumId w:val="4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09"/>
    <w:rsid w:val="0000628C"/>
    <w:rsid w:val="00031AEC"/>
    <w:rsid w:val="00055D26"/>
    <w:rsid w:val="00071532"/>
    <w:rsid w:val="00090777"/>
    <w:rsid w:val="00092805"/>
    <w:rsid w:val="000A23F7"/>
    <w:rsid w:val="000D7B77"/>
    <w:rsid w:val="00101959"/>
    <w:rsid w:val="00147F6E"/>
    <w:rsid w:val="001669A6"/>
    <w:rsid w:val="00185A32"/>
    <w:rsid w:val="001F5182"/>
    <w:rsid w:val="00247448"/>
    <w:rsid w:val="00250817"/>
    <w:rsid w:val="002568E3"/>
    <w:rsid w:val="00275220"/>
    <w:rsid w:val="002865A8"/>
    <w:rsid w:val="0029273A"/>
    <w:rsid w:val="00294851"/>
    <w:rsid w:val="002A35B9"/>
    <w:rsid w:val="002B406B"/>
    <w:rsid w:val="002C1ABB"/>
    <w:rsid w:val="002F4CCF"/>
    <w:rsid w:val="002F4FA8"/>
    <w:rsid w:val="003755D8"/>
    <w:rsid w:val="003A158F"/>
    <w:rsid w:val="003B5C72"/>
    <w:rsid w:val="003C31BE"/>
    <w:rsid w:val="003E7486"/>
    <w:rsid w:val="00431D40"/>
    <w:rsid w:val="004363ED"/>
    <w:rsid w:val="00481AED"/>
    <w:rsid w:val="00482109"/>
    <w:rsid w:val="00482883"/>
    <w:rsid w:val="0048392F"/>
    <w:rsid w:val="004877B7"/>
    <w:rsid w:val="004A14EE"/>
    <w:rsid w:val="004C1D52"/>
    <w:rsid w:val="004C5DA9"/>
    <w:rsid w:val="004C71E4"/>
    <w:rsid w:val="0052319C"/>
    <w:rsid w:val="005678AF"/>
    <w:rsid w:val="00594B78"/>
    <w:rsid w:val="005C63ED"/>
    <w:rsid w:val="0067701A"/>
    <w:rsid w:val="006A7BD4"/>
    <w:rsid w:val="006C1F81"/>
    <w:rsid w:val="006D5E2B"/>
    <w:rsid w:val="006E3E37"/>
    <w:rsid w:val="006E49EE"/>
    <w:rsid w:val="00712DDD"/>
    <w:rsid w:val="0074263D"/>
    <w:rsid w:val="00764355"/>
    <w:rsid w:val="007A0708"/>
    <w:rsid w:val="007A6905"/>
    <w:rsid w:val="007E6131"/>
    <w:rsid w:val="0080097A"/>
    <w:rsid w:val="0082316D"/>
    <w:rsid w:val="00844DD6"/>
    <w:rsid w:val="008A7231"/>
    <w:rsid w:val="008C0FEA"/>
    <w:rsid w:val="008C4FC8"/>
    <w:rsid w:val="00901CA5"/>
    <w:rsid w:val="009235A7"/>
    <w:rsid w:val="009268AF"/>
    <w:rsid w:val="0095433D"/>
    <w:rsid w:val="009808C0"/>
    <w:rsid w:val="009B3CFE"/>
    <w:rsid w:val="009F6C12"/>
    <w:rsid w:val="00A126C7"/>
    <w:rsid w:val="00A445EC"/>
    <w:rsid w:val="00AE254F"/>
    <w:rsid w:val="00AF009A"/>
    <w:rsid w:val="00B01C47"/>
    <w:rsid w:val="00B02B30"/>
    <w:rsid w:val="00B26209"/>
    <w:rsid w:val="00B646A2"/>
    <w:rsid w:val="00B72C1C"/>
    <w:rsid w:val="00B96197"/>
    <w:rsid w:val="00BC2932"/>
    <w:rsid w:val="00BE2222"/>
    <w:rsid w:val="00C64BDD"/>
    <w:rsid w:val="00C97BF5"/>
    <w:rsid w:val="00CB0A2D"/>
    <w:rsid w:val="00CB4B43"/>
    <w:rsid w:val="00CF1F6B"/>
    <w:rsid w:val="00D069A3"/>
    <w:rsid w:val="00D20C20"/>
    <w:rsid w:val="00D30B92"/>
    <w:rsid w:val="00D647B2"/>
    <w:rsid w:val="00D9007F"/>
    <w:rsid w:val="00D95881"/>
    <w:rsid w:val="00DA5D94"/>
    <w:rsid w:val="00DB4DE8"/>
    <w:rsid w:val="00DC0D76"/>
    <w:rsid w:val="00DD1DD1"/>
    <w:rsid w:val="00E07687"/>
    <w:rsid w:val="00E24256"/>
    <w:rsid w:val="00E51F4B"/>
    <w:rsid w:val="00E52E45"/>
    <w:rsid w:val="00E53A06"/>
    <w:rsid w:val="00E70C3A"/>
    <w:rsid w:val="00E7723D"/>
    <w:rsid w:val="00E83C7E"/>
    <w:rsid w:val="00EA749F"/>
    <w:rsid w:val="00EB4265"/>
    <w:rsid w:val="00EB6081"/>
    <w:rsid w:val="00F33600"/>
    <w:rsid w:val="00FA1B71"/>
    <w:rsid w:val="00FA49E9"/>
    <w:rsid w:val="00FA5445"/>
    <w:rsid w:val="00FA6671"/>
    <w:rsid w:val="00FB084F"/>
    <w:rsid w:val="00FB5A28"/>
    <w:rsid w:val="00FC0416"/>
    <w:rsid w:val="00FE7D85"/>
    <w:rsid w:val="00FF17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3483B-D1E0-42A9-9614-34A9253A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6209"/>
    <w:pPr>
      <w:spacing w:after="4" w:line="362" w:lineRule="auto"/>
      <w:ind w:left="351" w:hanging="351"/>
      <w:jc w:val="both"/>
    </w:pPr>
    <w:rPr>
      <w:rFonts w:ascii="Times New Roman" w:eastAsia="Times New Roman" w:hAnsi="Times New Roman" w:cs="Times New Roman"/>
      <w:color w:val="000000"/>
      <w:sz w:val="24"/>
      <w:lang w:eastAsia="pl-PL"/>
    </w:rPr>
  </w:style>
  <w:style w:type="paragraph" w:styleId="Nagwek1">
    <w:name w:val="heading 1"/>
    <w:next w:val="Normalny"/>
    <w:link w:val="Nagwek1Znak"/>
    <w:uiPriority w:val="9"/>
    <w:unhideWhenUsed/>
    <w:qFormat/>
    <w:rsid w:val="00B26209"/>
    <w:pPr>
      <w:keepNext/>
      <w:keepLines/>
      <w:spacing w:after="120" w:line="251" w:lineRule="auto"/>
      <w:ind w:left="10" w:right="21"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6209"/>
    <w:rPr>
      <w:rFonts w:ascii="Times New Roman" w:eastAsia="Times New Roman" w:hAnsi="Times New Roman" w:cs="Times New Roman"/>
      <w:b/>
      <w:color w:val="000000"/>
      <w:sz w:val="24"/>
      <w:lang w:eastAsia="pl-PL"/>
    </w:rPr>
  </w:style>
  <w:style w:type="character" w:styleId="Hipercze">
    <w:name w:val="Hyperlink"/>
    <w:basedOn w:val="Domylnaczcionkaakapitu"/>
    <w:uiPriority w:val="99"/>
    <w:unhideWhenUsed/>
    <w:rsid w:val="00B26209"/>
    <w:rPr>
      <w:color w:val="0000FF" w:themeColor="hyperlink"/>
      <w:u w:val="single"/>
    </w:rPr>
  </w:style>
  <w:style w:type="table" w:styleId="Tabela-Siatka">
    <w:name w:val="Table Grid"/>
    <w:basedOn w:val="Standardowy"/>
    <w:uiPriority w:val="39"/>
    <w:rsid w:val="00B2620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26209"/>
    <w:pPr>
      <w:ind w:left="720"/>
      <w:contextualSpacing/>
    </w:pPr>
  </w:style>
  <w:style w:type="paragraph" w:styleId="Nagwek">
    <w:name w:val="header"/>
    <w:basedOn w:val="Normalny"/>
    <w:link w:val="NagwekZnak"/>
    <w:uiPriority w:val="99"/>
    <w:unhideWhenUsed/>
    <w:rsid w:val="00B262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6209"/>
    <w:rPr>
      <w:rFonts w:ascii="Times New Roman" w:eastAsia="Times New Roman" w:hAnsi="Times New Roman" w:cs="Times New Roman"/>
      <w:color w:val="000000"/>
      <w:sz w:val="24"/>
      <w:lang w:eastAsia="pl-PL"/>
    </w:rPr>
  </w:style>
  <w:style w:type="character" w:styleId="Pogrubienie">
    <w:name w:val="Strong"/>
    <w:basedOn w:val="Domylnaczcionkaakapitu"/>
    <w:uiPriority w:val="22"/>
    <w:qFormat/>
    <w:rsid w:val="00B26209"/>
    <w:rPr>
      <w:b/>
      <w:bCs/>
    </w:rPr>
  </w:style>
  <w:style w:type="paragraph" w:styleId="Stopka">
    <w:name w:val="footer"/>
    <w:basedOn w:val="Normalny"/>
    <w:link w:val="StopkaZnak"/>
    <w:uiPriority w:val="99"/>
    <w:unhideWhenUsed/>
    <w:rsid w:val="00B26209"/>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opkaZnak">
    <w:name w:val="Stopka Znak"/>
    <w:basedOn w:val="Domylnaczcionkaakapitu"/>
    <w:link w:val="Stopka"/>
    <w:uiPriority w:val="99"/>
    <w:rsid w:val="00B26209"/>
    <w:rPr>
      <w:rFonts w:eastAsiaTheme="minorEastAsia" w:cs="Times New Roman"/>
      <w:lang w:eastAsia="pl-PL"/>
    </w:rPr>
  </w:style>
  <w:style w:type="paragraph" w:styleId="Tekstprzypisukocowego">
    <w:name w:val="endnote text"/>
    <w:basedOn w:val="Normalny"/>
    <w:link w:val="TekstprzypisukocowegoZnak"/>
    <w:uiPriority w:val="99"/>
    <w:semiHidden/>
    <w:unhideWhenUsed/>
    <w:rsid w:val="00055D26"/>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uiPriority w:val="99"/>
    <w:semiHidden/>
    <w:rsid w:val="00055D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pady.zgr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r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9E4B4-1305-47FF-870D-5BB1540F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7443</Words>
  <Characters>44662</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a.kazmierczyk</dc:creator>
  <cp:lastModifiedBy>Sławek</cp:lastModifiedBy>
  <cp:revision>2</cp:revision>
  <cp:lastPrinted>2015-07-28T06:57:00Z</cp:lastPrinted>
  <dcterms:created xsi:type="dcterms:W3CDTF">2015-08-20T05:54:00Z</dcterms:created>
  <dcterms:modified xsi:type="dcterms:W3CDTF">2015-08-20T05:54:00Z</dcterms:modified>
</cp:coreProperties>
</file>