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FD" w:rsidRDefault="008E4096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RRiRG.I.271.18</w:t>
      </w:r>
      <w:r w:rsidR="00E233FD">
        <w:rPr>
          <w:color w:val="0000FF"/>
          <w:sz w:val="32"/>
          <w:szCs w:val="32"/>
        </w:rPr>
        <w:t>.2020</w:t>
      </w:r>
    </w:p>
    <w:p w:rsidR="00E233FD" w:rsidRPr="00FB2A96" w:rsidRDefault="00E233FD" w:rsidP="00E233FD">
      <w:pPr>
        <w:pStyle w:val="Tytu"/>
        <w:spacing w:line="276" w:lineRule="auto"/>
        <w:rPr>
          <w:color w:val="auto"/>
        </w:rPr>
      </w:pPr>
      <w:r w:rsidRPr="00FB2A96">
        <w:rPr>
          <w:color w:val="auto"/>
        </w:rPr>
        <w:t xml:space="preserve">ZAKUP MATERIAŁÓW DROGOWYCH WRAZ Z DOSTAWĄ </w:t>
      </w:r>
      <w:r>
        <w:rPr>
          <w:color w:val="auto"/>
        </w:rPr>
        <w:br/>
      </w:r>
      <w:r w:rsidRPr="00FB2A96">
        <w:rPr>
          <w:color w:val="auto"/>
        </w:rPr>
        <w:t>I</w:t>
      </w:r>
      <w:r w:rsidR="008E4096">
        <w:rPr>
          <w:color w:val="auto"/>
        </w:rPr>
        <w:t xml:space="preserve"> WBUDOWANIEM W DROGI W ROKU 2021</w:t>
      </w:r>
    </w:p>
    <w:p w:rsidR="00E233FD" w:rsidRDefault="002128CF" w:rsidP="00E233FD">
      <w:pPr>
        <w:spacing w:after="0"/>
        <w:jc w:val="center"/>
        <w:rPr>
          <w:b/>
          <w:color w:val="0000FF"/>
          <w:sz w:val="32"/>
          <w:szCs w:val="32"/>
        </w:rPr>
      </w:pPr>
      <w:r w:rsidRPr="00E233FD">
        <w:rPr>
          <w:b/>
          <w:color w:val="0000FF"/>
          <w:sz w:val="32"/>
          <w:szCs w:val="32"/>
        </w:rPr>
        <w:t>Identyfikator postępowania</w:t>
      </w:r>
      <w:r w:rsidR="00E233FD" w:rsidRPr="00E233FD">
        <w:rPr>
          <w:b/>
          <w:color w:val="0000FF"/>
          <w:sz w:val="32"/>
          <w:szCs w:val="32"/>
        </w:rPr>
        <w:t xml:space="preserve"> (ID) </w:t>
      </w:r>
    </w:p>
    <w:p w:rsidR="00E233FD" w:rsidRPr="00E233FD" w:rsidRDefault="00E233FD" w:rsidP="00E233FD">
      <w:pPr>
        <w:spacing w:after="0"/>
        <w:jc w:val="center"/>
        <w:rPr>
          <w:b/>
          <w:bCs/>
          <w:color w:val="0000FF"/>
          <w:sz w:val="32"/>
          <w:szCs w:val="32"/>
        </w:rPr>
      </w:pPr>
      <w:r w:rsidRPr="00E233FD">
        <w:rPr>
          <w:b/>
          <w:bCs/>
          <w:color w:val="0000FF"/>
          <w:sz w:val="32"/>
          <w:szCs w:val="32"/>
        </w:rPr>
        <w:t>i klucz publiczny dla przedmiotowego postępowania</w:t>
      </w:r>
    </w:p>
    <w:p w:rsidR="00E233FD" w:rsidRDefault="00E233FD" w:rsidP="00E233FD">
      <w:pPr>
        <w:rPr>
          <w:b/>
          <w:bCs/>
        </w:rPr>
      </w:pPr>
    </w:p>
    <w:p w:rsidR="006B128A" w:rsidRPr="00E233FD" w:rsidRDefault="00E233FD">
      <w:pPr>
        <w:rPr>
          <w:color w:val="0070C0"/>
          <w:sz w:val="32"/>
          <w:szCs w:val="32"/>
        </w:rPr>
      </w:pPr>
      <w:r w:rsidRPr="00E233FD">
        <w:rPr>
          <w:color w:val="0070C0"/>
          <w:sz w:val="32"/>
          <w:szCs w:val="32"/>
        </w:rPr>
        <w:t>Identyfikator postępowania (ID)</w:t>
      </w:r>
      <w:r w:rsidR="002128CF" w:rsidRPr="00E233FD">
        <w:rPr>
          <w:color w:val="0070C0"/>
          <w:sz w:val="32"/>
          <w:szCs w:val="32"/>
        </w:rPr>
        <w:t>:</w:t>
      </w:r>
    </w:p>
    <w:p w:rsidR="00E233FD" w:rsidRDefault="00561AAC" w:rsidP="00B60CBC">
      <w:pPr>
        <w:tabs>
          <w:tab w:val="left" w:pos="1304"/>
        </w:tabs>
        <w:rPr>
          <w:rStyle w:val="width100prc"/>
        </w:rPr>
      </w:pPr>
      <w:r>
        <w:rPr>
          <w:rFonts w:ascii="Segoe UI" w:hAnsi="Segoe UI" w:cs="Segoe UI"/>
          <w:color w:val="111111"/>
        </w:rPr>
        <w:t>df943469-9820-4f31-83e4-9b061370179a</w:t>
      </w:r>
    </w:p>
    <w:p w:rsidR="00E233FD" w:rsidRDefault="00E233FD">
      <w:pPr>
        <w:rPr>
          <w:b/>
          <w:bCs/>
          <w:color w:val="0070C0"/>
          <w:sz w:val="32"/>
          <w:szCs w:val="32"/>
        </w:rPr>
      </w:pPr>
      <w:r w:rsidRPr="00E233FD">
        <w:rPr>
          <w:b/>
          <w:bCs/>
          <w:color w:val="0070C0"/>
          <w:sz w:val="32"/>
          <w:szCs w:val="32"/>
        </w:rPr>
        <w:t>Klucz publiczny dla przedmiotowego postępowania:</w:t>
      </w:r>
    </w:p>
    <w:p w:rsidR="00030661" w:rsidRPr="00030661" w:rsidRDefault="00030661" w:rsidP="000306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0306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INFORMACJA dotycząca KLUCZA PUBLICZNEGO pobrana ze strony:</w:t>
      </w:r>
    </w:p>
    <w:p w:rsidR="00030661" w:rsidRPr="00030661" w:rsidRDefault="00030661" w:rsidP="000306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030661">
        <w:rPr>
          <w:rFonts w:ascii="Times New Roman" w:eastAsia="Times New Roman" w:hAnsi="Times New Roman" w:cs="Times New Roman"/>
          <w:bCs/>
          <w:kern w:val="36"/>
          <w:lang w:eastAsia="pl-PL"/>
        </w:rPr>
        <w:t>https://www.uzp.gov.pl/strona-glowna/slider-aktualnosci/zmiany-na-miniportalu/zmiany-na-miniportalu</w:t>
      </w:r>
    </w:p>
    <w:p w:rsidR="00030661" w:rsidRPr="00030661" w:rsidRDefault="00030661" w:rsidP="000306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0306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Zmiany na </w:t>
      </w:r>
      <w:proofErr w:type="spellStart"/>
      <w:r w:rsidRPr="000306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miniPortalu</w:t>
      </w:r>
      <w:proofErr w:type="spellEnd"/>
    </w:p>
    <w:p w:rsidR="00030661" w:rsidRPr="00030661" w:rsidRDefault="00030661" w:rsidP="0003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0661">
        <w:rPr>
          <w:rFonts w:ascii="Times New Roman" w:eastAsia="Times New Roman" w:hAnsi="Times New Roman" w:cs="Times New Roman"/>
          <w:lang w:eastAsia="pl-PL"/>
        </w:rPr>
        <w:t>Szanowni Państwo,</w:t>
      </w:r>
    </w:p>
    <w:p w:rsidR="00030661" w:rsidRPr="00030661" w:rsidRDefault="00030661" w:rsidP="0003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0661">
        <w:rPr>
          <w:rFonts w:ascii="Times New Roman" w:eastAsia="Times New Roman" w:hAnsi="Times New Roman" w:cs="Times New Roman"/>
          <w:lang w:eastAsia="pl-PL"/>
        </w:rPr>
        <w:t xml:space="preserve">Uprzejmie informujemy, że od 14 grudnia wprowadzone zostały modyfikacje systemu </w:t>
      </w:r>
      <w:proofErr w:type="spellStart"/>
      <w:r w:rsidRPr="00030661">
        <w:rPr>
          <w:rFonts w:ascii="Times New Roman" w:eastAsia="Times New Roman" w:hAnsi="Times New Roman" w:cs="Times New Roman"/>
          <w:lang w:eastAsia="pl-PL"/>
        </w:rPr>
        <w:t>miniPortal</w:t>
      </w:r>
      <w:proofErr w:type="spellEnd"/>
      <w:r w:rsidRPr="00030661">
        <w:rPr>
          <w:rFonts w:ascii="Times New Roman" w:eastAsia="Times New Roman" w:hAnsi="Times New Roman" w:cs="Times New Roman"/>
          <w:lang w:eastAsia="pl-PL"/>
        </w:rPr>
        <w:t>.</w:t>
      </w:r>
    </w:p>
    <w:p w:rsidR="00030661" w:rsidRPr="00030661" w:rsidRDefault="00030661" w:rsidP="0003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0661">
        <w:rPr>
          <w:rFonts w:ascii="Times New Roman" w:eastAsia="Times New Roman" w:hAnsi="Times New Roman" w:cs="Times New Roman"/>
          <w:lang w:eastAsia="pl-PL"/>
        </w:rPr>
        <w:t>Główna zmianą jest automatyzacja procesu szyfrowania i deszyfrowania ofert i wniosków o dopuszczanie do udziału w postępowaniu.</w:t>
      </w:r>
    </w:p>
    <w:p w:rsidR="00030661" w:rsidRPr="00030661" w:rsidRDefault="00030661" w:rsidP="0003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0661">
        <w:rPr>
          <w:rFonts w:ascii="Times New Roman" w:eastAsia="Times New Roman" w:hAnsi="Times New Roman" w:cs="Times New Roman"/>
          <w:b/>
          <w:bCs/>
          <w:lang w:eastAsia="pl-PL"/>
        </w:rPr>
        <w:t xml:space="preserve">Mechanizm szyfrowania i odszyfrowania ofert nie będzie wymagał pobierania zewnętrznej aplikacji, ponieważ aktualnie cały ten proces, zarówno dla Zamawiających jak i Wykonawców, ma miejsce bezpośrednio na stronie </w:t>
      </w:r>
      <w:hyperlink r:id="rId4" w:history="1">
        <w:r w:rsidRPr="001B46BF">
          <w:rPr>
            <w:rStyle w:val="Hipercze"/>
            <w:rFonts w:ascii="Times New Roman" w:eastAsia="Times New Roman" w:hAnsi="Times New Roman" w:cs="Times New Roman"/>
            <w:b/>
            <w:bCs/>
            <w:lang w:eastAsia="pl-PL"/>
          </w:rPr>
          <w:t>https://miniPortal.uzp.gov.pl</w:t>
        </w:r>
      </w:hyperlink>
    </w:p>
    <w:p w:rsidR="00030661" w:rsidRPr="00030661" w:rsidRDefault="00030661" w:rsidP="0003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0661">
        <w:rPr>
          <w:rFonts w:ascii="Times New Roman" w:eastAsia="Times New Roman" w:hAnsi="Times New Roman" w:cs="Times New Roman"/>
          <w:lang w:eastAsia="pl-PL"/>
        </w:rPr>
        <w:t xml:space="preserve">Wykonawca, aby zaszyfrować plik, musi na stronie </w:t>
      </w:r>
      <w:hyperlink r:id="rId5" w:history="1">
        <w:r w:rsidRPr="001B46BF">
          <w:rPr>
            <w:rStyle w:val="Hipercze"/>
            <w:rFonts w:ascii="Times New Roman" w:eastAsia="Times New Roman" w:hAnsi="Times New Roman" w:cs="Times New Roman"/>
            <w:lang w:eastAsia="pl-PL"/>
          </w:rPr>
          <w:t>https://miniPortal.uzp.gov.pl</w:t>
        </w:r>
      </w:hyperlink>
      <w:r w:rsidRPr="00030661">
        <w:rPr>
          <w:rFonts w:ascii="Times New Roman" w:eastAsia="Times New Roman" w:hAnsi="Times New Roman" w:cs="Times New Roman"/>
          <w:lang w:eastAsia="pl-PL"/>
        </w:rPr>
        <w:t xml:space="preserve"> odnaleźć postępowanie, w którym chce złożyć ofertę. Po wejściu w jego szczegóły odnajdzie przycisk umożliwiający szyfrowanie. System </w:t>
      </w:r>
      <w:proofErr w:type="spellStart"/>
      <w:r w:rsidRPr="00030661">
        <w:rPr>
          <w:rFonts w:ascii="Times New Roman" w:eastAsia="Times New Roman" w:hAnsi="Times New Roman" w:cs="Times New Roman"/>
          <w:lang w:eastAsia="pl-PL"/>
        </w:rPr>
        <w:t>miniPortal</w:t>
      </w:r>
      <w:proofErr w:type="spellEnd"/>
      <w:r w:rsidRPr="00030661">
        <w:rPr>
          <w:rFonts w:ascii="Times New Roman" w:eastAsia="Times New Roman" w:hAnsi="Times New Roman" w:cs="Times New Roman"/>
          <w:lang w:eastAsia="pl-PL"/>
        </w:rPr>
        <w:t xml:space="preserve"> automatycznie zapamiętuje w którym postępowaniu Wykonawca zaszyfrował ofertę. </w:t>
      </w:r>
      <w:r w:rsidRPr="00030661">
        <w:rPr>
          <w:rFonts w:ascii="Times New Roman" w:eastAsia="Times New Roman" w:hAnsi="Times New Roman" w:cs="Times New Roman"/>
          <w:b/>
          <w:bCs/>
          <w:lang w:eastAsia="pl-PL"/>
        </w:rPr>
        <w:t>Tak przygotowany plik należy przesłać przez formularz do złożenia, zmiany, wycofania oferty lub wniosku.</w:t>
      </w:r>
    </w:p>
    <w:p w:rsidR="00030661" w:rsidRPr="00030661" w:rsidRDefault="00030661" w:rsidP="0003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0661">
        <w:rPr>
          <w:rFonts w:ascii="Times New Roman" w:eastAsia="Times New Roman" w:hAnsi="Times New Roman" w:cs="Times New Roman"/>
          <w:lang w:eastAsia="pl-PL"/>
        </w:rPr>
        <w:t xml:space="preserve">Zamawiający również nie potrzebuje aplikacji ani klucza prywatnego, by odszyfrować otrzymane oferty. Aby to zrobić, musi zalogować się na </w:t>
      </w:r>
      <w:proofErr w:type="spellStart"/>
      <w:r w:rsidRPr="00030661">
        <w:rPr>
          <w:rFonts w:ascii="Times New Roman" w:eastAsia="Times New Roman" w:hAnsi="Times New Roman" w:cs="Times New Roman"/>
          <w:lang w:eastAsia="pl-PL"/>
        </w:rPr>
        <w:t>miniPortalu</w:t>
      </w:r>
      <w:proofErr w:type="spellEnd"/>
      <w:r w:rsidRPr="00030661">
        <w:rPr>
          <w:rFonts w:ascii="Times New Roman" w:eastAsia="Times New Roman" w:hAnsi="Times New Roman" w:cs="Times New Roman"/>
          <w:lang w:eastAsia="pl-PL"/>
        </w:rPr>
        <w:t xml:space="preserve">, wejść w menu „Deszyfrowanie” i wybrać plik do odszyfrowania. System </w:t>
      </w:r>
      <w:proofErr w:type="spellStart"/>
      <w:r w:rsidRPr="00030661">
        <w:rPr>
          <w:rFonts w:ascii="Times New Roman" w:eastAsia="Times New Roman" w:hAnsi="Times New Roman" w:cs="Times New Roman"/>
          <w:lang w:eastAsia="pl-PL"/>
        </w:rPr>
        <w:t>miniPortal</w:t>
      </w:r>
      <w:proofErr w:type="spellEnd"/>
      <w:r w:rsidRPr="00030661">
        <w:rPr>
          <w:rFonts w:ascii="Times New Roman" w:eastAsia="Times New Roman" w:hAnsi="Times New Roman" w:cs="Times New Roman"/>
          <w:lang w:eastAsia="pl-PL"/>
        </w:rPr>
        <w:t xml:space="preserve"> zweryfikuje do którego postępowania zaszyfrowana została oferta i ją odszyfruje.</w:t>
      </w:r>
    </w:p>
    <w:p w:rsidR="00030661" w:rsidRPr="00030661" w:rsidRDefault="00030661" w:rsidP="0003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0661">
        <w:rPr>
          <w:rFonts w:ascii="Times New Roman" w:eastAsia="Times New Roman" w:hAnsi="Times New Roman" w:cs="Times New Roman"/>
          <w:lang w:eastAsia="pl-PL"/>
        </w:rPr>
        <w:t xml:space="preserve">Jednocześnie informujemy, że wprowadzona zmiana nie ma wpływu na postępowania, które prowadzone są na </w:t>
      </w:r>
      <w:proofErr w:type="spellStart"/>
      <w:r w:rsidRPr="00030661">
        <w:rPr>
          <w:rFonts w:ascii="Times New Roman" w:eastAsia="Times New Roman" w:hAnsi="Times New Roman" w:cs="Times New Roman"/>
          <w:lang w:eastAsia="pl-PL"/>
        </w:rPr>
        <w:t>miniPortalu</w:t>
      </w:r>
      <w:proofErr w:type="spellEnd"/>
      <w:r w:rsidRPr="00030661">
        <w:rPr>
          <w:rFonts w:ascii="Times New Roman" w:eastAsia="Times New Roman" w:hAnsi="Times New Roman" w:cs="Times New Roman"/>
          <w:lang w:eastAsia="pl-PL"/>
        </w:rPr>
        <w:t xml:space="preserve">. Jeśli postępowanie założone było przed modyfikacją, to szyfrowanie </w:t>
      </w:r>
      <w:r w:rsidRPr="00030661">
        <w:rPr>
          <w:rFonts w:ascii="Times New Roman" w:eastAsia="Times New Roman" w:hAnsi="Times New Roman" w:cs="Times New Roman"/>
          <w:lang w:eastAsia="pl-PL"/>
        </w:rPr>
        <w:br/>
        <w:t>i odszyfrowanie ofert  będzie przebiegało na nowych zasadach.</w:t>
      </w:r>
    </w:p>
    <w:p w:rsidR="00030661" w:rsidRPr="00E233FD" w:rsidRDefault="00030661" w:rsidP="00030661">
      <w:pPr>
        <w:spacing w:before="100" w:beforeAutospacing="1" w:after="100" w:afterAutospacing="1" w:line="240" w:lineRule="auto"/>
        <w:jc w:val="both"/>
        <w:rPr>
          <w:color w:val="0070C0"/>
          <w:sz w:val="32"/>
          <w:szCs w:val="32"/>
        </w:rPr>
      </w:pPr>
      <w:r w:rsidRPr="00030661">
        <w:rPr>
          <w:rFonts w:ascii="Times New Roman" w:eastAsia="Times New Roman" w:hAnsi="Times New Roman" w:cs="Times New Roman"/>
          <w:lang w:eastAsia="pl-PL"/>
        </w:rPr>
        <w:t xml:space="preserve">Zachęcamy do zapoznania się ze szczegółami przedstawionymi w </w:t>
      </w:r>
      <w:hyperlink r:id="rId6" w:tgtFrame="_blank" w:history="1">
        <w:r w:rsidRPr="000306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instrukcji obsługi</w:t>
        </w:r>
      </w:hyperlink>
      <w:r w:rsidRPr="000306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030661" w:rsidRPr="00E233FD" w:rsidSect="006B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128CF"/>
    <w:rsid w:val="00030661"/>
    <w:rsid w:val="001E497E"/>
    <w:rsid w:val="002128CF"/>
    <w:rsid w:val="003258FF"/>
    <w:rsid w:val="00355C99"/>
    <w:rsid w:val="00561AAC"/>
    <w:rsid w:val="0066515E"/>
    <w:rsid w:val="006B128A"/>
    <w:rsid w:val="0088299E"/>
    <w:rsid w:val="008E4096"/>
    <w:rsid w:val="0097569B"/>
    <w:rsid w:val="00A37FDE"/>
    <w:rsid w:val="00AD76EC"/>
    <w:rsid w:val="00B369A7"/>
    <w:rsid w:val="00B60CBC"/>
    <w:rsid w:val="00C60A03"/>
    <w:rsid w:val="00E2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28A"/>
  </w:style>
  <w:style w:type="paragraph" w:styleId="Nagwek1">
    <w:name w:val="heading 1"/>
    <w:basedOn w:val="Normalny"/>
    <w:link w:val="Nagwek1Znak"/>
    <w:uiPriority w:val="9"/>
    <w:qFormat/>
    <w:rsid w:val="00030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2128CF"/>
  </w:style>
  <w:style w:type="paragraph" w:styleId="Tytu">
    <w:name w:val="Title"/>
    <w:link w:val="TytuZnak"/>
    <w:uiPriority w:val="99"/>
    <w:qFormat/>
    <w:rsid w:val="00E233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233FD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3066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0661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0661"/>
    <w:rPr>
      <w:color w:val="0000FF"/>
      <w:u w:val="single"/>
    </w:rPr>
  </w:style>
  <w:style w:type="character" w:customStyle="1" w:styleId="sr-only">
    <w:name w:val="sr-only"/>
    <w:basedOn w:val="Domylnaczcionkaakapitu"/>
    <w:rsid w:val="00030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hyperlink" Target="https://miniPortal.uzp.gov.pl" TargetMode="External"/><Relationship Id="rId4" Type="http://schemas.openxmlformats.org/officeDocument/2006/relationships/hyperlink" Target="https://miniPortal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1888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</cp:lastModifiedBy>
  <cp:revision>5</cp:revision>
  <dcterms:created xsi:type="dcterms:W3CDTF">2020-12-29T13:33:00Z</dcterms:created>
  <dcterms:modified xsi:type="dcterms:W3CDTF">2020-12-30T10:26:00Z</dcterms:modified>
</cp:coreProperties>
</file>