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BE" w:rsidRPr="006E6D9A" w:rsidRDefault="008B51A3">
      <w:pPr>
        <w:rPr>
          <w:rFonts w:ascii="Arial Narrow" w:hAnsi="Arial Narrow"/>
        </w:rPr>
      </w:pPr>
      <w:r w:rsidRPr="006E6D9A">
        <w:rPr>
          <w:rFonts w:ascii="Arial Narrow" w:hAnsi="Arial Narrow"/>
        </w:rPr>
        <w:t>Nr sprawy</w:t>
      </w:r>
      <w:r w:rsidRPr="001D5C41">
        <w:rPr>
          <w:rFonts w:ascii="Arial Narrow" w:hAnsi="Arial Narrow"/>
        </w:rPr>
        <w:t xml:space="preserve">: </w:t>
      </w:r>
      <w:r w:rsidR="006C0CFE" w:rsidRPr="001D5C41">
        <w:rPr>
          <w:rFonts w:ascii="Arial Narrow" w:hAnsi="Arial Narrow"/>
          <w:b/>
        </w:rPr>
        <w:t>RRiRG.I.271.2.2021</w:t>
      </w: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rsidP="008B51A3">
      <w:pPr>
        <w:pStyle w:val="Tytu"/>
        <w:rPr>
          <w:rFonts w:ascii="Arial Narrow" w:hAnsi="Arial Narrow"/>
          <w:szCs w:val="28"/>
        </w:rPr>
      </w:pPr>
      <w:r w:rsidRPr="006E6D9A">
        <w:rPr>
          <w:rFonts w:ascii="Arial Narrow" w:hAnsi="Arial Narrow"/>
          <w:szCs w:val="28"/>
        </w:rPr>
        <w:t>SPECYFIKACJA WARUNKÓW ZAMÓWIENIA</w:t>
      </w:r>
    </w:p>
    <w:p w:rsidR="008B51A3" w:rsidRPr="006E6D9A" w:rsidRDefault="008B51A3" w:rsidP="008B51A3">
      <w:pPr>
        <w:pStyle w:val="Tekstpodstawowy3"/>
        <w:tabs>
          <w:tab w:val="left" w:pos="-4820"/>
        </w:tabs>
        <w:jc w:val="center"/>
        <w:rPr>
          <w:rFonts w:ascii="Arial Narrow" w:hAnsi="Arial Narrow"/>
          <w:sz w:val="22"/>
          <w:szCs w:val="22"/>
        </w:rPr>
      </w:pPr>
    </w:p>
    <w:p w:rsidR="008B51A3" w:rsidRPr="006E6D9A" w:rsidRDefault="008B51A3" w:rsidP="008B51A3">
      <w:pPr>
        <w:pStyle w:val="Tekstpodstawowy3"/>
        <w:tabs>
          <w:tab w:val="left" w:pos="-4820"/>
        </w:tabs>
        <w:jc w:val="center"/>
        <w:rPr>
          <w:rFonts w:ascii="Arial Narrow" w:hAnsi="Arial Narrow"/>
          <w:b/>
          <w:sz w:val="24"/>
          <w:szCs w:val="24"/>
        </w:rPr>
      </w:pPr>
      <w:r w:rsidRPr="006E6D9A">
        <w:rPr>
          <w:rFonts w:ascii="Arial Narrow" w:hAnsi="Arial Narrow"/>
          <w:sz w:val="24"/>
          <w:szCs w:val="24"/>
        </w:rPr>
        <w:t xml:space="preserve">w postępowaniu o udzielenie zamówienia publicznego prowadzonego w </w:t>
      </w:r>
      <w:r w:rsidRPr="006E6D9A">
        <w:rPr>
          <w:rFonts w:ascii="Arial Narrow" w:hAnsi="Arial Narrow"/>
          <w:b/>
          <w:sz w:val="24"/>
          <w:szCs w:val="24"/>
        </w:rPr>
        <w:t>trybie podstawowym,</w:t>
      </w:r>
    </w:p>
    <w:p w:rsid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zgodnie z ustawą z dnia</w:t>
      </w:r>
      <w:r w:rsidRPr="006E6D9A">
        <w:rPr>
          <w:rFonts w:ascii="Arial Narrow" w:hAnsi="Arial Narrow"/>
          <w:b/>
          <w:sz w:val="24"/>
          <w:szCs w:val="24"/>
        </w:rPr>
        <w:t xml:space="preserve"> </w:t>
      </w:r>
      <w:r w:rsidRPr="006E6D9A">
        <w:rPr>
          <w:rFonts w:ascii="Arial Narrow" w:hAnsi="Arial Narrow"/>
          <w:sz w:val="24"/>
          <w:szCs w:val="24"/>
        </w:rPr>
        <w:t xml:space="preserve">z dnia </w:t>
      </w:r>
      <w:r w:rsidR="00127D77" w:rsidRPr="006E6D9A">
        <w:rPr>
          <w:rFonts w:ascii="Arial Narrow" w:hAnsi="Arial Narrow"/>
          <w:sz w:val="24"/>
          <w:szCs w:val="24"/>
        </w:rPr>
        <w:t>11 września 2019</w:t>
      </w:r>
      <w:r w:rsidRPr="006E6D9A">
        <w:rPr>
          <w:rFonts w:ascii="Arial Narrow" w:hAnsi="Arial Narrow"/>
          <w:sz w:val="24"/>
          <w:szCs w:val="24"/>
        </w:rPr>
        <w:t xml:space="preserve"> r.-  Prawo zamówień publicznych </w:t>
      </w:r>
    </w:p>
    <w:p w:rsidR="00127D77" w:rsidRP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(Dz. U. z 2019 r. poz. </w:t>
      </w:r>
      <w:r w:rsidR="00127D77" w:rsidRPr="006E6D9A">
        <w:rPr>
          <w:rFonts w:ascii="Arial Narrow" w:hAnsi="Arial Narrow"/>
          <w:sz w:val="24"/>
          <w:szCs w:val="24"/>
        </w:rPr>
        <w:t>2019</w:t>
      </w:r>
      <w:r w:rsidRPr="006E6D9A">
        <w:rPr>
          <w:rFonts w:ascii="Arial Narrow" w:hAnsi="Arial Narrow"/>
          <w:sz w:val="24"/>
          <w:szCs w:val="24"/>
        </w:rPr>
        <w:t xml:space="preserve"> ze zm.)</w:t>
      </w:r>
      <w:r w:rsidR="00127D77" w:rsidRPr="006E6D9A">
        <w:rPr>
          <w:rFonts w:ascii="Arial Narrow" w:hAnsi="Arial Narrow"/>
          <w:sz w:val="24"/>
          <w:szCs w:val="24"/>
        </w:rPr>
        <w:t xml:space="preserve"> </w:t>
      </w:r>
    </w:p>
    <w:p w:rsidR="008B51A3" w:rsidRPr="006E6D9A" w:rsidRDefault="008B51A3" w:rsidP="00127D77">
      <w:pPr>
        <w:pStyle w:val="Tekstpodstawowy3"/>
        <w:tabs>
          <w:tab w:val="left" w:pos="-4820"/>
        </w:tabs>
        <w:jc w:val="center"/>
        <w:rPr>
          <w:rFonts w:ascii="Arial Narrow" w:eastAsia="TTE19EFC00t00" w:hAnsi="Arial Narrow"/>
          <w:b/>
          <w:sz w:val="24"/>
          <w:szCs w:val="24"/>
        </w:rPr>
      </w:pPr>
      <w:r w:rsidRPr="006E6D9A">
        <w:rPr>
          <w:rFonts w:ascii="Arial Narrow" w:eastAsia="TTE19EFC00t00" w:hAnsi="Arial Narrow"/>
          <w:b/>
          <w:sz w:val="24"/>
          <w:szCs w:val="24"/>
        </w:rPr>
        <w:t xml:space="preserve">o wartości </w:t>
      </w:r>
      <w:r w:rsidR="00127D77" w:rsidRPr="006E6D9A">
        <w:rPr>
          <w:rFonts w:ascii="Arial Narrow" w:eastAsia="TTE19EFC00t00" w:hAnsi="Arial Narrow"/>
          <w:b/>
          <w:sz w:val="24"/>
          <w:szCs w:val="24"/>
        </w:rPr>
        <w:t xml:space="preserve">szacunkowej </w:t>
      </w:r>
      <w:r w:rsidRPr="006E6D9A">
        <w:rPr>
          <w:rFonts w:ascii="Arial Narrow" w:eastAsia="TTE19EFC00t00" w:hAnsi="Arial Narrow"/>
          <w:b/>
          <w:sz w:val="24"/>
          <w:szCs w:val="24"/>
        </w:rPr>
        <w:t xml:space="preserve">poniżej </w:t>
      </w:r>
      <w:r w:rsidR="00127D77" w:rsidRPr="006E6D9A">
        <w:rPr>
          <w:rFonts w:ascii="Arial Narrow" w:eastAsia="TTE19EFC00t00" w:hAnsi="Arial Narrow"/>
          <w:b/>
          <w:sz w:val="24"/>
          <w:szCs w:val="24"/>
        </w:rPr>
        <w:t xml:space="preserve">wyrażonej z złotych równoważności </w:t>
      </w:r>
      <w:r w:rsidR="00127D77" w:rsidRPr="002F2888">
        <w:rPr>
          <w:rFonts w:ascii="Arial Narrow" w:eastAsia="TTE19EFC00t00" w:hAnsi="Arial Narrow"/>
          <w:b/>
          <w:sz w:val="24"/>
          <w:szCs w:val="24"/>
        </w:rPr>
        <w:t xml:space="preserve">kwoty </w:t>
      </w:r>
      <w:r w:rsidR="007E3E26" w:rsidRPr="002F2888">
        <w:rPr>
          <w:rFonts w:ascii="Arial Narrow" w:eastAsia="TTE19EFC00t00" w:hAnsi="Arial Narrow"/>
          <w:b/>
          <w:sz w:val="24"/>
          <w:szCs w:val="24"/>
        </w:rPr>
        <w:t>214.000</w:t>
      </w:r>
      <w:r w:rsidRPr="002F2888">
        <w:rPr>
          <w:rFonts w:ascii="Arial Narrow" w:eastAsia="TTE19EFC00t00" w:hAnsi="Arial Narrow"/>
          <w:b/>
          <w:sz w:val="24"/>
          <w:szCs w:val="24"/>
        </w:rPr>
        <w:t xml:space="preserve"> euro</w:t>
      </w: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8"/>
          <w:szCs w:val="28"/>
        </w:rPr>
      </w:pPr>
      <w:r w:rsidRPr="006E6D9A">
        <w:rPr>
          <w:rFonts w:ascii="Arial Narrow" w:hAnsi="Arial Narrow"/>
          <w:b/>
          <w:sz w:val="28"/>
          <w:szCs w:val="28"/>
        </w:rPr>
        <w:t>NA REALIZACJĘ PROJEKTU PN.:</w:t>
      </w:r>
    </w:p>
    <w:p w:rsidR="008B51A3" w:rsidRPr="006E6D9A" w:rsidRDefault="008B51A3" w:rsidP="008B51A3">
      <w:pPr>
        <w:pStyle w:val="Tekstpodstawowy31"/>
        <w:tabs>
          <w:tab w:val="left" w:pos="2410"/>
        </w:tabs>
        <w:ind w:left="2410" w:hanging="2410"/>
        <w:rPr>
          <w:rFonts w:ascii="Arial Narrow" w:hAnsi="Arial Narrow"/>
          <w:sz w:val="28"/>
          <w:szCs w:val="28"/>
        </w:rPr>
      </w:pPr>
    </w:p>
    <w:p w:rsidR="008B51A3" w:rsidRPr="006E6D9A" w:rsidRDefault="008B51A3" w:rsidP="008B51A3">
      <w:pPr>
        <w:jc w:val="center"/>
        <w:rPr>
          <w:rFonts w:ascii="Arial Narrow" w:hAnsi="Arial Narrow"/>
          <w:sz w:val="28"/>
          <w:szCs w:val="28"/>
          <w:lang w:eastAsia="pl-PL"/>
        </w:rPr>
      </w:pPr>
      <w:r w:rsidRPr="006E6D9A">
        <w:rPr>
          <w:rFonts w:ascii="Arial Narrow" w:hAnsi="Arial Narrow"/>
          <w:b/>
          <w:sz w:val="28"/>
          <w:szCs w:val="28"/>
        </w:rPr>
        <w:t>„</w:t>
      </w:r>
      <w:r w:rsidR="004D07DC">
        <w:rPr>
          <w:rFonts w:ascii="Arial Narrow" w:eastAsia="Microsoft YaHei" w:hAnsi="Arial Narrow"/>
          <w:b/>
          <w:sz w:val="28"/>
          <w:szCs w:val="28"/>
          <w:lang w:eastAsia="pl-PL"/>
        </w:rPr>
        <w:t>Zakup i montaż lamp solarnych na terenie Gminy Bielsk</w:t>
      </w:r>
      <w:r w:rsidRPr="006E6D9A">
        <w:rPr>
          <w:rFonts w:ascii="Arial Narrow" w:hAnsi="Arial Narrow"/>
          <w:b/>
          <w:sz w:val="28"/>
          <w:szCs w:val="28"/>
        </w:rPr>
        <w:t xml:space="preserve">” </w:t>
      </w:r>
    </w:p>
    <w:p w:rsidR="008B51A3" w:rsidRPr="006E6D9A" w:rsidRDefault="008B51A3" w:rsidP="008B51A3">
      <w:pPr>
        <w:jc w:val="center"/>
        <w:rPr>
          <w:rFonts w:ascii="Arial Narrow" w:hAnsi="Arial Narrow"/>
          <w:lang w:eastAsia="pl-PL"/>
        </w:rPr>
      </w:pPr>
    </w:p>
    <w:p w:rsidR="008B51A3" w:rsidRPr="006E6D9A" w:rsidRDefault="008B51A3" w:rsidP="008B51A3">
      <w:pPr>
        <w:ind w:left="795"/>
        <w:rPr>
          <w:rFonts w:ascii="Arial Narrow" w:hAnsi="Arial Narrow"/>
          <w:b/>
        </w:rPr>
      </w:pPr>
    </w:p>
    <w:p w:rsidR="008B51A3" w:rsidRPr="006E6D9A" w:rsidRDefault="008B51A3" w:rsidP="008B51A3">
      <w:pPr>
        <w:pStyle w:val="Tytu"/>
        <w:spacing w:before="120"/>
        <w:rPr>
          <w:rFonts w:ascii="Arial Narrow" w:hAnsi="Arial Narrow"/>
          <w:b w:val="0"/>
          <w:sz w:val="22"/>
          <w:szCs w:val="22"/>
        </w:rPr>
      </w:pPr>
    </w:p>
    <w:p w:rsidR="003C02B6" w:rsidRPr="00E850A0" w:rsidRDefault="003C02B6" w:rsidP="003C02B6">
      <w:pPr>
        <w:pStyle w:val="Tytu"/>
        <w:spacing w:line="276" w:lineRule="auto"/>
        <w:jc w:val="both"/>
        <w:rPr>
          <w:rFonts w:asciiTheme="minorHAnsi" w:hAnsiTheme="minorHAnsi"/>
        </w:rPr>
      </w:pPr>
      <w:r w:rsidRPr="00E850A0">
        <w:rPr>
          <w:rFonts w:asciiTheme="minorHAnsi" w:hAnsiTheme="minorHAnsi"/>
          <w:sz w:val="22"/>
          <w:szCs w:val="22"/>
        </w:rPr>
        <w:t xml:space="preserve">Publikacja ogłoszenia w Biuletynie Zamówień Publicznych w dniu </w:t>
      </w:r>
      <w:r>
        <w:rPr>
          <w:rFonts w:asciiTheme="minorHAnsi" w:hAnsiTheme="minorHAnsi"/>
          <w:sz w:val="32"/>
          <w:szCs w:val="32"/>
        </w:rPr>
        <w:t>20.05.2021r</w:t>
      </w:r>
      <w:r w:rsidRPr="00E850A0">
        <w:rPr>
          <w:rFonts w:asciiTheme="minorHAnsi" w:hAnsiTheme="minorHAnsi"/>
          <w:sz w:val="22"/>
          <w:szCs w:val="22"/>
        </w:rPr>
        <w:t xml:space="preserve">.; Nr </w:t>
      </w:r>
      <w:r w:rsidRPr="00E850A0">
        <w:rPr>
          <w:rFonts w:asciiTheme="minorHAnsi" w:hAnsiTheme="minorHAnsi"/>
        </w:rPr>
        <w:t xml:space="preserve"> </w:t>
      </w:r>
      <w:r>
        <w:rPr>
          <w:rFonts w:asciiTheme="minorHAnsi" w:hAnsiTheme="minorHAnsi"/>
          <w:sz w:val="32"/>
          <w:szCs w:val="32"/>
        </w:rPr>
        <w:t>2021/BZP 00059556/01</w:t>
      </w:r>
    </w:p>
    <w:p w:rsidR="008B51A3" w:rsidRDefault="008B51A3">
      <w:pPr>
        <w:rPr>
          <w:rFonts w:ascii="Arial Narrow" w:hAnsi="Arial Narrow"/>
        </w:rPr>
      </w:pPr>
    </w:p>
    <w:p w:rsidR="00F741A7" w:rsidRPr="00E233FD" w:rsidRDefault="00F741A7" w:rsidP="00F741A7">
      <w:pPr>
        <w:rPr>
          <w:color w:val="0070C0"/>
          <w:sz w:val="32"/>
          <w:szCs w:val="32"/>
        </w:rPr>
      </w:pPr>
      <w:r w:rsidRPr="00E233FD">
        <w:rPr>
          <w:color w:val="0070C0"/>
          <w:sz w:val="32"/>
          <w:szCs w:val="32"/>
        </w:rPr>
        <w:t>Identyfikator postępowania (ID):</w:t>
      </w:r>
    </w:p>
    <w:p w:rsidR="00F741A7" w:rsidRDefault="00F741A7" w:rsidP="00F741A7">
      <w:pPr>
        <w:rPr>
          <w:b/>
          <w:bCs/>
          <w:color w:val="0070C0"/>
          <w:sz w:val="32"/>
          <w:szCs w:val="32"/>
        </w:rPr>
      </w:pPr>
      <w:proofErr w:type="spellStart"/>
      <w:r>
        <w:t>miniPortal</w:t>
      </w:r>
      <w:proofErr w:type="spellEnd"/>
      <w:r>
        <w:t xml:space="preserve"> – Identyfikator postępowania:    </w:t>
      </w:r>
      <w:r w:rsidRPr="00F741A7">
        <w:rPr>
          <w:b/>
          <w:sz w:val="28"/>
          <w:szCs w:val="28"/>
        </w:rPr>
        <w:t>a814f77d-129e-45e2-9f97-e9b459d3b371</w:t>
      </w:r>
    </w:p>
    <w:p w:rsidR="00F741A7" w:rsidRPr="006E6D9A" w:rsidRDefault="00F741A7">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Wójt Gminy </w:t>
      </w:r>
      <w:r w:rsidR="00B83B94">
        <w:rPr>
          <w:rFonts w:ascii="Arial Narrow" w:hAnsi="Arial Narrow"/>
          <w:b/>
          <w:sz w:val="22"/>
          <w:szCs w:val="22"/>
        </w:rPr>
        <w:t>Bielsk</w:t>
      </w:r>
    </w:p>
    <w:p w:rsidR="00E23091" w:rsidRPr="006E6D9A" w:rsidRDefault="00E23091" w:rsidP="00E23091">
      <w:pPr>
        <w:pStyle w:val="Tekstpodstawowy3"/>
        <w:tabs>
          <w:tab w:val="left" w:pos="2410"/>
        </w:tabs>
        <w:ind w:left="2410" w:hanging="2410"/>
        <w:jc w:val="center"/>
        <w:rPr>
          <w:rFonts w:ascii="Arial Narrow" w:hAnsi="Arial Narrow"/>
          <w:b/>
          <w:sz w:val="22"/>
          <w:szCs w:val="22"/>
        </w:rPr>
      </w:pPr>
    </w:p>
    <w:p w:rsidR="00E23091" w:rsidRPr="00B83B94" w:rsidRDefault="00E23091" w:rsidP="00E23091">
      <w:pPr>
        <w:pStyle w:val="Tekstpodstawowy3"/>
        <w:tabs>
          <w:tab w:val="left" w:pos="2410"/>
        </w:tabs>
        <w:ind w:left="2410" w:hanging="2410"/>
        <w:jc w:val="center"/>
        <w:rPr>
          <w:rFonts w:ascii="Arial Narrow" w:hAnsi="Arial Narrow"/>
          <w:b/>
          <w:sz w:val="24"/>
          <w:szCs w:val="24"/>
        </w:rPr>
      </w:pPr>
      <w:r w:rsidRPr="006E6D9A">
        <w:rPr>
          <w:rFonts w:ascii="Arial Narrow" w:hAnsi="Arial Narrow"/>
          <w:b/>
          <w:sz w:val="22"/>
          <w:szCs w:val="22"/>
        </w:rPr>
        <w:t xml:space="preserve">                                                           </w:t>
      </w:r>
      <w:r w:rsidR="00B83B94" w:rsidRPr="00B83B94">
        <w:rPr>
          <w:rFonts w:ascii="Arial Narrow" w:hAnsi="Arial Narrow"/>
          <w:b/>
          <w:sz w:val="24"/>
          <w:szCs w:val="24"/>
        </w:rPr>
        <w:t>Józef Jerzy Rozkosz</w:t>
      </w: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r w:rsidRPr="006E6D9A">
        <w:rPr>
          <w:rFonts w:ascii="Arial Narrow" w:hAnsi="Arial Narrow"/>
        </w:rPr>
        <w:lastRenderedPageBreak/>
        <w:t>SPIS TREŚCI:</w:t>
      </w:r>
    </w:p>
    <w:tbl>
      <w:tblPr>
        <w:tblStyle w:val="Tabela-Siatka"/>
        <w:tblW w:w="0" w:type="auto"/>
        <w:tblLook w:val="04A0"/>
      </w:tblPr>
      <w:tblGrid>
        <w:gridCol w:w="1555"/>
        <w:gridCol w:w="7507"/>
      </w:tblGrid>
      <w:tr w:rsidR="00E23091" w:rsidRPr="006E6D9A" w:rsidTr="00E23091">
        <w:tc>
          <w:tcPr>
            <w:tcW w:w="1555" w:type="dxa"/>
          </w:tcPr>
          <w:p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Rozdział I</w:t>
            </w:r>
          </w:p>
        </w:tc>
        <w:tc>
          <w:tcPr>
            <w:tcW w:w="7507" w:type="dxa"/>
          </w:tcPr>
          <w:p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Nazwa i adres zamawiającego i informacje ogólne</w:t>
            </w:r>
          </w:p>
        </w:tc>
      </w:tr>
      <w:tr w:rsidR="00E23091" w:rsidRPr="006E6D9A" w:rsidTr="00E23091">
        <w:tc>
          <w:tcPr>
            <w:tcW w:w="1555" w:type="dxa"/>
          </w:tcPr>
          <w:p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Rozdział II</w:t>
            </w:r>
          </w:p>
        </w:tc>
        <w:tc>
          <w:tcPr>
            <w:tcW w:w="7507" w:type="dxa"/>
          </w:tcPr>
          <w:p w:rsidR="00E23091" w:rsidRPr="0048235E" w:rsidRDefault="000C2735" w:rsidP="006E6D9A">
            <w:pPr>
              <w:spacing w:before="120" w:after="120"/>
              <w:rPr>
                <w:rFonts w:ascii="Arial Narrow" w:hAnsi="Arial Narrow"/>
                <w:sz w:val="20"/>
                <w:szCs w:val="20"/>
              </w:rPr>
            </w:pPr>
            <w:r w:rsidRPr="0048235E">
              <w:rPr>
                <w:rFonts w:ascii="Arial Narrow" w:hAnsi="Arial Narrow" w:cs="Times New Roman"/>
                <w:bCs/>
                <w:sz w:val="20"/>
                <w:szCs w:val="20"/>
              </w:rPr>
              <w:t>Tryb udzielenia zamówienia</w:t>
            </w:r>
          </w:p>
        </w:tc>
      </w:tr>
      <w:tr w:rsidR="000C2735" w:rsidRPr="006E6D9A" w:rsidTr="00E23091">
        <w:tc>
          <w:tcPr>
            <w:tcW w:w="1555" w:type="dxa"/>
          </w:tcPr>
          <w:p w:rsidR="000C2735" w:rsidRPr="0048235E" w:rsidRDefault="000C2735" w:rsidP="006E6D9A">
            <w:pPr>
              <w:spacing w:before="120" w:after="120"/>
              <w:rPr>
                <w:rFonts w:ascii="Arial Narrow" w:hAnsi="Arial Narrow"/>
                <w:sz w:val="20"/>
                <w:szCs w:val="20"/>
              </w:rPr>
            </w:pPr>
            <w:r w:rsidRPr="0048235E">
              <w:rPr>
                <w:rFonts w:ascii="Arial Narrow" w:hAnsi="Arial Narrow"/>
                <w:sz w:val="20"/>
                <w:szCs w:val="20"/>
              </w:rPr>
              <w:t>Rozdział III</w:t>
            </w:r>
          </w:p>
        </w:tc>
        <w:tc>
          <w:tcPr>
            <w:tcW w:w="7507" w:type="dxa"/>
          </w:tcPr>
          <w:p w:rsidR="000C2735" w:rsidRPr="0048235E" w:rsidRDefault="006E6D9A" w:rsidP="006E6D9A">
            <w:pPr>
              <w:spacing w:before="120" w:after="120"/>
              <w:rPr>
                <w:rFonts w:ascii="Arial Narrow" w:hAnsi="Arial Narrow"/>
                <w:sz w:val="20"/>
                <w:szCs w:val="20"/>
              </w:rPr>
            </w:pPr>
            <w:r w:rsidRPr="0048235E">
              <w:rPr>
                <w:rFonts w:ascii="Arial Narrow" w:hAnsi="Arial Narrow"/>
                <w:sz w:val="20"/>
                <w:szCs w:val="20"/>
              </w:rPr>
              <w:t xml:space="preserve">Opis przedmiotu zamówienia </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IV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Informacja o przedmiotowych środkach dowodowych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Składanie ofert częściowych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 xml:space="preserve">Wymagania w zakresie zatrudnienia na podstawie stosunku pracy, w okolicznościach, o których mowa w art. 95 ustawy </w:t>
            </w:r>
            <w:proofErr w:type="spellStart"/>
            <w:r w:rsidRPr="0048235E">
              <w:rPr>
                <w:rFonts w:ascii="Arial Narrow" w:hAnsi="Arial Narrow"/>
                <w:sz w:val="20"/>
                <w:szCs w:val="20"/>
              </w:rPr>
              <w:t>Pzp</w:t>
            </w:r>
            <w:proofErr w:type="spellEnd"/>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Termin wykonania zamówienia</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IX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Podstawy wykluczenia</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Informację o warunkach udziału w postępowaniu</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Informację o podmiotowych środkach dowodowych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sz w:val="20"/>
                <w:szCs w:val="20"/>
              </w:rPr>
            </w:pPr>
            <w:r w:rsidRPr="0048235E">
              <w:rPr>
                <w:rFonts w:ascii="Arial Narrow" w:hAnsi="Arial Narrow" w:cs="Times New Roman"/>
                <w:sz w:val="20"/>
                <w:szCs w:val="20"/>
              </w:rPr>
              <w:t>Termin związania ofertą</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Wymagania dotyczące wadium</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sz w:val="20"/>
                <w:szCs w:val="20"/>
              </w:rPr>
              <w:t>Opis sposobu przygotowania oferty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Sposób oraz termin składania ofert</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Termin otwarcia ofert</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Sposób obliczenia ceny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sz w:val="20"/>
                <w:szCs w:val="20"/>
              </w:rPr>
              <w:t>Opis kryteriów oceny ofert, wraz z podaniem wag tych kryteriów i sposobu oceny ofert</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Projektowane postanowienia umowy w sprawie zamówienia publicznego, które zostaną wprowadzone do treści tej umowy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Informacje dotyczące zabezpieczenia należytego wykonania umowy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w:t>
            </w:r>
          </w:p>
        </w:tc>
        <w:tc>
          <w:tcPr>
            <w:tcW w:w="7507" w:type="dxa"/>
          </w:tcPr>
          <w:p w:rsidR="005A44CA" w:rsidRPr="0048235E" w:rsidRDefault="005A44CA" w:rsidP="005A44CA">
            <w:pPr>
              <w:pStyle w:val="Default"/>
              <w:spacing w:before="120" w:after="120" w:line="22" w:lineRule="atLeast"/>
              <w:rPr>
                <w:rFonts w:ascii="Arial Narrow" w:hAnsi="Arial Narrow" w:cs="Times New Roman"/>
                <w:sz w:val="20"/>
                <w:szCs w:val="20"/>
              </w:rPr>
            </w:pPr>
            <w:r w:rsidRPr="0048235E">
              <w:rPr>
                <w:rFonts w:ascii="Arial Narrow" w:hAnsi="Arial Narrow" w:cs="Times New Roman"/>
                <w:bCs/>
                <w:sz w:val="20"/>
                <w:szCs w:val="20"/>
              </w:rPr>
              <w:t>Informacje o formalnościach, jakie muszą zostać dopełnione po wyborze oferty w celu zawarcia umowy w sprawie zamówienia publicznego</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Pouczenie o środkach ochrony prawnej przysługujących wykonawcy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sz w:val="20"/>
                <w:szCs w:val="20"/>
              </w:rPr>
              <w:t>Informacje o przewidywanych zamówieniach, o których mowa w art. 214 ust. 1 pkt 7</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XXIV</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Podwykonawstwo</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Informacje dodatkowe</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Klauzula informacyjna dotycząca przetwarzania danych osobowych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Załączniki do SWZ</w:t>
            </w:r>
          </w:p>
        </w:tc>
      </w:tr>
    </w:tbl>
    <w:p w:rsidR="006E6D9A" w:rsidRPr="006E6D9A" w:rsidRDefault="006E6D9A">
      <w:pPr>
        <w:rPr>
          <w:rFonts w:ascii="Arial Narrow" w:hAnsi="Arial Narrow"/>
        </w:rPr>
      </w:pPr>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lastRenderedPageBreak/>
        <w:t>Rozdział I. NAZWA I ADRES ZAMAWIAJĄCEGO I INFORMACJE OGÓLNE:</w:t>
      </w:r>
    </w:p>
    <w:p w:rsidR="00E23091" w:rsidRPr="00B8052C" w:rsidRDefault="00E23091">
      <w:pPr>
        <w:rPr>
          <w:rFonts w:ascii="Arial Narrow" w:hAnsi="Arial Narrow"/>
        </w:rPr>
      </w:pPr>
      <w:r w:rsidRPr="00B8052C">
        <w:rPr>
          <w:rFonts w:ascii="Arial Narrow" w:hAnsi="Arial Narrow"/>
        </w:rPr>
        <w:t>1. Nazwa i adres zamawiającego:</w:t>
      </w:r>
    </w:p>
    <w:p w:rsidR="000C2735" w:rsidRPr="00B8052C" w:rsidRDefault="000C2735" w:rsidP="006E6D9A">
      <w:pPr>
        <w:pStyle w:val="Tekstpodstawowy3"/>
        <w:tabs>
          <w:tab w:val="left" w:pos="2410"/>
        </w:tabs>
        <w:ind w:left="3118" w:hanging="2410"/>
        <w:rPr>
          <w:rFonts w:ascii="Arial Narrow" w:hAnsi="Arial Narrow"/>
          <w:color w:val="000000"/>
          <w:sz w:val="22"/>
          <w:szCs w:val="22"/>
        </w:rPr>
      </w:pPr>
      <w:r w:rsidRPr="00B8052C">
        <w:rPr>
          <w:rFonts w:ascii="Arial Narrow" w:hAnsi="Arial Narrow"/>
          <w:b/>
          <w:bCs/>
          <w:color w:val="00000A"/>
          <w:sz w:val="22"/>
          <w:szCs w:val="22"/>
        </w:rPr>
        <w:t xml:space="preserve">Gmina </w:t>
      </w:r>
      <w:r w:rsidR="00B83B94" w:rsidRPr="00B8052C">
        <w:rPr>
          <w:rFonts w:ascii="Arial Narrow" w:hAnsi="Arial Narrow"/>
          <w:b/>
          <w:bCs/>
          <w:color w:val="00000A"/>
          <w:sz w:val="22"/>
          <w:szCs w:val="22"/>
        </w:rPr>
        <w:t>Bielsk</w:t>
      </w:r>
      <w:r w:rsidRPr="00B8052C">
        <w:rPr>
          <w:rFonts w:ascii="Arial Narrow" w:hAnsi="Arial Narrow"/>
          <w:color w:val="000000"/>
          <w:sz w:val="22"/>
          <w:szCs w:val="22"/>
        </w:rPr>
        <w:t xml:space="preserve"> </w:t>
      </w:r>
    </w:p>
    <w:p w:rsidR="000C2735" w:rsidRPr="00B8052C" w:rsidRDefault="00B83B94" w:rsidP="006E6D9A">
      <w:pPr>
        <w:ind w:left="708"/>
        <w:rPr>
          <w:rFonts w:ascii="Arial Narrow" w:hAnsi="Arial Narrow"/>
        </w:rPr>
      </w:pPr>
      <w:r w:rsidRPr="00B8052C">
        <w:rPr>
          <w:rFonts w:ascii="Arial Narrow" w:hAnsi="Arial Narrow"/>
          <w:b/>
          <w:color w:val="000000"/>
        </w:rPr>
        <w:t>ul. Pl. Wolności 3A</w:t>
      </w:r>
      <w:r w:rsidRPr="00B8052C">
        <w:rPr>
          <w:rFonts w:ascii="Arial Narrow" w:hAnsi="Arial Narrow"/>
          <w:b/>
          <w:bCs/>
          <w:color w:val="00000A"/>
        </w:rPr>
        <w:t xml:space="preserve">, </w:t>
      </w:r>
      <w:r w:rsidRPr="00B8052C">
        <w:rPr>
          <w:rFonts w:ascii="Arial Narrow" w:hAnsi="Arial Narrow"/>
          <w:b/>
          <w:color w:val="000000"/>
        </w:rPr>
        <w:t>09-230 Bielsk</w:t>
      </w:r>
    </w:p>
    <w:p w:rsidR="00E23091" w:rsidRPr="00B8052C" w:rsidRDefault="00E23091">
      <w:pPr>
        <w:rPr>
          <w:rFonts w:ascii="Arial Narrow" w:hAnsi="Arial Narrow"/>
        </w:rPr>
      </w:pPr>
      <w:r w:rsidRPr="00B8052C">
        <w:rPr>
          <w:rFonts w:ascii="Arial Narrow" w:hAnsi="Arial Narrow"/>
        </w:rPr>
        <w:t>2. Numer telefonu:</w:t>
      </w:r>
      <w:r w:rsidR="000C2735" w:rsidRPr="00B8052C">
        <w:rPr>
          <w:rFonts w:ascii="Arial Narrow" w:hAnsi="Arial Narrow"/>
        </w:rPr>
        <w:t xml:space="preserve"> </w:t>
      </w:r>
      <w:r w:rsidR="000C2735" w:rsidRPr="00B8052C">
        <w:rPr>
          <w:rFonts w:ascii="Arial Narrow" w:hAnsi="Arial Narrow"/>
          <w:b/>
          <w:bCs/>
          <w:color w:val="00000A"/>
        </w:rPr>
        <w:t xml:space="preserve">tel.: </w:t>
      </w:r>
      <w:r w:rsidR="00B83B94" w:rsidRPr="00B8052C">
        <w:rPr>
          <w:rFonts w:ascii="Arial Narrow" w:hAnsi="Arial Narrow"/>
          <w:b/>
          <w:color w:val="000000"/>
        </w:rPr>
        <w:t>(24) 265-01-01;  fax 24 265 01 05</w:t>
      </w:r>
      <w:r w:rsidR="00B83B94" w:rsidRPr="00B8052C">
        <w:rPr>
          <w:rFonts w:ascii="Arial Narrow" w:hAnsi="Arial Narrow"/>
          <w:b/>
          <w:bCs/>
          <w:color w:val="00000A"/>
        </w:rPr>
        <w:t xml:space="preserve"> </w:t>
      </w:r>
    </w:p>
    <w:p w:rsidR="00E23091" w:rsidRPr="00B8052C" w:rsidRDefault="00E23091">
      <w:pPr>
        <w:rPr>
          <w:rFonts w:ascii="Arial Narrow" w:hAnsi="Arial Narrow"/>
        </w:rPr>
      </w:pPr>
      <w:r w:rsidRPr="00B8052C">
        <w:rPr>
          <w:rFonts w:ascii="Arial Narrow" w:hAnsi="Arial Narrow"/>
        </w:rPr>
        <w:t>3. Adres poczty elektronicznej:</w:t>
      </w:r>
      <w:r w:rsidR="006E6D9A" w:rsidRPr="00B8052C">
        <w:rPr>
          <w:rFonts w:ascii="Arial Narrow" w:hAnsi="Arial Narrow"/>
        </w:rPr>
        <w:t xml:space="preserve"> </w:t>
      </w:r>
      <w:hyperlink r:id="rId8" w:history="1">
        <w:r w:rsidR="00AF33D2" w:rsidRPr="00B8052C">
          <w:rPr>
            <w:rStyle w:val="Hipercze"/>
            <w:rFonts w:ascii="Arial Narrow" w:hAnsi="Arial Narrow" w:cs="Times New Roman"/>
            <w:color w:val="0000CC"/>
          </w:rPr>
          <w:t>gmina@bielsk.pl</w:t>
        </w:r>
      </w:hyperlink>
      <w:r w:rsidR="00AF33D2" w:rsidRPr="00B8052C">
        <w:rPr>
          <w:rFonts w:ascii="Arial Narrow" w:hAnsi="Arial Narrow" w:cs="Times New Roman"/>
        </w:rPr>
        <w:t xml:space="preserve">  </w:t>
      </w:r>
    </w:p>
    <w:p w:rsidR="0048235E" w:rsidRPr="00B8052C" w:rsidRDefault="00E23091">
      <w:pPr>
        <w:rPr>
          <w:rFonts w:ascii="Arial Narrow" w:hAnsi="Arial Narrow"/>
        </w:rPr>
      </w:pPr>
      <w:r w:rsidRPr="00B8052C">
        <w:rPr>
          <w:rFonts w:ascii="Arial Narrow" w:hAnsi="Arial Narrow"/>
        </w:rPr>
        <w:t xml:space="preserve">4. </w:t>
      </w:r>
      <w:r w:rsidR="0048235E" w:rsidRPr="00B8052C">
        <w:rPr>
          <w:rFonts w:ascii="Arial Narrow" w:hAnsi="Arial Narrow"/>
        </w:rPr>
        <w:t>Elektroniczna Skrzynka Podawcza:</w:t>
      </w:r>
      <w:r w:rsidR="00046944" w:rsidRPr="00B8052C">
        <w:rPr>
          <w:rFonts w:ascii="Arial Narrow" w:hAnsi="Arial Narrow"/>
        </w:rPr>
        <w:t xml:space="preserve"> </w:t>
      </w:r>
      <w:r w:rsidR="0048235E" w:rsidRPr="00B8052C">
        <w:rPr>
          <w:rFonts w:ascii="Arial Narrow" w:hAnsi="Arial Narrow"/>
        </w:rPr>
        <w:t xml:space="preserve"> </w:t>
      </w:r>
      <w:r w:rsidR="00046944" w:rsidRPr="00B8052C">
        <w:rPr>
          <w:rFonts w:ascii="Arial Narrow" w:hAnsi="Arial Narrow" w:cs="Times New Roman"/>
          <w:b/>
        </w:rPr>
        <w:t xml:space="preserve">/opk6uq100y/ESP </w:t>
      </w:r>
      <w:r w:rsidR="0048235E" w:rsidRPr="00B8052C">
        <w:rPr>
          <w:rFonts w:ascii="Arial Narrow" w:hAnsi="Arial Narrow"/>
        </w:rPr>
        <w:t xml:space="preserve"> znajduje się na platformie </w:t>
      </w:r>
      <w:proofErr w:type="spellStart"/>
      <w:r w:rsidR="0048235E" w:rsidRPr="00B8052C">
        <w:rPr>
          <w:rFonts w:ascii="Arial Narrow" w:hAnsi="Arial Narrow"/>
        </w:rPr>
        <w:t>ePUAP</w:t>
      </w:r>
      <w:proofErr w:type="spellEnd"/>
      <w:r w:rsidR="0048235E" w:rsidRPr="00B8052C">
        <w:rPr>
          <w:rFonts w:ascii="Arial Narrow" w:hAnsi="Arial Narrow"/>
        </w:rPr>
        <w:t xml:space="preserve"> pod adresem </w:t>
      </w:r>
      <w:hyperlink r:id="rId9" w:history="1">
        <w:r w:rsidR="0048235E" w:rsidRPr="00B8052C">
          <w:rPr>
            <w:rStyle w:val="Hipercze"/>
            <w:rFonts w:ascii="Arial Narrow" w:hAnsi="Arial Narrow" w:cs="Times New Roman"/>
          </w:rPr>
          <w:t>https://epuap.gov.pl/wps/portal</w:t>
        </w:r>
      </w:hyperlink>
    </w:p>
    <w:p w:rsidR="00E23091" w:rsidRPr="00B8052C" w:rsidRDefault="0048235E">
      <w:pPr>
        <w:rPr>
          <w:rFonts w:ascii="Arial Narrow" w:hAnsi="Arial Narrow" w:cs="Times New Roman"/>
          <w:bCs/>
        </w:rPr>
      </w:pPr>
      <w:r w:rsidRPr="00B8052C">
        <w:rPr>
          <w:rFonts w:ascii="Arial Narrow" w:hAnsi="Arial Narrow"/>
        </w:rPr>
        <w:t xml:space="preserve">5. </w:t>
      </w:r>
      <w:r w:rsidR="00E23091" w:rsidRPr="00B8052C">
        <w:rPr>
          <w:rFonts w:ascii="Arial Narrow" w:hAnsi="Arial Narrow" w:cs="Times New Roman"/>
          <w:bCs/>
        </w:rPr>
        <w:t>Adres strony internetowej, na której udostępniane będą zmiany i wyjaśnienia treści SWZ oraz inne dokumenty zamówienia bezpośrednio związane z postępowaniem o udzielenie zamówienia:</w:t>
      </w:r>
      <w:r w:rsidR="006E6D9A" w:rsidRPr="00B8052C">
        <w:rPr>
          <w:rFonts w:ascii="Arial Narrow" w:hAnsi="Arial Narrow" w:cs="Times New Roman"/>
          <w:bCs/>
        </w:rPr>
        <w:t xml:space="preserve"> </w:t>
      </w:r>
      <w:hyperlink r:id="rId10" w:history="1">
        <w:r w:rsidR="00BF22BA" w:rsidRPr="00031D23">
          <w:rPr>
            <w:rStyle w:val="Hipercze"/>
            <w:rFonts w:ascii="Arial Narrow" w:hAnsi="Arial Narrow" w:cs="Times New Roman"/>
          </w:rPr>
          <w:t>WWW.bip.bielsk.pl</w:t>
        </w:r>
      </w:hyperlink>
      <w:r w:rsidR="00BF22BA">
        <w:rPr>
          <w:rFonts w:ascii="Arial Narrow" w:hAnsi="Arial Narrow" w:cs="Times New Roman"/>
        </w:rPr>
        <w:t xml:space="preserve"> </w:t>
      </w:r>
    </w:p>
    <w:p w:rsidR="0048235E" w:rsidRPr="00B8052C" w:rsidRDefault="0048235E" w:rsidP="0048235E">
      <w:pPr>
        <w:rPr>
          <w:rStyle w:val="Hipercze"/>
          <w:rFonts w:ascii="Arial Narrow" w:hAnsi="Arial Narrow"/>
          <w:color w:val="auto"/>
          <w:u w:val="none"/>
        </w:rPr>
      </w:pPr>
      <w:r w:rsidRPr="00B8052C">
        <w:rPr>
          <w:rStyle w:val="Hipercze"/>
          <w:rFonts w:ascii="Arial Narrow" w:hAnsi="Arial Narrow"/>
          <w:color w:val="auto"/>
          <w:u w:val="none"/>
        </w:rPr>
        <w:t xml:space="preserve">6. Postępowanie oznaczone jest znakiem: </w:t>
      </w:r>
      <w:r w:rsidR="00BF22BA">
        <w:rPr>
          <w:rStyle w:val="Hipercze"/>
          <w:rFonts w:ascii="Arial Narrow" w:hAnsi="Arial Narrow"/>
          <w:b/>
          <w:color w:val="auto"/>
          <w:u w:val="none"/>
        </w:rPr>
        <w:t>RRiRG.I.271</w:t>
      </w:r>
      <w:r w:rsidR="00AF33D2" w:rsidRPr="00B8052C">
        <w:rPr>
          <w:rStyle w:val="Hipercze"/>
          <w:rFonts w:ascii="Arial Narrow" w:hAnsi="Arial Narrow"/>
          <w:b/>
          <w:color w:val="auto"/>
          <w:u w:val="none"/>
        </w:rPr>
        <w:t>.2.2021</w:t>
      </w:r>
      <w:r w:rsidRPr="00B8052C">
        <w:rPr>
          <w:rStyle w:val="Hipercze"/>
          <w:rFonts w:ascii="Arial Narrow" w:hAnsi="Arial Narrow"/>
          <w:b/>
          <w:color w:val="auto"/>
          <w:u w:val="none"/>
        </w:rPr>
        <w:t>.</w:t>
      </w:r>
    </w:p>
    <w:p w:rsidR="00E23091" w:rsidRPr="00B8052C"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 xml:space="preserve">Rozdział II. </w:t>
      </w:r>
      <w:r w:rsidRPr="00B8052C">
        <w:rPr>
          <w:rFonts w:ascii="Arial Narrow" w:hAnsi="Arial Narrow" w:cs="Times New Roman"/>
          <w:b/>
          <w:bCs/>
          <w:color w:val="002060"/>
        </w:rPr>
        <w:t>TRYB UDZIELENIA ZAMÓWIENIA</w:t>
      </w:r>
      <w:r w:rsidRPr="00B8052C">
        <w:rPr>
          <w:rFonts w:ascii="Arial Narrow" w:hAnsi="Arial Narrow"/>
          <w:b/>
          <w:color w:val="002060"/>
        </w:rPr>
        <w:t>:</w:t>
      </w:r>
    </w:p>
    <w:p w:rsidR="000C2735" w:rsidRPr="00B8052C" w:rsidRDefault="000C2735" w:rsidP="0074149F">
      <w:pPr>
        <w:pStyle w:val="Akapitzlist"/>
        <w:numPr>
          <w:ilvl w:val="0"/>
          <w:numId w:val="1"/>
        </w:numPr>
        <w:rPr>
          <w:rFonts w:ascii="Arial Narrow" w:hAnsi="Arial Narrow"/>
          <w:u w:val="single"/>
        </w:rPr>
      </w:pPr>
      <w:r w:rsidRPr="00B8052C">
        <w:rPr>
          <w:rFonts w:ascii="Arial Narrow" w:hAnsi="Arial Narrow" w:cs="Times New Roman"/>
        </w:rPr>
        <w:t>Postępowanie o udzielenie zamówienia publicznego prowadzone jest w trybie podstawowym, na podstawie art. 275 pkt 1 ustawy z dnia 11 września 2019 r. - Prawo zamówień publicznych.</w:t>
      </w:r>
    </w:p>
    <w:p w:rsidR="000C2735" w:rsidRPr="00B8052C" w:rsidRDefault="000C2735" w:rsidP="0074149F">
      <w:pPr>
        <w:pStyle w:val="Akapitzlist"/>
        <w:numPr>
          <w:ilvl w:val="0"/>
          <w:numId w:val="1"/>
        </w:numPr>
        <w:rPr>
          <w:rFonts w:ascii="Arial Narrow" w:hAnsi="Arial Narrow"/>
          <w:u w:val="single"/>
        </w:rPr>
      </w:pPr>
      <w:r w:rsidRPr="00B8052C">
        <w:rPr>
          <w:rFonts w:ascii="Arial Narrow" w:hAnsi="Arial Narrow" w:cs="Times New Roman"/>
        </w:rPr>
        <w:t>Zamawiający nie przewiduje wyboru najkorzystniejszej oferty z możliwością prowadzenia negocjacji.</w:t>
      </w:r>
    </w:p>
    <w:p w:rsidR="0048235E" w:rsidRPr="00B8052C" w:rsidRDefault="0048235E" w:rsidP="0074149F">
      <w:pPr>
        <w:pStyle w:val="Akapitzlist"/>
        <w:numPr>
          <w:ilvl w:val="0"/>
          <w:numId w:val="1"/>
        </w:numPr>
        <w:rPr>
          <w:rFonts w:ascii="Arial Narrow" w:hAnsi="Arial Narrow"/>
          <w:u w:val="single"/>
        </w:rPr>
      </w:pPr>
      <w:r w:rsidRPr="00B8052C">
        <w:rPr>
          <w:rFonts w:ascii="Arial Narrow" w:hAnsi="Arial Narrow" w:cs="Times"/>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Pr="00B8052C">
        <w:rPr>
          <w:rFonts w:ascii="Arial Narrow" w:hAnsi="Arial Narrow" w:cs="Times New Roman"/>
        </w:rPr>
        <w:t>.</w:t>
      </w:r>
    </w:p>
    <w:p w:rsidR="000C2735" w:rsidRPr="00B8052C"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 xml:space="preserve">Rozdział </w:t>
      </w:r>
      <w:r w:rsidR="000C2735" w:rsidRPr="00B8052C">
        <w:rPr>
          <w:rFonts w:ascii="Arial Narrow" w:hAnsi="Arial Narrow"/>
          <w:b/>
          <w:color w:val="002060"/>
        </w:rPr>
        <w:t>III. OPIS PRZEDMIOTU ZAMÓWIENIA:</w:t>
      </w:r>
    </w:p>
    <w:p w:rsidR="003C21FD" w:rsidRPr="00B8052C" w:rsidRDefault="00222286" w:rsidP="00222286">
      <w:pPr>
        <w:spacing w:after="0" w:line="240" w:lineRule="auto"/>
        <w:jc w:val="both"/>
        <w:rPr>
          <w:rFonts w:ascii="Arial Narrow" w:eastAsia="Times New Roman" w:hAnsi="Arial Narrow" w:cs="Times New Roman"/>
          <w:lang w:eastAsia="pl-PL"/>
        </w:rPr>
      </w:pPr>
      <w:r w:rsidRPr="00B8052C">
        <w:rPr>
          <w:rFonts w:ascii="Arial Narrow" w:hAnsi="Arial Narrow"/>
          <w:b/>
        </w:rPr>
        <w:t>1.</w:t>
      </w:r>
      <w:r w:rsidR="003C21FD" w:rsidRPr="00B8052C">
        <w:rPr>
          <w:rFonts w:ascii="Arial Narrow" w:hAnsi="Arial Narrow"/>
          <w:b/>
        </w:rPr>
        <w:t xml:space="preserve"> Nazwa zamówienia: </w:t>
      </w:r>
      <w:r w:rsidR="003C21FD" w:rsidRPr="00B8052C">
        <w:rPr>
          <w:rFonts w:ascii="Arial Narrow" w:hAnsi="Arial Narrow"/>
        </w:rPr>
        <w:t xml:space="preserve">„Zakup </w:t>
      </w:r>
      <w:r w:rsidR="003C21FD" w:rsidRPr="00B8052C">
        <w:rPr>
          <w:rFonts w:ascii="Arial Narrow" w:eastAsia="Times New Roman" w:hAnsi="Arial Narrow" w:cs="Times New Roman"/>
          <w:lang w:eastAsia="pl-PL"/>
        </w:rPr>
        <w:t>i montaż lamp solarnych na terenie Gminy Bielsk"</w:t>
      </w:r>
    </w:p>
    <w:p w:rsidR="003C21FD" w:rsidRPr="00B8052C" w:rsidRDefault="003C21FD" w:rsidP="00222286">
      <w:pPr>
        <w:spacing w:after="0" w:line="240" w:lineRule="auto"/>
        <w:jc w:val="both"/>
        <w:rPr>
          <w:rFonts w:ascii="Arial Narrow" w:hAnsi="Arial Narrow"/>
        </w:rPr>
      </w:pPr>
    </w:p>
    <w:p w:rsidR="005719C6" w:rsidRPr="00B8052C" w:rsidRDefault="003C21FD" w:rsidP="00222286">
      <w:pPr>
        <w:spacing w:after="0" w:line="240" w:lineRule="auto"/>
        <w:jc w:val="both"/>
        <w:rPr>
          <w:rFonts w:ascii="Arial Narrow" w:hAnsi="Arial Narrow"/>
        </w:rPr>
      </w:pPr>
      <w:r w:rsidRPr="00B8052C">
        <w:rPr>
          <w:rFonts w:ascii="Arial Narrow" w:hAnsi="Arial Narrow"/>
          <w:b/>
        </w:rPr>
        <w:t xml:space="preserve">2. </w:t>
      </w:r>
      <w:r w:rsidR="00222286" w:rsidRPr="00B8052C">
        <w:rPr>
          <w:rFonts w:ascii="Arial Narrow" w:hAnsi="Arial Narrow"/>
        </w:rPr>
        <w:t>Przedmiotem zamówienia jest</w:t>
      </w:r>
      <w:r w:rsidR="005719C6" w:rsidRPr="00B8052C">
        <w:rPr>
          <w:rFonts w:ascii="Arial Narrow" w:hAnsi="Arial Narrow"/>
        </w:rPr>
        <w:t>:</w:t>
      </w:r>
    </w:p>
    <w:p w:rsidR="005719C6" w:rsidRPr="00B8052C" w:rsidRDefault="005719C6" w:rsidP="005719C6">
      <w:pPr>
        <w:spacing w:after="0" w:line="240" w:lineRule="auto"/>
        <w:ind w:left="360"/>
        <w:jc w:val="both"/>
        <w:rPr>
          <w:rFonts w:ascii="Arial Narrow" w:hAnsi="Arial Narrow"/>
        </w:rPr>
      </w:pPr>
      <w:r w:rsidRPr="00B8052C">
        <w:rPr>
          <w:rFonts w:ascii="Arial Narrow" w:hAnsi="Arial Narrow"/>
        </w:rPr>
        <w:t xml:space="preserve">a) </w:t>
      </w:r>
      <w:r w:rsidR="00222286" w:rsidRPr="00B8052C">
        <w:rPr>
          <w:rFonts w:ascii="Arial Narrow" w:hAnsi="Arial Narrow"/>
        </w:rPr>
        <w:t xml:space="preserve"> </w:t>
      </w:r>
      <w:r w:rsidR="003C21FD" w:rsidRPr="00B8052C">
        <w:rPr>
          <w:rFonts w:ascii="Arial Narrow" w:hAnsi="Arial Narrow"/>
        </w:rPr>
        <w:t xml:space="preserve">dostawa i montaż na terenie gminy Bielsk </w:t>
      </w:r>
      <w:r w:rsidRPr="00B8052C">
        <w:rPr>
          <w:rFonts w:ascii="Arial Narrow" w:hAnsi="Arial Narrow"/>
        </w:rPr>
        <w:t xml:space="preserve">lamp solarnych, </w:t>
      </w:r>
    </w:p>
    <w:p w:rsidR="005719C6" w:rsidRPr="00CC6003" w:rsidRDefault="005719C6" w:rsidP="005719C6">
      <w:pPr>
        <w:spacing w:after="0" w:line="240" w:lineRule="auto"/>
        <w:ind w:left="360"/>
        <w:jc w:val="both"/>
        <w:rPr>
          <w:rFonts w:ascii="Arial Narrow" w:hAnsi="Arial Narrow"/>
        </w:rPr>
      </w:pPr>
      <w:r w:rsidRPr="00CC6003">
        <w:rPr>
          <w:rFonts w:ascii="Arial Narrow" w:hAnsi="Arial Narrow"/>
        </w:rPr>
        <w:t xml:space="preserve">b) oznakowanie i zabezpieczenie terenu </w:t>
      </w:r>
      <w:r w:rsidR="00AC5C27" w:rsidRPr="00CC6003">
        <w:rPr>
          <w:rFonts w:ascii="Arial Narrow" w:hAnsi="Arial Narrow"/>
        </w:rPr>
        <w:t>w trakcie montażu lamp</w:t>
      </w:r>
    </w:p>
    <w:p w:rsidR="00240E96" w:rsidRPr="00CC6003" w:rsidRDefault="007B4506" w:rsidP="005719C6">
      <w:pPr>
        <w:spacing w:after="0" w:line="240" w:lineRule="auto"/>
        <w:ind w:left="360"/>
        <w:jc w:val="both"/>
        <w:rPr>
          <w:rFonts w:ascii="Arial Narrow" w:hAnsi="Arial Narrow" w:cs="Tahoma"/>
        </w:rPr>
      </w:pPr>
      <w:r w:rsidRPr="00CC6003">
        <w:rPr>
          <w:rFonts w:ascii="Arial Narrow" w:hAnsi="Arial Narrow"/>
        </w:rPr>
        <w:t xml:space="preserve">c) </w:t>
      </w:r>
      <w:r w:rsidR="00240E96" w:rsidRPr="00CC6003">
        <w:rPr>
          <w:rFonts w:ascii="Arial Narrow" w:hAnsi="Arial Narrow" w:cs="Tahoma"/>
        </w:rPr>
        <w:t xml:space="preserve">montaż/osadzenie fundamentu </w:t>
      </w:r>
    </w:p>
    <w:p w:rsidR="007B4506" w:rsidRPr="00B8052C" w:rsidRDefault="007B4506" w:rsidP="005719C6">
      <w:pPr>
        <w:spacing w:after="0" w:line="240" w:lineRule="auto"/>
        <w:ind w:left="360"/>
        <w:jc w:val="both"/>
        <w:rPr>
          <w:rFonts w:ascii="Arial Narrow" w:hAnsi="Arial Narrow"/>
        </w:rPr>
      </w:pPr>
      <w:r w:rsidRPr="00B8052C">
        <w:rPr>
          <w:rFonts w:ascii="Arial Narrow" w:hAnsi="Arial Narrow"/>
        </w:rPr>
        <w:t>d) ustawienie słupa oświetleniowego</w:t>
      </w:r>
    </w:p>
    <w:p w:rsidR="000748A3" w:rsidRPr="00B8052C" w:rsidRDefault="000748A3" w:rsidP="005719C6">
      <w:pPr>
        <w:spacing w:after="0" w:line="240" w:lineRule="auto"/>
        <w:ind w:left="360"/>
        <w:jc w:val="both"/>
        <w:rPr>
          <w:rFonts w:ascii="Arial Narrow" w:hAnsi="Arial Narrow"/>
        </w:rPr>
      </w:pPr>
    </w:p>
    <w:p w:rsidR="001B3FAF" w:rsidRPr="00B8052C" w:rsidRDefault="007B4506" w:rsidP="00D976CD">
      <w:pPr>
        <w:spacing w:after="0" w:line="240" w:lineRule="auto"/>
        <w:ind w:left="284" w:hanging="284"/>
        <w:jc w:val="both"/>
        <w:rPr>
          <w:rFonts w:ascii="Arial Narrow" w:hAnsi="Arial Narrow"/>
          <w:b/>
        </w:rPr>
      </w:pPr>
      <w:r w:rsidRPr="00B8052C">
        <w:rPr>
          <w:rFonts w:ascii="Arial Narrow" w:hAnsi="Arial Narrow"/>
        </w:rPr>
        <w:t xml:space="preserve">3. </w:t>
      </w:r>
      <w:r w:rsidR="001B3FAF" w:rsidRPr="00B8052C">
        <w:rPr>
          <w:rFonts w:ascii="Arial Narrow" w:hAnsi="Arial Narrow"/>
          <w:b/>
        </w:rPr>
        <w:t>Planowana ilość lamp – 60 szt.</w:t>
      </w:r>
    </w:p>
    <w:p w:rsidR="003C21FD" w:rsidRPr="00B8052C" w:rsidRDefault="001B3FAF" w:rsidP="00D976CD">
      <w:pPr>
        <w:spacing w:after="0" w:line="240" w:lineRule="auto"/>
        <w:ind w:left="284" w:hanging="284"/>
        <w:jc w:val="both"/>
        <w:rPr>
          <w:rFonts w:ascii="Arial Narrow" w:hAnsi="Arial Narrow"/>
        </w:rPr>
      </w:pPr>
      <w:r w:rsidRPr="00B8052C">
        <w:rPr>
          <w:rFonts w:ascii="Arial Narrow" w:hAnsi="Arial Narrow"/>
        </w:rPr>
        <w:t xml:space="preserve">4. </w:t>
      </w:r>
      <w:r w:rsidR="00DB6CC5" w:rsidRPr="00B8052C">
        <w:rPr>
          <w:rFonts w:ascii="Arial Narrow" w:hAnsi="Arial Narrow"/>
          <w:b/>
          <w:bCs/>
          <w:u w:val="single"/>
        </w:rPr>
        <w:t>Cząstkowe dostawy realizowane będą w danych sołectwach w uzgodnieniu z Sołtysem danego sołectwa w ilości wg przekazanego przez Zamawiającego wykazu</w:t>
      </w:r>
      <w:r w:rsidR="00D1408E" w:rsidRPr="00B8052C">
        <w:rPr>
          <w:rFonts w:ascii="Arial Narrow" w:eastAsia="Times New Roman" w:hAnsi="Arial Narrow" w:cs="Arial"/>
          <w:color w:val="000000"/>
          <w:lang w:eastAsia="pl-PL"/>
        </w:rPr>
        <w:t>.</w:t>
      </w:r>
    </w:p>
    <w:p w:rsidR="001B3FAF" w:rsidRPr="00B8052C" w:rsidRDefault="001B3FAF" w:rsidP="00D1408E">
      <w:pPr>
        <w:spacing w:after="0" w:line="240" w:lineRule="auto"/>
        <w:ind w:left="284"/>
        <w:jc w:val="both"/>
        <w:rPr>
          <w:rFonts w:ascii="Arial Narrow" w:hAnsi="Arial Narrow" w:cstheme="minorHAnsi"/>
        </w:rPr>
      </w:pPr>
    </w:p>
    <w:p w:rsidR="00222286" w:rsidRPr="00B8052C" w:rsidRDefault="001B3FAF" w:rsidP="001B3FAF">
      <w:pPr>
        <w:tabs>
          <w:tab w:val="left" w:pos="3686"/>
        </w:tabs>
        <w:spacing w:after="0" w:line="240" w:lineRule="auto"/>
        <w:jc w:val="both"/>
        <w:rPr>
          <w:rFonts w:ascii="Arial Narrow" w:hAnsi="Arial Narrow"/>
          <w:b/>
        </w:rPr>
      </w:pPr>
      <w:r w:rsidRPr="00B8052C">
        <w:rPr>
          <w:rFonts w:ascii="Arial Narrow" w:hAnsi="Arial Narrow"/>
          <w:b/>
        </w:rPr>
        <w:t>5</w:t>
      </w:r>
      <w:r w:rsidRPr="00B8052C">
        <w:rPr>
          <w:rFonts w:ascii="Arial Narrow" w:hAnsi="Arial Narrow"/>
        </w:rPr>
        <w:t xml:space="preserve">. </w:t>
      </w:r>
      <w:r w:rsidR="003C21FD" w:rsidRPr="00B8052C">
        <w:rPr>
          <w:rFonts w:ascii="Arial Narrow" w:hAnsi="Arial Narrow"/>
          <w:b/>
        </w:rPr>
        <w:t>Minimaln</w:t>
      </w:r>
      <w:r w:rsidR="00EB1E38" w:rsidRPr="00B8052C">
        <w:rPr>
          <w:rFonts w:ascii="Arial Narrow" w:hAnsi="Arial Narrow"/>
          <w:b/>
        </w:rPr>
        <w:t>e wymagane parametry techniczne:</w:t>
      </w:r>
      <w:r w:rsidR="00222286" w:rsidRPr="00B8052C">
        <w:rPr>
          <w:rFonts w:ascii="Arial Narrow" w:hAnsi="Arial Narrow"/>
          <w:b/>
        </w:rPr>
        <w:t xml:space="preserve"> </w:t>
      </w:r>
    </w:p>
    <w:p w:rsidR="006C7828" w:rsidRPr="00B8052C" w:rsidRDefault="006C7828" w:rsidP="006C7828">
      <w:pPr>
        <w:tabs>
          <w:tab w:val="left" w:pos="815"/>
        </w:tabs>
        <w:spacing w:after="0" w:line="240" w:lineRule="auto"/>
        <w:jc w:val="both"/>
        <w:rPr>
          <w:rFonts w:ascii="Arial Narrow" w:hAnsi="Arial Narrow"/>
          <w:b/>
        </w:rPr>
      </w:pPr>
    </w:p>
    <w:tbl>
      <w:tblPr>
        <w:tblStyle w:val="Tabela-Siatka"/>
        <w:tblW w:w="0" w:type="auto"/>
        <w:tblLook w:val="04A0"/>
      </w:tblPr>
      <w:tblGrid>
        <w:gridCol w:w="1980"/>
        <w:gridCol w:w="3969"/>
        <w:gridCol w:w="3113"/>
      </w:tblGrid>
      <w:tr w:rsidR="00EB1E38" w:rsidRPr="00B8052C" w:rsidTr="00EB1E38">
        <w:tc>
          <w:tcPr>
            <w:tcW w:w="1980" w:type="dxa"/>
          </w:tcPr>
          <w:p w:rsidR="00EB1E38" w:rsidRPr="00B8052C" w:rsidRDefault="00EB1E38" w:rsidP="00EB1E38">
            <w:pPr>
              <w:rPr>
                <w:rFonts w:ascii="Arial Narrow" w:hAnsi="Arial Narrow" w:cs="Tahoma"/>
              </w:rPr>
            </w:pPr>
          </w:p>
        </w:tc>
        <w:tc>
          <w:tcPr>
            <w:tcW w:w="3969" w:type="dxa"/>
          </w:tcPr>
          <w:p w:rsidR="00EB1E38" w:rsidRPr="00B8052C" w:rsidRDefault="00EB1E38" w:rsidP="00EB1E38">
            <w:pPr>
              <w:rPr>
                <w:rFonts w:ascii="Arial Narrow" w:hAnsi="Arial Narrow" w:cs="Tahoma"/>
                <w:b/>
              </w:rPr>
            </w:pPr>
            <w:r w:rsidRPr="00B8052C">
              <w:rPr>
                <w:rFonts w:ascii="Arial Narrow" w:hAnsi="Arial Narrow" w:cs="Tahoma"/>
                <w:b/>
              </w:rPr>
              <w:t>Parametr</w:t>
            </w:r>
          </w:p>
        </w:tc>
        <w:tc>
          <w:tcPr>
            <w:tcW w:w="3113" w:type="dxa"/>
          </w:tcPr>
          <w:p w:rsidR="00EB1E38" w:rsidRPr="00B8052C" w:rsidRDefault="00EB1E38" w:rsidP="00EB1E38">
            <w:pPr>
              <w:rPr>
                <w:rFonts w:ascii="Arial Narrow" w:hAnsi="Arial Narrow" w:cs="Tahoma"/>
                <w:b/>
              </w:rPr>
            </w:pPr>
            <w:r w:rsidRPr="00B8052C">
              <w:rPr>
                <w:rFonts w:ascii="Arial Narrow" w:hAnsi="Arial Narrow" w:cs="Tahoma"/>
                <w:b/>
              </w:rPr>
              <w:t>Wartość minimalna</w:t>
            </w:r>
          </w:p>
        </w:tc>
      </w:tr>
      <w:tr w:rsidR="00EB1E38" w:rsidRPr="003251B9" w:rsidTr="00EB1E38">
        <w:tc>
          <w:tcPr>
            <w:tcW w:w="1980" w:type="dxa"/>
          </w:tcPr>
          <w:p w:rsidR="00EB1E38" w:rsidRPr="003251B9" w:rsidRDefault="00EB1E38" w:rsidP="00EB1E38">
            <w:pPr>
              <w:rPr>
                <w:rFonts w:ascii="Arial Narrow" w:hAnsi="Arial Narrow" w:cs="Tahoma"/>
                <w:b/>
              </w:rPr>
            </w:pPr>
            <w:r w:rsidRPr="003251B9">
              <w:rPr>
                <w:rFonts w:ascii="Arial Narrow" w:hAnsi="Arial Narrow" w:cs="Tahoma"/>
                <w:b/>
              </w:rPr>
              <w:t>Panel</w:t>
            </w: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Moc</w:t>
            </w:r>
          </w:p>
        </w:tc>
        <w:tc>
          <w:tcPr>
            <w:tcW w:w="3113" w:type="dxa"/>
          </w:tcPr>
          <w:p w:rsidR="00EB1E38" w:rsidRPr="003251B9" w:rsidRDefault="00000861" w:rsidP="00EB1E38">
            <w:pPr>
              <w:rPr>
                <w:rFonts w:ascii="Arial Narrow" w:hAnsi="Arial Narrow" w:cs="Tahoma"/>
              </w:rPr>
            </w:pPr>
            <w:r w:rsidRPr="003251B9">
              <w:rPr>
                <w:rFonts w:ascii="Arial Narrow" w:hAnsi="Arial Narrow" w:cs="Tahoma"/>
              </w:rPr>
              <w:t>2</w:t>
            </w:r>
            <w:r w:rsidR="00EB1E38" w:rsidRPr="003251B9">
              <w:rPr>
                <w:rFonts w:ascii="Arial Narrow" w:hAnsi="Arial Narrow" w:cs="Tahoma"/>
              </w:rPr>
              <w:t>00 W / 18V</w:t>
            </w:r>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Materiał</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Ogniwa monokrystaliczne</w:t>
            </w:r>
          </w:p>
        </w:tc>
      </w:tr>
      <w:tr w:rsidR="00EB1E38" w:rsidRPr="003251B9" w:rsidTr="00EB1E38">
        <w:tc>
          <w:tcPr>
            <w:tcW w:w="1980" w:type="dxa"/>
          </w:tcPr>
          <w:p w:rsidR="00EB1E38" w:rsidRPr="003251B9" w:rsidRDefault="00EB1E38" w:rsidP="00EB1E38">
            <w:pPr>
              <w:rPr>
                <w:rFonts w:ascii="Arial Narrow" w:hAnsi="Arial Narrow" w:cs="Tahoma"/>
                <w:b/>
              </w:rPr>
            </w:pPr>
            <w:r w:rsidRPr="003251B9">
              <w:rPr>
                <w:rFonts w:ascii="Arial Narrow" w:hAnsi="Arial Narrow" w:cs="Tahoma"/>
                <w:b/>
              </w:rPr>
              <w:t>Bateria litowa</w:t>
            </w: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Pojemność</w:t>
            </w:r>
          </w:p>
        </w:tc>
        <w:tc>
          <w:tcPr>
            <w:tcW w:w="3113" w:type="dxa"/>
          </w:tcPr>
          <w:p w:rsidR="00EB1E38" w:rsidRPr="003251B9" w:rsidRDefault="00000861" w:rsidP="00EB1E38">
            <w:pPr>
              <w:rPr>
                <w:rFonts w:ascii="Arial Narrow" w:hAnsi="Arial Narrow" w:cs="Tahoma"/>
              </w:rPr>
            </w:pPr>
            <w:r w:rsidRPr="003251B9">
              <w:rPr>
                <w:rFonts w:ascii="Arial Narrow" w:hAnsi="Arial Narrow" w:cs="Tahoma"/>
              </w:rPr>
              <w:t>570</w:t>
            </w:r>
            <w:r w:rsidR="00EB1E38" w:rsidRPr="003251B9">
              <w:rPr>
                <w:rFonts w:ascii="Arial Narrow" w:hAnsi="Arial Narrow" w:cs="Tahoma"/>
              </w:rPr>
              <w:t xml:space="preserve"> </w:t>
            </w:r>
            <w:proofErr w:type="spellStart"/>
            <w:r w:rsidR="00EB1E38" w:rsidRPr="003251B9">
              <w:rPr>
                <w:rFonts w:ascii="Arial Narrow" w:hAnsi="Arial Narrow" w:cs="Tahoma"/>
              </w:rPr>
              <w:t>Wh</w:t>
            </w:r>
            <w:proofErr w:type="spellEnd"/>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Ilość cykli ładowania</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2 000</w:t>
            </w:r>
          </w:p>
        </w:tc>
      </w:tr>
      <w:tr w:rsidR="00394BE2" w:rsidRPr="003251B9" w:rsidTr="00EB1E38">
        <w:tc>
          <w:tcPr>
            <w:tcW w:w="1980" w:type="dxa"/>
          </w:tcPr>
          <w:p w:rsidR="00394BE2" w:rsidRPr="002F2888" w:rsidRDefault="00394BE2" w:rsidP="00394BE2">
            <w:pPr>
              <w:rPr>
                <w:rFonts w:ascii="Arial Narrow" w:hAnsi="Arial Narrow" w:cs="Tahoma"/>
                <w:b/>
              </w:rPr>
            </w:pPr>
          </w:p>
        </w:tc>
        <w:tc>
          <w:tcPr>
            <w:tcW w:w="3969" w:type="dxa"/>
          </w:tcPr>
          <w:p w:rsidR="00394BE2" w:rsidRPr="002F2888" w:rsidRDefault="00394BE2" w:rsidP="00394BE2">
            <w:pPr>
              <w:rPr>
                <w:rFonts w:ascii="Arial Narrow" w:hAnsi="Arial Narrow" w:cs="Tahoma"/>
              </w:rPr>
            </w:pPr>
            <w:r w:rsidRPr="002F2888">
              <w:rPr>
                <w:rFonts w:ascii="Arial Narrow" w:hAnsi="Arial Narrow" w:cs="Tahoma"/>
              </w:rPr>
              <w:t>Umiejscowienie</w:t>
            </w:r>
          </w:p>
        </w:tc>
        <w:tc>
          <w:tcPr>
            <w:tcW w:w="3113" w:type="dxa"/>
          </w:tcPr>
          <w:p w:rsidR="00394BE2" w:rsidRPr="002F2888" w:rsidRDefault="00394BE2" w:rsidP="00394BE2">
            <w:pPr>
              <w:rPr>
                <w:rFonts w:ascii="Arial Narrow" w:hAnsi="Arial Narrow" w:cs="Tahoma"/>
              </w:rPr>
            </w:pPr>
            <w:r w:rsidRPr="002F2888">
              <w:rPr>
                <w:rFonts w:ascii="Arial Narrow" w:hAnsi="Arial Narrow" w:cs="Tahoma"/>
              </w:rPr>
              <w:t>Zabudowana w głowicy lampy</w:t>
            </w:r>
          </w:p>
        </w:tc>
      </w:tr>
      <w:tr w:rsidR="00394BE2" w:rsidRPr="003251B9" w:rsidTr="00EB1E38">
        <w:tc>
          <w:tcPr>
            <w:tcW w:w="1980" w:type="dxa"/>
          </w:tcPr>
          <w:p w:rsidR="00394BE2" w:rsidRPr="003251B9" w:rsidRDefault="00394BE2" w:rsidP="00394BE2">
            <w:pPr>
              <w:rPr>
                <w:rFonts w:ascii="Arial Narrow" w:hAnsi="Arial Narrow" w:cs="Tahoma"/>
                <w:b/>
              </w:rPr>
            </w:pPr>
            <w:r w:rsidRPr="003251B9">
              <w:rPr>
                <w:rFonts w:ascii="Arial Narrow" w:hAnsi="Arial Narrow" w:cs="Tahoma"/>
                <w:b/>
              </w:rPr>
              <w:t>Głowica lampy</w:t>
            </w:r>
          </w:p>
        </w:tc>
        <w:tc>
          <w:tcPr>
            <w:tcW w:w="3969" w:type="dxa"/>
          </w:tcPr>
          <w:p w:rsidR="00394BE2" w:rsidRPr="003251B9" w:rsidRDefault="00394BE2" w:rsidP="00394BE2">
            <w:pPr>
              <w:rPr>
                <w:rFonts w:ascii="Arial Narrow" w:hAnsi="Arial Narrow" w:cs="Tahoma"/>
              </w:rPr>
            </w:pPr>
            <w:r w:rsidRPr="003251B9">
              <w:rPr>
                <w:rFonts w:ascii="Arial Narrow" w:hAnsi="Arial Narrow" w:cs="Tahoma"/>
              </w:rPr>
              <w:t>Strumień świetlny</w:t>
            </w:r>
          </w:p>
        </w:tc>
        <w:tc>
          <w:tcPr>
            <w:tcW w:w="3113" w:type="dxa"/>
          </w:tcPr>
          <w:p w:rsidR="00394BE2" w:rsidRPr="003251B9" w:rsidRDefault="00394BE2" w:rsidP="00394BE2">
            <w:pPr>
              <w:rPr>
                <w:rFonts w:ascii="Arial Narrow" w:hAnsi="Arial Narrow" w:cs="Tahoma"/>
              </w:rPr>
            </w:pPr>
            <w:r w:rsidRPr="003251B9">
              <w:rPr>
                <w:rFonts w:ascii="Arial Narrow" w:hAnsi="Arial Narrow" w:cs="Tahoma"/>
              </w:rPr>
              <w:t>4 800 lm</w:t>
            </w:r>
          </w:p>
        </w:tc>
      </w:tr>
      <w:tr w:rsidR="00394BE2" w:rsidRPr="003251B9" w:rsidTr="00EB1E38">
        <w:tc>
          <w:tcPr>
            <w:tcW w:w="1980" w:type="dxa"/>
          </w:tcPr>
          <w:p w:rsidR="00394BE2" w:rsidRPr="003251B9" w:rsidRDefault="00394BE2" w:rsidP="00394BE2">
            <w:pPr>
              <w:rPr>
                <w:rFonts w:ascii="Arial Narrow" w:hAnsi="Arial Narrow" w:cs="Tahoma"/>
                <w:b/>
              </w:rPr>
            </w:pPr>
          </w:p>
        </w:tc>
        <w:tc>
          <w:tcPr>
            <w:tcW w:w="3969" w:type="dxa"/>
          </w:tcPr>
          <w:p w:rsidR="00394BE2" w:rsidRPr="003251B9" w:rsidRDefault="00394BE2" w:rsidP="00394BE2">
            <w:pPr>
              <w:rPr>
                <w:rFonts w:ascii="Arial Narrow" w:hAnsi="Arial Narrow" w:cs="Tahoma"/>
              </w:rPr>
            </w:pPr>
            <w:r w:rsidRPr="003251B9">
              <w:rPr>
                <w:rFonts w:ascii="Arial Narrow" w:hAnsi="Arial Narrow" w:cs="Tahoma"/>
              </w:rPr>
              <w:t>Moc świetlna</w:t>
            </w:r>
          </w:p>
        </w:tc>
        <w:tc>
          <w:tcPr>
            <w:tcW w:w="3113" w:type="dxa"/>
          </w:tcPr>
          <w:p w:rsidR="00394BE2" w:rsidRPr="003251B9" w:rsidRDefault="00394BE2" w:rsidP="00394BE2">
            <w:pPr>
              <w:rPr>
                <w:rFonts w:ascii="Arial Narrow" w:hAnsi="Arial Narrow" w:cs="Tahoma"/>
              </w:rPr>
            </w:pPr>
            <w:r w:rsidRPr="003251B9">
              <w:rPr>
                <w:rFonts w:ascii="Arial Narrow" w:hAnsi="Arial Narrow" w:cs="Tahoma"/>
              </w:rPr>
              <w:t>30 W</w:t>
            </w:r>
          </w:p>
        </w:tc>
      </w:tr>
      <w:tr w:rsidR="00394BE2" w:rsidRPr="003251B9" w:rsidTr="00EB1E38">
        <w:tc>
          <w:tcPr>
            <w:tcW w:w="1980" w:type="dxa"/>
          </w:tcPr>
          <w:p w:rsidR="00394BE2" w:rsidRPr="003251B9" w:rsidRDefault="00394BE2" w:rsidP="00394BE2">
            <w:pPr>
              <w:rPr>
                <w:rFonts w:ascii="Arial Narrow" w:hAnsi="Arial Narrow" w:cs="Tahoma"/>
                <w:b/>
              </w:rPr>
            </w:pPr>
          </w:p>
        </w:tc>
        <w:tc>
          <w:tcPr>
            <w:tcW w:w="3969" w:type="dxa"/>
          </w:tcPr>
          <w:p w:rsidR="00394BE2" w:rsidRPr="003251B9" w:rsidRDefault="00394BE2" w:rsidP="00394BE2">
            <w:pPr>
              <w:rPr>
                <w:rFonts w:ascii="Arial Narrow" w:hAnsi="Arial Narrow" w:cs="Tahoma"/>
              </w:rPr>
            </w:pPr>
            <w:r w:rsidRPr="003251B9">
              <w:rPr>
                <w:rFonts w:ascii="Arial Narrow" w:hAnsi="Arial Narrow" w:cs="Tahoma"/>
              </w:rPr>
              <w:t xml:space="preserve">Wydajność </w:t>
            </w:r>
            <w:proofErr w:type="spellStart"/>
            <w:r w:rsidRPr="003251B9">
              <w:rPr>
                <w:rFonts w:ascii="Arial Narrow" w:hAnsi="Arial Narrow" w:cs="Tahoma"/>
              </w:rPr>
              <w:t>led</w:t>
            </w:r>
            <w:proofErr w:type="spellEnd"/>
          </w:p>
        </w:tc>
        <w:tc>
          <w:tcPr>
            <w:tcW w:w="3113" w:type="dxa"/>
          </w:tcPr>
          <w:p w:rsidR="00394BE2" w:rsidRPr="003251B9" w:rsidRDefault="00394BE2" w:rsidP="00394BE2">
            <w:pPr>
              <w:rPr>
                <w:rFonts w:ascii="Arial Narrow" w:hAnsi="Arial Narrow" w:cs="Tahoma"/>
              </w:rPr>
            </w:pPr>
            <w:r w:rsidRPr="003251B9">
              <w:rPr>
                <w:rFonts w:ascii="Arial Narrow" w:hAnsi="Arial Narrow" w:cs="Tahoma"/>
              </w:rPr>
              <w:t>160 lm / W</w:t>
            </w:r>
          </w:p>
        </w:tc>
      </w:tr>
      <w:tr w:rsidR="00394BE2" w:rsidRPr="003251B9" w:rsidTr="00EB1E38">
        <w:tc>
          <w:tcPr>
            <w:tcW w:w="1980" w:type="dxa"/>
          </w:tcPr>
          <w:p w:rsidR="00394BE2" w:rsidRPr="003251B9" w:rsidRDefault="00394BE2" w:rsidP="00394BE2">
            <w:pPr>
              <w:rPr>
                <w:rFonts w:ascii="Arial Narrow" w:hAnsi="Arial Narrow" w:cs="Tahoma"/>
                <w:b/>
              </w:rPr>
            </w:pPr>
          </w:p>
        </w:tc>
        <w:tc>
          <w:tcPr>
            <w:tcW w:w="3969" w:type="dxa"/>
          </w:tcPr>
          <w:p w:rsidR="00394BE2" w:rsidRPr="003251B9" w:rsidRDefault="00394BE2" w:rsidP="00394BE2">
            <w:pPr>
              <w:rPr>
                <w:rFonts w:ascii="Arial Narrow" w:hAnsi="Arial Narrow" w:cs="Tahoma"/>
              </w:rPr>
            </w:pPr>
            <w:r w:rsidRPr="003251B9">
              <w:rPr>
                <w:rFonts w:ascii="Arial Narrow" w:hAnsi="Arial Narrow" w:cs="Tahoma"/>
              </w:rPr>
              <w:t>Żywotność</w:t>
            </w:r>
          </w:p>
        </w:tc>
        <w:tc>
          <w:tcPr>
            <w:tcW w:w="3113" w:type="dxa"/>
          </w:tcPr>
          <w:p w:rsidR="00394BE2" w:rsidRPr="003251B9" w:rsidRDefault="00394BE2" w:rsidP="00394BE2">
            <w:pPr>
              <w:rPr>
                <w:rFonts w:ascii="Arial Narrow" w:hAnsi="Arial Narrow" w:cs="Tahoma"/>
              </w:rPr>
            </w:pPr>
            <w:r w:rsidRPr="003251B9">
              <w:rPr>
                <w:rFonts w:ascii="Arial Narrow" w:hAnsi="Arial Narrow" w:cs="Tahoma"/>
              </w:rPr>
              <w:t>50 000 h</w:t>
            </w:r>
          </w:p>
        </w:tc>
      </w:tr>
      <w:tr w:rsidR="00394BE2" w:rsidRPr="003251B9" w:rsidTr="00EB1E38">
        <w:tc>
          <w:tcPr>
            <w:tcW w:w="1980" w:type="dxa"/>
          </w:tcPr>
          <w:p w:rsidR="00394BE2" w:rsidRPr="003251B9" w:rsidRDefault="00394BE2" w:rsidP="00394BE2">
            <w:pPr>
              <w:rPr>
                <w:rFonts w:ascii="Arial Narrow" w:hAnsi="Arial Narrow" w:cs="Tahoma"/>
                <w:b/>
              </w:rPr>
            </w:pPr>
            <w:r w:rsidRPr="003251B9">
              <w:rPr>
                <w:rFonts w:ascii="Arial Narrow" w:hAnsi="Arial Narrow" w:cs="Tahoma"/>
                <w:b/>
              </w:rPr>
              <w:t>System</w:t>
            </w:r>
          </w:p>
        </w:tc>
        <w:tc>
          <w:tcPr>
            <w:tcW w:w="3969" w:type="dxa"/>
          </w:tcPr>
          <w:p w:rsidR="00394BE2" w:rsidRPr="003251B9" w:rsidRDefault="00394BE2" w:rsidP="00394BE2">
            <w:pPr>
              <w:rPr>
                <w:rFonts w:ascii="Arial Narrow" w:hAnsi="Arial Narrow" w:cs="Tahoma"/>
              </w:rPr>
            </w:pPr>
            <w:r w:rsidRPr="003251B9">
              <w:rPr>
                <w:rFonts w:ascii="Arial Narrow" w:hAnsi="Arial Narrow" w:cs="Tahoma"/>
              </w:rPr>
              <w:t>Rozkład światła</w:t>
            </w:r>
          </w:p>
        </w:tc>
        <w:tc>
          <w:tcPr>
            <w:tcW w:w="3113" w:type="dxa"/>
          </w:tcPr>
          <w:p w:rsidR="00394BE2" w:rsidRPr="003251B9" w:rsidRDefault="00394BE2" w:rsidP="00394BE2">
            <w:pPr>
              <w:rPr>
                <w:rFonts w:ascii="Arial Narrow" w:hAnsi="Arial Narrow" w:cs="Tahoma"/>
              </w:rPr>
            </w:pPr>
            <w:r w:rsidRPr="003251B9">
              <w:rPr>
                <w:rFonts w:ascii="Arial Narrow" w:hAnsi="Arial Narrow" w:cs="Tahoma"/>
              </w:rPr>
              <w:t>W kształcie skrzydeł nietoperza</w:t>
            </w:r>
          </w:p>
        </w:tc>
      </w:tr>
      <w:tr w:rsidR="00394BE2" w:rsidRPr="003251B9" w:rsidTr="00EB1E38">
        <w:tc>
          <w:tcPr>
            <w:tcW w:w="1980" w:type="dxa"/>
          </w:tcPr>
          <w:p w:rsidR="00394BE2" w:rsidRPr="003251B9" w:rsidRDefault="00394BE2" w:rsidP="00394BE2">
            <w:pPr>
              <w:rPr>
                <w:rFonts w:ascii="Arial Narrow" w:hAnsi="Arial Narrow" w:cs="Tahoma"/>
                <w:b/>
              </w:rPr>
            </w:pPr>
          </w:p>
        </w:tc>
        <w:tc>
          <w:tcPr>
            <w:tcW w:w="3969" w:type="dxa"/>
          </w:tcPr>
          <w:p w:rsidR="00394BE2" w:rsidRPr="003251B9" w:rsidRDefault="00394BE2" w:rsidP="00394BE2">
            <w:pPr>
              <w:rPr>
                <w:rFonts w:ascii="Arial Narrow" w:hAnsi="Arial Narrow" w:cs="Tahoma"/>
              </w:rPr>
            </w:pPr>
            <w:r w:rsidRPr="003251B9">
              <w:rPr>
                <w:rFonts w:ascii="Arial Narrow" w:hAnsi="Arial Narrow" w:cs="Tahoma"/>
              </w:rPr>
              <w:t>Czas świecenia (pełne naładowanie)</w:t>
            </w:r>
          </w:p>
        </w:tc>
        <w:tc>
          <w:tcPr>
            <w:tcW w:w="3113" w:type="dxa"/>
          </w:tcPr>
          <w:p w:rsidR="00394BE2" w:rsidRPr="003251B9" w:rsidRDefault="00394BE2" w:rsidP="00394BE2">
            <w:pPr>
              <w:rPr>
                <w:rFonts w:ascii="Arial Narrow" w:hAnsi="Arial Narrow" w:cs="Tahoma"/>
              </w:rPr>
            </w:pPr>
            <w:r w:rsidRPr="003251B9">
              <w:rPr>
                <w:rFonts w:ascii="Arial Narrow" w:hAnsi="Arial Narrow" w:cs="Tahoma"/>
              </w:rPr>
              <w:t>2 – 3 deszczowe dni</w:t>
            </w:r>
          </w:p>
        </w:tc>
      </w:tr>
      <w:tr w:rsidR="00394BE2" w:rsidRPr="003251B9" w:rsidTr="00FA7FB7">
        <w:tc>
          <w:tcPr>
            <w:tcW w:w="1980" w:type="dxa"/>
          </w:tcPr>
          <w:p w:rsidR="00394BE2" w:rsidRPr="003251B9" w:rsidRDefault="00394BE2" w:rsidP="00394BE2">
            <w:pPr>
              <w:rPr>
                <w:rFonts w:ascii="Arial Narrow" w:hAnsi="Arial Narrow" w:cs="Tahoma"/>
                <w:b/>
              </w:rPr>
            </w:pPr>
            <w:r w:rsidRPr="003251B9">
              <w:rPr>
                <w:rFonts w:ascii="Arial Narrow" w:hAnsi="Arial Narrow" w:cs="Tahoma"/>
                <w:b/>
              </w:rPr>
              <w:t>Instalacja</w:t>
            </w:r>
          </w:p>
        </w:tc>
        <w:tc>
          <w:tcPr>
            <w:tcW w:w="7082" w:type="dxa"/>
            <w:gridSpan w:val="2"/>
          </w:tcPr>
          <w:p w:rsidR="00394BE2" w:rsidRPr="003251B9" w:rsidRDefault="00394BE2" w:rsidP="00394BE2">
            <w:pPr>
              <w:rPr>
                <w:rFonts w:ascii="Arial Narrow" w:hAnsi="Arial Narrow" w:cs="Tahoma"/>
              </w:rPr>
            </w:pPr>
            <w:r w:rsidRPr="003251B9">
              <w:rPr>
                <w:rFonts w:ascii="Arial Narrow" w:eastAsia="Times New Roman" w:hAnsi="Arial Narrow" w:cs="Times New Roman"/>
                <w:lang w:eastAsia="pl-PL"/>
              </w:rPr>
              <w:t>Lampy należy zamontować na wysięgniku (ramieniu) nie krótszym niż 1m (ocynkowany),</w:t>
            </w:r>
            <w:bookmarkStart w:id="0" w:name="_GoBack"/>
            <w:bookmarkEnd w:id="0"/>
            <w:r w:rsidRPr="003251B9">
              <w:rPr>
                <w:rFonts w:ascii="Arial Narrow" w:eastAsia="Times New Roman" w:hAnsi="Arial Narrow" w:cs="Times New Roman"/>
                <w:lang w:eastAsia="pl-PL"/>
              </w:rPr>
              <w:t xml:space="preserve"> słup wysokość min 6m (ocynkowany), </w:t>
            </w:r>
            <w:r w:rsidRPr="003251B9">
              <w:rPr>
                <w:rFonts w:ascii="Arial Narrow" w:hAnsi="Arial Narrow" w:cs="Tahoma"/>
              </w:rPr>
              <w:t>Odległość między lampami – minimum 30 metrów (pełne pokrycie światłem)</w:t>
            </w:r>
          </w:p>
        </w:tc>
      </w:tr>
      <w:tr w:rsidR="00F858A4" w:rsidRPr="003251B9" w:rsidTr="00FA7FB7">
        <w:tc>
          <w:tcPr>
            <w:tcW w:w="1980" w:type="dxa"/>
          </w:tcPr>
          <w:p w:rsidR="00F858A4" w:rsidRPr="002F2888" w:rsidRDefault="00F858A4" w:rsidP="00F858A4">
            <w:pPr>
              <w:rPr>
                <w:rFonts w:ascii="Arial Narrow" w:hAnsi="Arial Narrow" w:cs="Tahoma"/>
              </w:rPr>
            </w:pPr>
            <w:r w:rsidRPr="002F2888">
              <w:rPr>
                <w:rFonts w:ascii="Arial Narrow" w:hAnsi="Arial Narrow" w:cs="Tahoma"/>
              </w:rPr>
              <w:lastRenderedPageBreak/>
              <w:t>Montaż w gruncie</w:t>
            </w:r>
          </w:p>
        </w:tc>
        <w:tc>
          <w:tcPr>
            <w:tcW w:w="7082" w:type="dxa"/>
            <w:gridSpan w:val="2"/>
          </w:tcPr>
          <w:p w:rsidR="00F858A4" w:rsidRPr="00501657" w:rsidRDefault="00F858A4" w:rsidP="00F858A4">
            <w:pPr>
              <w:rPr>
                <w:rFonts w:ascii="Arial Narrow" w:eastAsia="Times New Roman" w:hAnsi="Arial Narrow" w:cs="Times New Roman"/>
                <w:lang w:eastAsia="pl-PL"/>
              </w:rPr>
            </w:pPr>
            <w:r w:rsidRPr="002F2888">
              <w:rPr>
                <w:rFonts w:ascii="Arial Narrow" w:eastAsia="Times New Roman" w:hAnsi="Arial Narrow" w:cs="Times New Roman"/>
                <w:lang w:eastAsia="pl-PL"/>
              </w:rPr>
              <w:t>Osadzenie fundamentów należy wykonać w podłożu zgodnym z parametrami fundamentu.</w:t>
            </w:r>
          </w:p>
        </w:tc>
      </w:tr>
      <w:tr w:rsidR="00F858A4" w:rsidRPr="003251B9" w:rsidTr="00FA7FB7">
        <w:tc>
          <w:tcPr>
            <w:tcW w:w="1980" w:type="dxa"/>
          </w:tcPr>
          <w:p w:rsidR="00F858A4" w:rsidRPr="003251B9" w:rsidRDefault="00F858A4" w:rsidP="00F858A4">
            <w:pPr>
              <w:rPr>
                <w:rFonts w:ascii="Arial Narrow" w:hAnsi="Arial Narrow" w:cs="Tahoma"/>
              </w:rPr>
            </w:pPr>
            <w:r w:rsidRPr="003251B9">
              <w:rPr>
                <w:rFonts w:ascii="Arial Narrow" w:hAnsi="Arial Narrow" w:cs="Tahoma"/>
              </w:rPr>
              <w:t>Zarządzanie trybami pracy lampy</w:t>
            </w:r>
          </w:p>
        </w:tc>
        <w:tc>
          <w:tcPr>
            <w:tcW w:w="7082" w:type="dxa"/>
            <w:gridSpan w:val="2"/>
          </w:tcPr>
          <w:p w:rsidR="00F858A4" w:rsidRPr="003251B9" w:rsidRDefault="00F858A4" w:rsidP="00F858A4">
            <w:pPr>
              <w:jc w:val="both"/>
              <w:rPr>
                <w:rFonts w:ascii="Arial Narrow" w:hAnsi="Arial Narrow" w:cs="Tahoma"/>
              </w:rPr>
            </w:pPr>
            <w:r w:rsidRPr="003251B9">
              <w:rPr>
                <w:rFonts w:ascii="Arial Narrow" w:hAnsi="Arial Narrow" w:cs="Tahoma"/>
              </w:rPr>
              <w:t xml:space="preserve">sterowanie pilotem – 4 tryby pracy. </w:t>
            </w:r>
          </w:p>
          <w:p w:rsidR="00F858A4" w:rsidRPr="003251B9" w:rsidRDefault="00F858A4" w:rsidP="00F858A4">
            <w:pPr>
              <w:rPr>
                <w:rFonts w:ascii="Arial Narrow" w:hAnsi="Arial Narrow" w:cs="Tahoma"/>
              </w:rPr>
            </w:pPr>
            <w:r w:rsidRPr="003251B9">
              <w:rPr>
                <w:rFonts w:ascii="Arial Narrow" w:hAnsi="Arial Narrow" w:cs="Tahoma"/>
              </w:rPr>
              <w:t>Możliwość programowania indywidualnych trybów pracy adekwatnie do pory roku i potrzeb klienta:</w:t>
            </w:r>
            <w:r w:rsidRPr="003251B9">
              <w:rPr>
                <w:rFonts w:ascii="Arial Narrow" w:hAnsi="Arial Narrow" w:cs="Tahoma"/>
              </w:rPr>
              <w:br/>
              <w:t>- czas i moc świecenia w określonych godzinach po zmierzchu, przerwa nocna</w:t>
            </w:r>
          </w:p>
          <w:p w:rsidR="00F858A4" w:rsidRPr="003251B9" w:rsidRDefault="00F858A4" w:rsidP="00F858A4">
            <w:pPr>
              <w:rPr>
                <w:rFonts w:ascii="Arial Narrow" w:hAnsi="Arial Narrow" w:cs="Tahoma"/>
              </w:rPr>
            </w:pPr>
            <w:r w:rsidRPr="003251B9">
              <w:rPr>
                <w:rFonts w:ascii="Arial Narrow" w:hAnsi="Arial Narrow" w:cs="Tahoma"/>
              </w:rPr>
              <w:t>- opóźnienie załączenia po zachodzie słońca</w:t>
            </w:r>
          </w:p>
        </w:tc>
      </w:tr>
      <w:tr w:rsidR="00F858A4" w:rsidRPr="00BF22BA" w:rsidTr="00FA7FB7">
        <w:tc>
          <w:tcPr>
            <w:tcW w:w="1980" w:type="dxa"/>
          </w:tcPr>
          <w:p w:rsidR="00F858A4" w:rsidRPr="00BF22BA" w:rsidRDefault="00F858A4" w:rsidP="00F858A4">
            <w:pPr>
              <w:rPr>
                <w:rFonts w:ascii="Arial Narrow" w:hAnsi="Arial Narrow" w:cs="Tahoma"/>
              </w:rPr>
            </w:pPr>
            <w:r w:rsidRPr="00BF22BA">
              <w:rPr>
                <w:rFonts w:ascii="Arial Narrow" w:hAnsi="Arial Narrow"/>
              </w:rPr>
              <w:t xml:space="preserve">słupy, wysięgnik </w:t>
            </w:r>
          </w:p>
        </w:tc>
        <w:tc>
          <w:tcPr>
            <w:tcW w:w="7082" w:type="dxa"/>
            <w:gridSpan w:val="2"/>
          </w:tcPr>
          <w:p w:rsidR="00F858A4" w:rsidRPr="00BF22BA" w:rsidRDefault="00F858A4" w:rsidP="00F858A4">
            <w:pPr>
              <w:jc w:val="both"/>
              <w:rPr>
                <w:rFonts w:ascii="Arial Narrow" w:hAnsi="Arial Narrow" w:cs="Tahoma"/>
              </w:rPr>
            </w:pPr>
            <w:r w:rsidRPr="00BF22BA">
              <w:rPr>
                <w:rFonts w:ascii="Arial Narrow" w:hAnsi="Arial Narrow" w:cs="Tahoma"/>
              </w:rPr>
              <w:t>Słupy oraz wysięgniki muszą posiadać certyfikat oraz DWU dla 1 strefy wiatrowej adekwatnie do masy i powierzchni zamontowanych opraw świetlnych</w:t>
            </w:r>
          </w:p>
        </w:tc>
      </w:tr>
      <w:tr w:rsidR="00F858A4" w:rsidRPr="00BF22BA" w:rsidTr="00FA7FB7">
        <w:tc>
          <w:tcPr>
            <w:tcW w:w="1980" w:type="dxa"/>
          </w:tcPr>
          <w:p w:rsidR="00F858A4" w:rsidRPr="00BF22BA" w:rsidRDefault="00F858A4" w:rsidP="00F858A4">
            <w:pPr>
              <w:rPr>
                <w:rFonts w:ascii="Arial Narrow" w:hAnsi="Arial Narrow"/>
              </w:rPr>
            </w:pPr>
            <w:r w:rsidRPr="00BF22BA">
              <w:rPr>
                <w:rFonts w:ascii="Arial Narrow" w:hAnsi="Arial Narrow"/>
              </w:rPr>
              <w:t xml:space="preserve">Fundament </w:t>
            </w:r>
          </w:p>
        </w:tc>
        <w:tc>
          <w:tcPr>
            <w:tcW w:w="7082" w:type="dxa"/>
            <w:gridSpan w:val="2"/>
          </w:tcPr>
          <w:p w:rsidR="00F858A4" w:rsidRPr="00BF22BA" w:rsidRDefault="00F858A4" w:rsidP="00F858A4">
            <w:pPr>
              <w:jc w:val="both"/>
              <w:rPr>
                <w:rFonts w:ascii="Arial Narrow" w:hAnsi="Arial Narrow" w:cs="Tahoma"/>
              </w:rPr>
            </w:pPr>
            <w:r w:rsidRPr="00BF22BA">
              <w:rPr>
                <w:rFonts w:ascii="Arial Narrow" w:hAnsi="Arial Narrow" w:cs="Tahoma"/>
              </w:rPr>
              <w:t>Certyfikat, DWU</w:t>
            </w:r>
          </w:p>
          <w:p w:rsidR="00F858A4" w:rsidRPr="00BF22BA" w:rsidRDefault="00F858A4" w:rsidP="00F858A4">
            <w:pPr>
              <w:jc w:val="both"/>
              <w:rPr>
                <w:rFonts w:ascii="Arial Narrow" w:hAnsi="Arial Narrow" w:cs="Tahoma"/>
              </w:rPr>
            </w:pPr>
            <w:r w:rsidRPr="00BF22BA">
              <w:rPr>
                <w:rFonts w:ascii="Arial Narrow" w:hAnsi="Arial Narrow" w:cs="Tahoma"/>
              </w:rPr>
              <w:t>Montaż/osadzenie fundamentu należy wykonać w podłożu (wymiana podłoża) zgodnym z parametrami fundamentu określonym przez producenta</w:t>
            </w:r>
          </w:p>
        </w:tc>
      </w:tr>
    </w:tbl>
    <w:p w:rsidR="00EB1E38" w:rsidRDefault="00EB1E38" w:rsidP="00EB1E38">
      <w:pPr>
        <w:rPr>
          <w:rFonts w:ascii="Tahoma" w:hAnsi="Tahoma" w:cs="Tahoma"/>
          <w:sz w:val="20"/>
          <w:szCs w:val="20"/>
        </w:rPr>
      </w:pPr>
    </w:p>
    <w:p w:rsidR="00EB1E38" w:rsidRDefault="00EB1E38" w:rsidP="006C7828">
      <w:pPr>
        <w:tabs>
          <w:tab w:val="left" w:pos="815"/>
        </w:tabs>
        <w:spacing w:after="0" w:line="240" w:lineRule="auto"/>
        <w:jc w:val="both"/>
        <w:rPr>
          <w:rFonts w:ascii="Arial Narrow" w:hAnsi="Arial Narrow"/>
          <w:b/>
        </w:rPr>
      </w:pPr>
    </w:p>
    <w:p w:rsidR="006C7828" w:rsidRPr="006C7828" w:rsidRDefault="001B3FAF" w:rsidP="006C7828">
      <w:pPr>
        <w:tabs>
          <w:tab w:val="left" w:pos="815"/>
        </w:tabs>
        <w:spacing w:after="0" w:line="240" w:lineRule="auto"/>
        <w:jc w:val="both"/>
        <w:rPr>
          <w:rFonts w:ascii="Arial Narrow" w:hAnsi="Arial Narrow"/>
          <w:b/>
        </w:rPr>
      </w:pPr>
      <w:r>
        <w:rPr>
          <w:rFonts w:ascii="Arial Narrow" w:hAnsi="Arial Narrow"/>
          <w:b/>
        </w:rPr>
        <w:t>6</w:t>
      </w:r>
      <w:r w:rsidR="006C7828" w:rsidRPr="006C7828">
        <w:rPr>
          <w:rFonts w:ascii="Arial Narrow" w:hAnsi="Arial Narrow"/>
          <w:b/>
        </w:rPr>
        <w:t>. Numer CPV dotyczący przedmiotu zamówienia:</w:t>
      </w:r>
    </w:p>
    <w:p w:rsidR="006C7828" w:rsidRPr="006C7828" w:rsidRDefault="003C21FD" w:rsidP="001B3FAF">
      <w:pPr>
        <w:tabs>
          <w:tab w:val="left" w:pos="815"/>
        </w:tabs>
        <w:spacing w:after="0" w:line="240" w:lineRule="auto"/>
        <w:ind w:left="227"/>
        <w:jc w:val="both"/>
        <w:rPr>
          <w:rFonts w:ascii="Arial Narrow" w:hAnsi="Arial Narrow"/>
        </w:rPr>
      </w:pPr>
      <w:r>
        <w:rPr>
          <w:rFonts w:ascii="Arial Narrow" w:hAnsi="Arial Narrow"/>
        </w:rPr>
        <w:t>31.52.00.00-7 – lampy i oprawy oświetleniowe</w:t>
      </w:r>
    </w:p>
    <w:p w:rsidR="006C7828" w:rsidRPr="00501657" w:rsidRDefault="006C7828" w:rsidP="00222286">
      <w:pPr>
        <w:tabs>
          <w:tab w:val="left" w:pos="815"/>
        </w:tabs>
        <w:spacing w:after="0" w:line="240" w:lineRule="auto"/>
        <w:jc w:val="both"/>
        <w:rPr>
          <w:rFonts w:ascii="Arial Narrow" w:hAnsi="Arial Narrow"/>
        </w:rPr>
      </w:pPr>
    </w:p>
    <w:p w:rsidR="00741672" w:rsidRPr="00501657" w:rsidRDefault="001B3FAF" w:rsidP="006C7828">
      <w:pPr>
        <w:spacing w:before="120" w:after="0" w:line="240" w:lineRule="auto"/>
        <w:ind w:left="227" w:right="215" w:hanging="227"/>
        <w:jc w:val="both"/>
        <w:rPr>
          <w:rFonts w:ascii="Arial Narrow" w:hAnsi="Arial Narrow"/>
        </w:rPr>
      </w:pPr>
      <w:r>
        <w:rPr>
          <w:rFonts w:ascii="Arial Narrow" w:hAnsi="Arial Narrow"/>
        </w:rPr>
        <w:t>7</w:t>
      </w:r>
      <w:r w:rsidR="006C7828" w:rsidRPr="00501657">
        <w:rPr>
          <w:rFonts w:ascii="Arial Narrow" w:hAnsi="Arial Narrow"/>
        </w:rPr>
        <w:t xml:space="preserve">. Zamawiający </w:t>
      </w:r>
      <w:r w:rsidR="00741672" w:rsidRPr="00501657">
        <w:rPr>
          <w:rFonts w:ascii="Arial Narrow" w:hAnsi="Arial Narrow"/>
        </w:rPr>
        <w:t>wymaga:</w:t>
      </w:r>
    </w:p>
    <w:p w:rsidR="00222286" w:rsidRPr="006B09C2" w:rsidRDefault="00741672" w:rsidP="00000861">
      <w:pPr>
        <w:pStyle w:val="Akapitzlist"/>
        <w:numPr>
          <w:ilvl w:val="0"/>
          <w:numId w:val="29"/>
        </w:numPr>
        <w:spacing w:before="120" w:after="0" w:line="240" w:lineRule="auto"/>
        <w:ind w:right="215"/>
        <w:jc w:val="both"/>
        <w:rPr>
          <w:rFonts w:ascii="Arial Narrow" w:hAnsi="Arial Narrow"/>
        </w:rPr>
      </w:pPr>
      <w:r w:rsidRPr="006B09C2">
        <w:rPr>
          <w:rFonts w:ascii="Arial Narrow" w:hAnsi="Arial Narrow"/>
          <w:b/>
        </w:rPr>
        <w:t xml:space="preserve">udzielenia przez Wykonawcę </w:t>
      </w:r>
      <w:r w:rsidR="006C7828" w:rsidRPr="006B09C2">
        <w:rPr>
          <w:rFonts w:ascii="Arial Narrow" w:hAnsi="Arial Narrow"/>
          <w:b/>
        </w:rPr>
        <w:t xml:space="preserve">gwarancji i rękojmi na </w:t>
      </w:r>
      <w:r w:rsidR="00D976CD" w:rsidRPr="006B09C2">
        <w:rPr>
          <w:rFonts w:ascii="Arial Narrow" w:hAnsi="Arial Narrow"/>
          <w:b/>
        </w:rPr>
        <w:t xml:space="preserve">dostarczone i </w:t>
      </w:r>
      <w:r w:rsidR="003505A5" w:rsidRPr="006B09C2">
        <w:rPr>
          <w:rFonts w:ascii="Arial Narrow" w:hAnsi="Arial Narrow"/>
          <w:b/>
        </w:rPr>
        <w:t xml:space="preserve">zamontowane </w:t>
      </w:r>
      <w:r w:rsidR="00D976CD" w:rsidRPr="006B09C2">
        <w:rPr>
          <w:rFonts w:ascii="Arial Narrow" w:hAnsi="Arial Narrow"/>
          <w:b/>
        </w:rPr>
        <w:t>lampy</w:t>
      </w:r>
      <w:r w:rsidR="006C7828" w:rsidRPr="006B09C2">
        <w:rPr>
          <w:rFonts w:ascii="Arial Narrow" w:hAnsi="Arial Narrow"/>
          <w:b/>
        </w:rPr>
        <w:t xml:space="preserve"> </w:t>
      </w:r>
      <w:r w:rsidR="00D976CD" w:rsidRPr="006B09C2">
        <w:rPr>
          <w:rFonts w:ascii="Arial Narrow" w:hAnsi="Arial Narrow"/>
          <w:b/>
        </w:rPr>
        <w:t xml:space="preserve">- </w:t>
      </w:r>
      <w:r w:rsidR="006C7828" w:rsidRPr="006B09C2">
        <w:rPr>
          <w:rFonts w:ascii="Arial Narrow" w:hAnsi="Arial Narrow"/>
          <w:b/>
        </w:rPr>
        <w:t xml:space="preserve"> </w:t>
      </w:r>
      <w:r w:rsidRPr="006B09C2">
        <w:rPr>
          <w:rFonts w:ascii="Arial Narrow" w:hAnsi="Arial Narrow"/>
          <w:b/>
        </w:rPr>
        <w:t xml:space="preserve">minimum </w:t>
      </w:r>
      <w:r w:rsidR="000748A3" w:rsidRPr="006B09C2">
        <w:rPr>
          <w:rFonts w:ascii="Arial Narrow" w:hAnsi="Arial Narrow"/>
          <w:b/>
        </w:rPr>
        <w:t>36</w:t>
      </w:r>
      <w:r w:rsidR="006C7828" w:rsidRPr="006B09C2">
        <w:rPr>
          <w:rFonts w:ascii="Arial Narrow" w:hAnsi="Arial Narrow"/>
          <w:b/>
        </w:rPr>
        <w:t xml:space="preserve"> miesi</w:t>
      </w:r>
      <w:r w:rsidR="00D976CD" w:rsidRPr="006B09C2">
        <w:rPr>
          <w:rFonts w:ascii="Arial Narrow" w:hAnsi="Arial Narrow"/>
          <w:b/>
        </w:rPr>
        <w:t>ące</w:t>
      </w:r>
      <w:r w:rsidR="006C7828" w:rsidRPr="006B09C2">
        <w:rPr>
          <w:rFonts w:ascii="Arial Narrow" w:hAnsi="Arial Narrow"/>
        </w:rPr>
        <w:t xml:space="preserve">, licząc od dnia końcowego odbioru przedmiotu zamówienia. </w:t>
      </w:r>
      <w:r w:rsidR="002675E5" w:rsidRPr="006B09C2">
        <w:rPr>
          <w:rFonts w:ascii="Arial Narrow" w:hAnsi="Arial Narrow"/>
        </w:rPr>
        <w:t>Termin gwarancji i rękojmi na dostarczone</w:t>
      </w:r>
      <w:r w:rsidR="00D976CD" w:rsidRPr="006B09C2">
        <w:rPr>
          <w:rFonts w:ascii="Arial Narrow" w:hAnsi="Arial Narrow"/>
        </w:rPr>
        <w:t xml:space="preserve"> i </w:t>
      </w:r>
      <w:r w:rsidR="003505A5" w:rsidRPr="006B09C2">
        <w:rPr>
          <w:rFonts w:ascii="Arial Narrow" w:hAnsi="Arial Narrow"/>
        </w:rPr>
        <w:t>zamontowane</w:t>
      </w:r>
      <w:r w:rsidR="002675E5" w:rsidRPr="006B09C2">
        <w:rPr>
          <w:rFonts w:ascii="Arial Narrow" w:hAnsi="Arial Narrow"/>
        </w:rPr>
        <w:t xml:space="preserve"> </w:t>
      </w:r>
      <w:r w:rsidR="00D976CD" w:rsidRPr="006B09C2">
        <w:rPr>
          <w:rFonts w:ascii="Arial Narrow" w:hAnsi="Arial Narrow"/>
        </w:rPr>
        <w:t>lampy</w:t>
      </w:r>
      <w:r w:rsidR="00F25E8F" w:rsidRPr="006B09C2">
        <w:rPr>
          <w:rFonts w:ascii="Arial Narrow" w:hAnsi="Arial Narrow"/>
        </w:rPr>
        <w:t xml:space="preserve">, jakiej Wykonawca udziela Zamawiającemu, stanowi jedno z kryteriów oceny ofert, które będzie oceniane zgodnie z punktem </w:t>
      </w:r>
      <w:r w:rsidR="001C795A" w:rsidRPr="006B09C2">
        <w:rPr>
          <w:rFonts w:ascii="Arial Narrow" w:hAnsi="Arial Narrow"/>
        </w:rPr>
        <w:t>XV.2) lit. b) SWZ.</w:t>
      </w:r>
    </w:p>
    <w:p w:rsidR="00974452" w:rsidRPr="006B09C2" w:rsidRDefault="00974452" w:rsidP="00000861">
      <w:pPr>
        <w:pStyle w:val="Akapitzlist"/>
        <w:numPr>
          <w:ilvl w:val="0"/>
          <w:numId w:val="29"/>
        </w:numPr>
        <w:spacing w:before="120" w:after="0" w:line="240" w:lineRule="auto"/>
        <w:ind w:right="215"/>
        <w:jc w:val="both"/>
        <w:rPr>
          <w:rFonts w:ascii="Arial Narrow" w:hAnsi="Arial Narrow"/>
        </w:rPr>
      </w:pPr>
      <w:r w:rsidRPr="006B09C2">
        <w:rPr>
          <w:rFonts w:ascii="Arial Narrow" w:hAnsi="Arial Narrow"/>
          <w:b/>
        </w:rPr>
        <w:t>Usunięcia awarii od momentu jej zgłoszenia w max czasie – 60 godzin</w:t>
      </w:r>
    </w:p>
    <w:p w:rsidR="00741672" w:rsidRPr="006B09C2" w:rsidRDefault="00741672" w:rsidP="00000861">
      <w:pPr>
        <w:pStyle w:val="Akapitzlist"/>
        <w:numPr>
          <w:ilvl w:val="0"/>
          <w:numId w:val="29"/>
        </w:numPr>
        <w:spacing w:after="0" w:line="240" w:lineRule="auto"/>
        <w:rPr>
          <w:rFonts w:ascii="Arial Narrow" w:eastAsia="Times New Roman" w:hAnsi="Arial Narrow" w:cs="Times New Roman"/>
          <w:lang w:eastAsia="pl-PL"/>
        </w:rPr>
      </w:pPr>
      <w:r w:rsidRPr="006B09C2">
        <w:rPr>
          <w:rFonts w:ascii="Arial Narrow" w:eastAsia="Times New Roman" w:hAnsi="Arial Narrow" w:cs="Times New Roman"/>
          <w:lang w:eastAsia="pl-PL"/>
        </w:rPr>
        <w:t>przeprogramowanie lamp dwa razy w roku w okresie trwania gwarancji na życzenie Zamawiającego/użytkownika</w:t>
      </w:r>
    </w:p>
    <w:p w:rsidR="00222286" w:rsidRPr="00501657" w:rsidRDefault="00222286" w:rsidP="00222286">
      <w:pPr>
        <w:spacing w:after="0" w:line="240" w:lineRule="auto"/>
        <w:jc w:val="both"/>
        <w:rPr>
          <w:rFonts w:ascii="Arial Narrow" w:hAnsi="Arial Narrow"/>
        </w:rPr>
      </w:pPr>
    </w:p>
    <w:p w:rsidR="00D33116" w:rsidRPr="00B43469" w:rsidRDefault="001B3FAF" w:rsidP="00060C9B">
      <w:pPr>
        <w:pStyle w:val="Tekstpodstawowywcity2"/>
        <w:tabs>
          <w:tab w:val="left" w:pos="360"/>
        </w:tabs>
        <w:suppressAutoHyphens/>
        <w:spacing w:after="0" w:line="240" w:lineRule="auto"/>
        <w:ind w:left="0"/>
        <w:jc w:val="both"/>
        <w:rPr>
          <w:rFonts w:ascii="Arial Narrow" w:hAnsi="Arial Narrow"/>
        </w:rPr>
      </w:pPr>
      <w:r w:rsidRPr="00B43469">
        <w:rPr>
          <w:rFonts w:ascii="Arial Narrow" w:hAnsi="Arial Narrow"/>
        </w:rPr>
        <w:t>8</w:t>
      </w:r>
      <w:r w:rsidR="00060C9B" w:rsidRPr="00B43469">
        <w:rPr>
          <w:rFonts w:ascii="Arial Narrow" w:hAnsi="Arial Narrow"/>
        </w:rPr>
        <w:t xml:space="preserve">. </w:t>
      </w:r>
      <w:r w:rsidR="00D33116" w:rsidRPr="00B43469">
        <w:rPr>
          <w:rFonts w:ascii="Arial Narrow" w:hAnsi="Arial Narrow"/>
        </w:rPr>
        <w:t xml:space="preserve">Zamawiający informuje, iż ostateczna ilość dostawy i montażu lamp będzie uzależniona od akceptacji wniosku o dofinansowanie. W związku z powyższym w § </w:t>
      </w:r>
      <w:r w:rsidR="00D42D0C" w:rsidRPr="00B43469">
        <w:rPr>
          <w:rFonts w:ascii="Arial Narrow" w:hAnsi="Arial Narrow"/>
        </w:rPr>
        <w:t>7 ust.3 umowy</w:t>
      </w:r>
      <w:r w:rsidR="00D33116" w:rsidRPr="00B43469">
        <w:rPr>
          <w:rFonts w:ascii="Arial Narrow" w:hAnsi="Arial Narrow"/>
        </w:rPr>
        <w:t xml:space="preserve"> Zamawiający zastrzegł </w:t>
      </w:r>
      <w:r w:rsidR="00D42D0C" w:rsidRPr="00B43469">
        <w:rPr>
          <w:rFonts w:ascii="Arial Narrow" w:hAnsi="Arial Narrow"/>
        </w:rPr>
        <w:t xml:space="preserve">w zakresie </w:t>
      </w:r>
      <w:r w:rsidR="00D33116" w:rsidRPr="00B43469">
        <w:rPr>
          <w:rFonts w:ascii="Arial Narrow" w:hAnsi="Arial Narrow"/>
        </w:rPr>
        <w:t xml:space="preserve">ilości dostarczanych i montowanych lamp </w:t>
      </w:r>
      <w:r w:rsidR="00D42D0C" w:rsidRPr="00B43469">
        <w:rPr>
          <w:rFonts w:ascii="Arial Narrow" w:hAnsi="Arial Narrow"/>
        </w:rPr>
        <w:t xml:space="preserve">- </w:t>
      </w:r>
      <w:r w:rsidR="00D42D0C" w:rsidRPr="00382957">
        <w:rPr>
          <w:rFonts w:ascii="Arial Narrow" w:hAnsi="Arial Narrow"/>
          <w:b/>
        </w:rPr>
        <w:t>zmianę maksymalnie do</w:t>
      </w:r>
      <w:r w:rsidR="00D33116" w:rsidRPr="00382957">
        <w:rPr>
          <w:rFonts w:ascii="Arial Narrow" w:hAnsi="Arial Narrow"/>
          <w:b/>
        </w:rPr>
        <w:t xml:space="preserve"> 30%.</w:t>
      </w:r>
      <w:r w:rsidR="00D33116" w:rsidRPr="00B43469">
        <w:rPr>
          <w:rFonts w:ascii="Arial Narrow" w:hAnsi="Arial Narrow"/>
        </w:rPr>
        <w:t xml:space="preserve"> </w:t>
      </w:r>
    </w:p>
    <w:p w:rsidR="00222286" w:rsidRPr="006E6D9A" w:rsidRDefault="00D33116" w:rsidP="00060C9B">
      <w:pPr>
        <w:pStyle w:val="Tekstpodstawowywcity2"/>
        <w:tabs>
          <w:tab w:val="left" w:pos="360"/>
        </w:tabs>
        <w:suppressAutoHyphens/>
        <w:spacing w:after="0" w:line="240" w:lineRule="auto"/>
        <w:ind w:left="0"/>
        <w:jc w:val="both"/>
        <w:rPr>
          <w:rFonts w:ascii="Arial Narrow" w:hAnsi="Arial Narrow"/>
          <w:b/>
        </w:rPr>
      </w:pPr>
      <w:r>
        <w:rPr>
          <w:rFonts w:ascii="Arial Narrow" w:hAnsi="Arial Narrow"/>
        </w:rPr>
        <w:t xml:space="preserve">9. </w:t>
      </w:r>
      <w:r w:rsidR="00222286" w:rsidRPr="006E6D9A">
        <w:rPr>
          <w:rFonts w:ascii="Arial Narrow" w:hAnsi="Arial Narrow"/>
        </w:rPr>
        <w:t>Wykonawca jako wytwórca odpadów w rozumieniu art. 3 ust.3 pkt. 32 ustawy o odpadach ma obowiązek zagospodarowania (wywozu i utylizacji) na własny koszt odpadów powstałych podczas realizacji zadania, zgodnie z obowiązującymi przepisami</w:t>
      </w:r>
    </w:p>
    <w:p w:rsidR="00222286" w:rsidRPr="006E6D9A" w:rsidRDefault="00D33116" w:rsidP="00060C9B">
      <w:pPr>
        <w:pStyle w:val="Tekstpodstawowywcity2"/>
        <w:tabs>
          <w:tab w:val="left" w:pos="360"/>
        </w:tabs>
        <w:suppressAutoHyphens/>
        <w:spacing w:after="0" w:line="240" w:lineRule="auto"/>
        <w:ind w:left="0"/>
        <w:jc w:val="both"/>
        <w:rPr>
          <w:rFonts w:ascii="Arial Narrow" w:hAnsi="Arial Narrow"/>
          <w:b/>
        </w:rPr>
      </w:pPr>
      <w:r>
        <w:rPr>
          <w:rFonts w:ascii="Arial Narrow" w:hAnsi="Arial Narrow"/>
        </w:rPr>
        <w:t>10</w:t>
      </w:r>
      <w:r w:rsidR="00060C9B">
        <w:rPr>
          <w:rFonts w:ascii="Arial Narrow" w:hAnsi="Arial Narrow"/>
        </w:rPr>
        <w:t xml:space="preserve">. </w:t>
      </w:r>
      <w:r w:rsidR="00222286" w:rsidRPr="005719C6">
        <w:rPr>
          <w:rFonts w:ascii="Arial Narrow" w:hAnsi="Arial Narrow"/>
        </w:rPr>
        <w:t>Zaleca się by</w:t>
      </w:r>
      <w:r w:rsidR="00222286" w:rsidRPr="006E6D9A">
        <w:rPr>
          <w:rFonts w:ascii="Arial Narrow" w:hAnsi="Arial Narrow"/>
        </w:rPr>
        <w:t xml:space="preserve"> Wykonawca zapoznał się z terenem budowy.</w:t>
      </w:r>
    </w:p>
    <w:p w:rsidR="00222286" w:rsidRPr="00BF22BA" w:rsidRDefault="00D33116" w:rsidP="00060C9B">
      <w:pPr>
        <w:pStyle w:val="Tekstpodstawowywcity2"/>
        <w:tabs>
          <w:tab w:val="left" w:pos="360"/>
        </w:tabs>
        <w:suppressAutoHyphens/>
        <w:spacing w:after="0" w:line="240" w:lineRule="auto"/>
        <w:ind w:left="0"/>
        <w:jc w:val="both"/>
        <w:rPr>
          <w:rFonts w:ascii="Arial Narrow" w:hAnsi="Arial Narrow"/>
          <w:b/>
        </w:rPr>
      </w:pPr>
      <w:r w:rsidRPr="00BF22BA">
        <w:rPr>
          <w:rFonts w:ascii="Arial Narrow" w:hAnsi="Arial Narrow"/>
          <w:b/>
          <w:lang w:eastAsia="pl-PL"/>
        </w:rPr>
        <w:t>11</w:t>
      </w:r>
      <w:r w:rsidR="00060C9B" w:rsidRPr="00BF22BA">
        <w:rPr>
          <w:rFonts w:ascii="Arial Narrow" w:hAnsi="Arial Narrow"/>
          <w:b/>
          <w:lang w:eastAsia="pl-PL"/>
        </w:rPr>
        <w:t xml:space="preserve">. </w:t>
      </w:r>
      <w:r w:rsidR="00222286" w:rsidRPr="00BF22BA">
        <w:rPr>
          <w:rFonts w:ascii="Arial Narrow" w:hAnsi="Arial Narrow"/>
          <w:b/>
          <w:lang w:eastAsia="pl-PL"/>
        </w:rPr>
        <w:t>Stosowanie materiałów, urządzeń równoważnych:</w:t>
      </w:r>
    </w:p>
    <w:p w:rsidR="003D51E7" w:rsidRDefault="00060C9B" w:rsidP="00457E64">
      <w:pPr>
        <w:pStyle w:val="Tekstpodstawowywcity2"/>
        <w:spacing w:after="0" w:line="240" w:lineRule="auto"/>
        <w:jc w:val="both"/>
        <w:rPr>
          <w:rFonts w:ascii="Arial Narrow" w:hAnsi="Arial Narrow" w:cstheme="minorHAnsi"/>
        </w:rPr>
      </w:pPr>
      <w:r>
        <w:rPr>
          <w:rFonts w:ascii="Arial Narrow" w:hAnsi="Arial Narrow" w:cstheme="minorHAnsi"/>
        </w:rPr>
        <w:t xml:space="preserve">W przypadku </w:t>
      </w:r>
      <w:r w:rsidR="003D51E7">
        <w:rPr>
          <w:rFonts w:ascii="Arial Narrow" w:hAnsi="Arial Narrow" w:cstheme="minorHAnsi"/>
        </w:rPr>
        <w:t>użycia</w:t>
      </w:r>
      <w:r w:rsidR="0048235E" w:rsidRPr="00004E03">
        <w:rPr>
          <w:rFonts w:ascii="Arial Narrow" w:hAnsi="Arial Narrow" w:cstheme="minorHAnsi"/>
        </w:rPr>
        <w:t xml:space="preserve"> w dokumenta</w:t>
      </w:r>
      <w:r w:rsidR="003D51E7">
        <w:rPr>
          <w:rFonts w:ascii="Arial Narrow" w:hAnsi="Arial Narrow" w:cstheme="minorHAnsi"/>
        </w:rPr>
        <w:t xml:space="preserve">cji opisującej przedmiot zamówienia odniesień do norm, </w:t>
      </w:r>
      <w:r w:rsidR="0048235E" w:rsidRPr="00004E03">
        <w:rPr>
          <w:rFonts w:ascii="Arial Narrow" w:hAnsi="Arial Narrow" w:cstheme="minorHAnsi"/>
        </w:rPr>
        <w:t>znak</w:t>
      </w:r>
      <w:r w:rsidR="003D51E7">
        <w:rPr>
          <w:rFonts w:ascii="Arial Narrow" w:hAnsi="Arial Narrow" w:cstheme="minorHAnsi"/>
        </w:rPr>
        <w:t>ów</w:t>
      </w:r>
      <w:r w:rsidR="0048235E" w:rsidRPr="00004E03">
        <w:rPr>
          <w:rFonts w:ascii="Arial Narrow" w:hAnsi="Arial Narrow" w:cstheme="minorHAnsi"/>
        </w:rPr>
        <w:t xml:space="preserve"> towarow</w:t>
      </w:r>
      <w:r w:rsidR="003D51E7">
        <w:rPr>
          <w:rFonts w:ascii="Arial Narrow" w:hAnsi="Arial Narrow" w:cstheme="minorHAnsi"/>
        </w:rPr>
        <w:t>ych</w:t>
      </w:r>
      <w:r w:rsidR="0048235E" w:rsidRPr="00004E03">
        <w:rPr>
          <w:rFonts w:ascii="Arial Narrow" w:hAnsi="Arial Narrow" w:cstheme="minorHAnsi"/>
        </w:rPr>
        <w:t>, nazw</w:t>
      </w:r>
      <w:r w:rsidR="003D51E7">
        <w:rPr>
          <w:rFonts w:ascii="Arial Narrow" w:hAnsi="Arial Narrow" w:cstheme="minorHAnsi"/>
        </w:rPr>
        <w:t>y</w:t>
      </w:r>
      <w:r w:rsidR="0048235E" w:rsidRPr="00004E03">
        <w:rPr>
          <w:rFonts w:ascii="Arial Narrow" w:hAnsi="Arial Narrow" w:cstheme="minorHAnsi"/>
        </w:rPr>
        <w:t xml:space="preserve"> własne</w:t>
      </w:r>
      <w:r w:rsidR="00501657">
        <w:rPr>
          <w:rFonts w:ascii="Arial Narrow" w:hAnsi="Arial Narrow" w:cstheme="minorHAnsi"/>
        </w:rPr>
        <w:t>j</w:t>
      </w:r>
      <w:r w:rsidR="0048235E" w:rsidRPr="00004E03">
        <w:rPr>
          <w:rFonts w:ascii="Arial Narrow" w:hAnsi="Arial Narrow" w:cstheme="minorHAnsi"/>
        </w:rPr>
        <w:t xml:space="preserve">, </w:t>
      </w:r>
      <w:r w:rsidR="003D51E7">
        <w:rPr>
          <w:rFonts w:ascii="Arial Narrow" w:hAnsi="Arial Narrow" w:cstheme="minorHAnsi"/>
        </w:rPr>
        <w:t xml:space="preserve">patentów pochodzenia </w:t>
      </w:r>
      <w:r w:rsidR="0048235E" w:rsidRPr="00004E03">
        <w:rPr>
          <w:rFonts w:ascii="Arial Narrow" w:hAnsi="Arial Narrow" w:cstheme="minorHAnsi"/>
        </w:rPr>
        <w:t xml:space="preserve">itp. </w:t>
      </w:r>
      <w:r w:rsidR="009F7417" w:rsidRPr="00004E03">
        <w:rPr>
          <w:rFonts w:ascii="Arial Narrow" w:hAnsi="Arial Narrow" w:cstheme="minorHAnsi"/>
        </w:rPr>
        <w:t>służą wyłącznie określeniu standardu i mogą być zastąpione innymi o nie gorszych parametrach technicznych, użytkowych, jakościowych, funkcjonalnych i walorach estetycznych, przy uwzględnieniu prawidłowej współpracy z pozostałymi materiałami, urządzeniami programami.</w:t>
      </w:r>
      <w:r w:rsidR="009F7417">
        <w:rPr>
          <w:rFonts w:ascii="Arial Narrow" w:hAnsi="Arial Narrow" w:cstheme="minorHAnsi"/>
        </w:rPr>
        <w:t xml:space="preserve"> </w:t>
      </w:r>
      <w:r w:rsidR="003D51E7">
        <w:rPr>
          <w:rFonts w:ascii="Arial Narrow" w:hAnsi="Arial Narrow" w:cstheme="minorHAnsi"/>
        </w:rPr>
        <w:t xml:space="preserve">Zamawiający dopuszcza rozwiązania równoważne. </w:t>
      </w:r>
    </w:p>
    <w:p w:rsidR="003D51E7" w:rsidRDefault="003D51E7" w:rsidP="00457E64">
      <w:pPr>
        <w:pStyle w:val="Tekstpodstawowywcity2"/>
        <w:spacing w:after="0" w:line="240" w:lineRule="auto"/>
        <w:jc w:val="both"/>
        <w:rPr>
          <w:rFonts w:ascii="Arial Narrow" w:hAnsi="Arial Narrow" w:cstheme="minorHAnsi"/>
        </w:rPr>
      </w:pPr>
      <w:r w:rsidRPr="00004E03">
        <w:rPr>
          <w:rFonts w:ascii="Arial Narrow" w:hAnsi="Arial Narrow" w:cstheme="minorHAnsi"/>
        </w:rPr>
        <w:t xml:space="preserve">Użyte w dokumentacji </w:t>
      </w:r>
      <w:r>
        <w:rPr>
          <w:rFonts w:ascii="Arial Narrow" w:hAnsi="Arial Narrow" w:cstheme="minorHAnsi"/>
        </w:rPr>
        <w:t xml:space="preserve">opisowej </w:t>
      </w:r>
      <w:r w:rsidRPr="00004E03">
        <w:rPr>
          <w:rFonts w:ascii="Arial Narrow" w:hAnsi="Arial Narrow" w:cstheme="minorHAnsi"/>
        </w:rPr>
        <w:t>nazwy, które wskazują lub mogłyby kojarzyć się z producentem lub firmą, nie mają na celu preferowanie rozwiązań danego producenta lecz wskazanie na rozwiązanie</w:t>
      </w:r>
      <w:r w:rsidRPr="00BF22BA">
        <w:rPr>
          <w:rFonts w:ascii="Arial Narrow" w:hAnsi="Arial Narrow" w:cstheme="minorHAnsi"/>
        </w:rPr>
        <w:t>, które powinien posiadać cechy techniczne, technologiczne nie gorsze od podanych w SWZ</w:t>
      </w:r>
      <w:r w:rsidRPr="00BF22BA">
        <w:rPr>
          <w:rFonts w:ascii="Arial Narrow" w:hAnsi="Arial Narrow" w:cstheme="minorHAnsi"/>
          <w:color w:val="FF0000"/>
        </w:rPr>
        <w:t xml:space="preserve">. </w:t>
      </w:r>
      <w:r w:rsidRPr="00BF22BA">
        <w:rPr>
          <w:rFonts w:ascii="Arial Narrow" w:hAnsi="Arial Narrow" w:cstheme="minorHAnsi"/>
        </w:rPr>
        <w:t xml:space="preserve">Zamawiający informuje, że </w:t>
      </w:r>
      <w:r w:rsidRPr="00BF22BA">
        <w:rPr>
          <w:rFonts w:ascii="Arial Narrow" w:hAnsi="Arial Narrow"/>
        </w:rPr>
        <w:t>kryteria tj. cechy</w:t>
      </w:r>
      <w:r w:rsidRPr="00A66053">
        <w:rPr>
          <w:rFonts w:ascii="Arial Narrow" w:hAnsi="Arial Narrow"/>
        </w:rPr>
        <w:t xml:space="preserve"> materiałów/urządzeń (minimalne wymagania – charakterystyka techniczna) stosowane w celu oceny równoważności zostały określone w </w:t>
      </w:r>
      <w:r>
        <w:rPr>
          <w:rFonts w:ascii="Arial Narrow" w:hAnsi="Arial Narrow"/>
        </w:rPr>
        <w:t xml:space="preserve">pkt. </w:t>
      </w:r>
      <w:r w:rsidR="001B3FAF">
        <w:rPr>
          <w:rFonts w:ascii="Arial Narrow" w:hAnsi="Arial Narrow"/>
        </w:rPr>
        <w:t>5</w:t>
      </w:r>
      <w:r>
        <w:rPr>
          <w:rFonts w:ascii="Arial Narrow" w:hAnsi="Arial Narrow"/>
        </w:rPr>
        <w:t xml:space="preserve"> niniejszego rozdziału</w:t>
      </w:r>
      <w:r w:rsidRPr="00A66053">
        <w:rPr>
          <w:rFonts w:ascii="Arial Narrow" w:hAnsi="Arial Narrow"/>
        </w:rPr>
        <w:t>.</w:t>
      </w:r>
      <w:r w:rsidRPr="00A66053">
        <w:rPr>
          <w:rFonts w:ascii="Arial Narrow" w:hAnsi="Arial Narrow" w:cstheme="minorHAnsi"/>
          <w:b/>
        </w:rPr>
        <w:t xml:space="preserve"> </w:t>
      </w:r>
      <w:r w:rsidRPr="00A66053">
        <w:rPr>
          <w:rFonts w:ascii="Arial Narrow" w:hAnsi="Arial Narrow" w:cstheme="minorHAnsi"/>
        </w:rPr>
        <w:t>Wykonawca obowiązany jest udowodnić w ofercie rów</w:t>
      </w:r>
      <w:r w:rsidR="005826AE">
        <w:rPr>
          <w:rFonts w:ascii="Arial Narrow" w:hAnsi="Arial Narrow" w:cstheme="minorHAnsi"/>
        </w:rPr>
        <w:t>noważność oferowanych urządzeń.</w:t>
      </w:r>
    </w:p>
    <w:p w:rsidR="00222286" w:rsidRDefault="0048235E" w:rsidP="00457E64">
      <w:pPr>
        <w:pStyle w:val="Tekstpodstawowywcity2"/>
        <w:spacing w:after="0" w:line="240" w:lineRule="auto"/>
        <w:jc w:val="both"/>
        <w:rPr>
          <w:rFonts w:ascii="Arial Narrow" w:hAnsi="Arial Narrow"/>
          <w:lang w:eastAsia="pl-PL"/>
        </w:rPr>
      </w:pPr>
      <w:r w:rsidRPr="00A66053">
        <w:rPr>
          <w:rFonts w:ascii="Arial Narrow" w:hAnsi="Arial Narrow" w:cstheme="minorHAnsi"/>
        </w:rPr>
        <w:t xml:space="preserve">. </w:t>
      </w:r>
    </w:p>
    <w:p w:rsidR="0048235E" w:rsidRDefault="0048235E" w:rsidP="00457E64">
      <w:pPr>
        <w:pStyle w:val="Tekstpodstawowywcity2"/>
        <w:spacing w:after="0" w:line="240" w:lineRule="auto"/>
        <w:jc w:val="both"/>
        <w:rPr>
          <w:rFonts w:ascii="Arial Narrow" w:hAnsi="Arial Narrow"/>
          <w:lang w:eastAsia="pl-PL"/>
        </w:rPr>
      </w:pPr>
    </w:p>
    <w:p w:rsidR="0048235E" w:rsidRPr="007D78A8" w:rsidRDefault="0048235E" w:rsidP="0048235E">
      <w:pPr>
        <w:pBdr>
          <w:top w:val="single" w:sz="4" w:space="1" w:color="auto"/>
          <w:left w:val="single" w:sz="4" w:space="4" w:color="auto"/>
          <w:bottom w:val="single" w:sz="4" w:space="1" w:color="auto"/>
          <w:right w:val="single" w:sz="4" w:space="4" w:color="auto"/>
        </w:pBdr>
        <w:rPr>
          <w:rFonts w:ascii="Arial Narrow" w:hAnsi="Arial Narrow"/>
          <w:b/>
          <w:color w:val="002060"/>
        </w:rPr>
      </w:pPr>
      <w:r w:rsidRPr="002F2888">
        <w:rPr>
          <w:rFonts w:ascii="Arial Narrow" w:hAnsi="Arial Narrow"/>
          <w:b/>
          <w:color w:val="002060"/>
        </w:rPr>
        <w:t>Rozdział IV. INFORMACJA O PRZEDMIOTOWYCH ŚRODKACH DOWODOWYCH:</w:t>
      </w:r>
    </w:p>
    <w:p w:rsidR="00997274" w:rsidRPr="00354EA4" w:rsidRDefault="00997274" w:rsidP="00997274">
      <w:pPr>
        <w:ind w:left="284" w:hanging="284"/>
        <w:jc w:val="both"/>
        <w:rPr>
          <w:rFonts w:ascii="Arial Narrow" w:hAnsi="Arial Narrow"/>
        </w:rPr>
      </w:pPr>
      <w:r w:rsidRPr="00354EA4">
        <w:rPr>
          <w:rFonts w:ascii="Arial Narrow" w:hAnsi="Arial Narrow"/>
        </w:rPr>
        <w:t>1.</w:t>
      </w:r>
      <w:r w:rsidRPr="00354EA4">
        <w:rPr>
          <w:rFonts w:ascii="Arial Narrow" w:hAnsi="Arial Narrow"/>
        </w:rPr>
        <w:tab/>
      </w:r>
      <w:r w:rsidR="005826AE" w:rsidRPr="00354EA4">
        <w:rPr>
          <w:rFonts w:ascii="Arial Narrow" w:hAnsi="Arial Narrow"/>
          <w:b/>
        </w:rPr>
        <w:t>Zamawiający wymaga od Wykonawc</w:t>
      </w:r>
      <w:r w:rsidR="00C52961">
        <w:rPr>
          <w:rFonts w:ascii="Arial Narrow" w:hAnsi="Arial Narrow"/>
          <w:b/>
        </w:rPr>
        <w:t>y</w:t>
      </w:r>
      <w:r w:rsidR="005826AE" w:rsidRPr="00354EA4">
        <w:rPr>
          <w:rFonts w:ascii="Arial Narrow" w:hAnsi="Arial Narrow"/>
        </w:rPr>
        <w:t xml:space="preserve"> </w:t>
      </w:r>
      <w:r w:rsidR="005826AE" w:rsidRPr="00354EA4">
        <w:rPr>
          <w:rFonts w:ascii="Arial Narrow" w:hAnsi="Arial Narrow"/>
          <w:b/>
          <w:u w:val="single"/>
        </w:rPr>
        <w:t>złożenia wraz z ofertą</w:t>
      </w:r>
      <w:r w:rsidR="005826AE" w:rsidRPr="00354EA4">
        <w:rPr>
          <w:rFonts w:ascii="Arial Narrow" w:hAnsi="Arial Narrow"/>
        </w:rPr>
        <w:t xml:space="preserve"> Załączniku nr 8 „Materiały równoważne” oraz dokumenty potwierdzające spełnienie minimalnych parametrów </w:t>
      </w:r>
      <w:r w:rsidR="00354EA4">
        <w:rPr>
          <w:rFonts w:ascii="Arial Narrow" w:hAnsi="Arial Narrow"/>
        </w:rPr>
        <w:t xml:space="preserve">dotyczących przedmiotu zamówienia </w:t>
      </w:r>
      <w:proofErr w:type="spellStart"/>
      <w:r w:rsidR="005826AE" w:rsidRPr="00354EA4">
        <w:rPr>
          <w:rFonts w:ascii="Arial Narrow" w:hAnsi="Arial Narrow"/>
        </w:rPr>
        <w:t>np</w:t>
      </w:r>
      <w:proofErr w:type="spellEnd"/>
      <w:r w:rsidR="005826AE" w:rsidRPr="00354EA4">
        <w:rPr>
          <w:rFonts w:ascii="Arial Narrow" w:hAnsi="Arial Narrow"/>
        </w:rPr>
        <w:t>:</w:t>
      </w:r>
      <w:r w:rsidRPr="00354EA4">
        <w:rPr>
          <w:rFonts w:ascii="Arial Narrow" w:hAnsi="Arial Narrow"/>
        </w:rPr>
        <w:t xml:space="preserve"> </w:t>
      </w:r>
    </w:p>
    <w:p w:rsidR="00974452" w:rsidRP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Pr>
          <w:rFonts w:ascii="Arial Narrow" w:hAnsi="Arial Narrow" w:cs="Times New Roman"/>
        </w:rPr>
        <w:t>karty katalogowe,</w:t>
      </w:r>
    </w:p>
    <w:p w:rsidR="00F77566" w:rsidRPr="00BF22BA" w:rsidRDefault="00997274"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BF22BA">
        <w:rPr>
          <w:rFonts w:ascii="Arial Narrow" w:hAnsi="Arial Narrow" w:cs="Times New Roman"/>
        </w:rPr>
        <w:t>certyfikaty,</w:t>
      </w:r>
      <w:r w:rsidR="00046944" w:rsidRPr="00BF22BA">
        <w:rPr>
          <w:rFonts w:ascii="Arial Narrow" w:hAnsi="Arial Narrow" w:cs="Times New Roman"/>
        </w:rPr>
        <w:t xml:space="preserve"> </w:t>
      </w:r>
    </w:p>
    <w:p w:rsidR="00974452" w:rsidRP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974452">
        <w:rPr>
          <w:rFonts w:ascii="Arial Narrow" w:hAnsi="Arial Narrow"/>
        </w:rPr>
        <w:t>aprobaty techniczne</w:t>
      </w:r>
    </w:p>
    <w:p w:rsid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974452">
        <w:rPr>
          <w:rFonts w:ascii="Arial Narrow" w:hAnsi="Arial Narrow"/>
        </w:rPr>
        <w:t>atesty</w:t>
      </w:r>
    </w:p>
    <w:p w:rsidR="003251B9" w:rsidRPr="00974452" w:rsidRDefault="003251B9" w:rsidP="003251B9">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B8052C">
        <w:rPr>
          <w:rFonts w:ascii="Arial Narrow" w:hAnsi="Arial Narrow" w:cs="Tahoma"/>
        </w:rPr>
        <w:t>DWU</w:t>
      </w:r>
      <w:r w:rsidR="00B8052C">
        <w:rPr>
          <w:rFonts w:ascii="Arial Narrow" w:hAnsi="Arial Narrow" w:cs="Tahoma"/>
        </w:rPr>
        <w:t xml:space="preserve"> (Deklaracja właściwości użytkowych)</w:t>
      </w:r>
    </w:p>
    <w:p w:rsidR="003251B9" w:rsidRPr="003251B9" w:rsidRDefault="003251B9" w:rsidP="003251B9">
      <w:pPr>
        <w:widowControl w:val="0"/>
        <w:suppressAutoHyphens/>
        <w:spacing w:after="0" w:line="276" w:lineRule="auto"/>
        <w:ind w:left="993"/>
        <w:textAlignment w:val="baseline"/>
        <w:rPr>
          <w:rFonts w:ascii="Arial Narrow" w:hAnsi="Arial Narrow"/>
        </w:rPr>
      </w:pPr>
    </w:p>
    <w:p w:rsidR="00997274" w:rsidRPr="007C0F8C" w:rsidRDefault="00997274" w:rsidP="00997274">
      <w:pPr>
        <w:ind w:left="284" w:hanging="284"/>
        <w:jc w:val="both"/>
        <w:rPr>
          <w:rFonts w:ascii="Arial Narrow" w:hAnsi="Arial Narrow"/>
        </w:rPr>
      </w:pPr>
      <w:r w:rsidRPr="007C0F8C">
        <w:rPr>
          <w:rFonts w:ascii="Arial Narrow" w:hAnsi="Arial Narrow"/>
        </w:rPr>
        <w:t>2.</w:t>
      </w:r>
      <w:r w:rsidRPr="007C0F8C">
        <w:rPr>
          <w:rFonts w:ascii="Arial Narrow" w:hAnsi="Arial Narrow"/>
        </w:rPr>
        <w:tab/>
        <w:t>Jeżeli Wykonawca nie złoży przedmiotowych środków dowodowych wraz z ofertą lub złożone przedmiotowe środki dowodowe będą niekompletne, Zamawiający wezwie do ich złożenia lub uzupełnienia w wyznaczonym terminie, z zastrzeżeniem art. 107 ust. 3 ustawy oraz może żądać od Wykonawców wyjaśnień dotyczących treści przedmiotowych środków dowodowych.</w:t>
      </w:r>
    </w:p>
    <w:p w:rsidR="00997274" w:rsidRDefault="00997274" w:rsidP="00457E64">
      <w:pPr>
        <w:pStyle w:val="Tekstpodstawowywcity2"/>
        <w:spacing w:after="0" w:line="240" w:lineRule="auto"/>
        <w:jc w:val="both"/>
        <w:rPr>
          <w:rFonts w:ascii="Arial Narrow" w:hAnsi="Arial Narrow"/>
          <w:lang w:eastAsia="pl-PL"/>
        </w:rPr>
      </w:pPr>
    </w:p>
    <w:p w:rsidR="0048235E" w:rsidRPr="007D78A8" w:rsidRDefault="0048235E" w:rsidP="0048235E">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Pr="0037457D">
        <w:rPr>
          <w:rFonts w:ascii="Arial Narrow" w:hAnsi="Arial Narrow"/>
          <w:b/>
          <w:color w:val="002060"/>
        </w:rPr>
        <w:t>V. SKŁADANIE OFERT CZĘŚCIOWYCH:</w:t>
      </w:r>
    </w:p>
    <w:p w:rsidR="00514D52" w:rsidRPr="00514D52" w:rsidRDefault="0048235E" w:rsidP="00514D52">
      <w:pPr>
        <w:pStyle w:val="Tekstpodstawowywcity2"/>
        <w:spacing w:after="0" w:line="240" w:lineRule="auto"/>
        <w:ind w:left="-77"/>
        <w:rPr>
          <w:rFonts w:ascii="Arial Narrow" w:hAnsi="Arial Narrow"/>
          <w:lang w:eastAsia="pl-PL"/>
        </w:rPr>
      </w:pPr>
      <w:r w:rsidRPr="00514D52">
        <w:rPr>
          <w:rFonts w:ascii="Arial Narrow" w:hAnsi="Arial Narrow"/>
        </w:rPr>
        <w:t>Zamawiający nie przewiduje składanie ofert częściowych</w:t>
      </w:r>
      <w:r w:rsidR="00514D52" w:rsidRPr="00514D52">
        <w:rPr>
          <w:rFonts w:ascii="Arial Narrow" w:hAnsi="Arial Narrow"/>
        </w:rPr>
        <w:t>.</w:t>
      </w:r>
      <w:r w:rsidRPr="00514D52">
        <w:rPr>
          <w:rFonts w:ascii="Arial Narrow" w:hAnsi="Arial Narrow"/>
        </w:rPr>
        <w:t xml:space="preserve"> </w:t>
      </w:r>
      <w:r w:rsidR="00514D52" w:rsidRPr="00514D52">
        <w:rPr>
          <w:rFonts w:ascii="Arial Narrow" w:hAnsi="Arial Narrow" w:cs="Times"/>
        </w:rPr>
        <w:t>Podział zamówienia na części spowodowałaby trudności organizacyjne, techniczne a także problemy związane z udzieleniem gwarancji na całość zadania</w:t>
      </w:r>
      <w:r w:rsidR="00953C6A">
        <w:rPr>
          <w:rFonts w:ascii="Arial Narrow" w:hAnsi="Arial Narrow" w:cs="Times"/>
        </w:rPr>
        <w:t>.</w:t>
      </w:r>
      <w:r w:rsidR="00514D52" w:rsidRPr="00514D52">
        <w:rPr>
          <w:rFonts w:ascii="Arial Narrow" w:hAnsi="Arial Narrow"/>
        </w:rPr>
        <w:t xml:space="preserve"> </w:t>
      </w:r>
    </w:p>
    <w:p w:rsidR="0048235E" w:rsidRDefault="0048235E" w:rsidP="00457E64">
      <w:pPr>
        <w:pStyle w:val="Tekstpodstawowywcity2"/>
        <w:spacing w:after="0" w:line="240" w:lineRule="auto"/>
        <w:jc w:val="both"/>
        <w:rPr>
          <w:rFonts w:ascii="Arial Narrow" w:hAnsi="Arial Narrow"/>
          <w:lang w:eastAsia="pl-PL"/>
        </w:rPr>
      </w:pPr>
    </w:p>
    <w:p w:rsidR="00604252" w:rsidRPr="00942935" w:rsidRDefault="00604252" w:rsidP="00604252">
      <w:pPr>
        <w:pStyle w:val="Tekstpodstawowywcity2"/>
        <w:spacing w:after="0" w:line="240" w:lineRule="auto"/>
        <w:ind w:left="-77"/>
        <w:rPr>
          <w:rFonts w:ascii="Arial Narrow" w:hAnsi="Arial Narrow"/>
        </w:rPr>
      </w:pPr>
    </w:p>
    <w:p w:rsidR="00604252" w:rsidRPr="0037457D" w:rsidRDefault="00604252" w:rsidP="00604252">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Pr="0037457D">
        <w:rPr>
          <w:rFonts w:ascii="Arial Narrow" w:hAnsi="Arial Narrow"/>
          <w:b/>
          <w:color w:val="002060"/>
        </w:rPr>
        <w:t>V</w:t>
      </w:r>
      <w:r>
        <w:rPr>
          <w:rFonts w:ascii="Arial Narrow" w:hAnsi="Arial Narrow"/>
          <w:b/>
          <w:color w:val="002060"/>
        </w:rPr>
        <w:t>I</w:t>
      </w:r>
      <w:r w:rsidRPr="0037457D">
        <w:rPr>
          <w:rFonts w:ascii="Arial Narrow" w:hAnsi="Arial Narrow"/>
          <w:b/>
          <w:color w:val="002060"/>
        </w:rPr>
        <w:t xml:space="preserve">. WYMAGANIA W ZAKRESIE ZATRUDNIENIA NA PODSTAWIE STOSUNKU PRACY, W OKOLICZNOŚCIACH, O KTÓRYCH MOWA W ART. 95 ustawy </w:t>
      </w:r>
      <w:proofErr w:type="spellStart"/>
      <w:r w:rsidRPr="0037457D">
        <w:rPr>
          <w:rFonts w:ascii="Arial Narrow" w:hAnsi="Arial Narrow"/>
          <w:b/>
          <w:color w:val="002060"/>
        </w:rPr>
        <w:t>Pzp</w:t>
      </w:r>
      <w:proofErr w:type="spellEnd"/>
      <w:r w:rsidRPr="0037457D">
        <w:rPr>
          <w:rFonts w:ascii="Arial Narrow" w:hAnsi="Arial Narrow"/>
          <w:b/>
          <w:color w:val="002060"/>
        </w:rPr>
        <w:t>:</w:t>
      </w:r>
    </w:p>
    <w:p w:rsidR="0048235E" w:rsidRPr="00000861" w:rsidRDefault="0033142F" w:rsidP="00000861">
      <w:pPr>
        <w:pStyle w:val="Tekstpodstawowywcity2"/>
        <w:spacing w:after="0" w:line="240" w:lineRule="auto"/>
        <w:ind w:left="0"/>
        <w:jc w:val="both"/>
        <w:rPr>
          <w:rFonts w:ascii="Arial Narrow" w:hAnsi="Arial Narrow"/>
          <w:lang w:eastAsia="pl-PL"/>
        </w:rPr>
      </w:pPr>
      <w:r w:rsidRPr="00000861">
        <w:rPr>
          <w:rFonts w:ascii="Arial Narrow" w:hAnsi="Arial Narrow"/>
          <w:lang w:eastAsia="pl-PL"/>
        </w:rPr>
        <w:t xml:space="preserve">Zamawiający nie stawia wymagań w zakresie zatrudnienie na podstawie stosunku pracy w okolicznościach, o których mowa w art. 95 ust.1 </w:t>
      </w:r>
    </w:p>
    <w:p w:rsidR="007565B2" w:rsidRPr="003E5E82" w:rsidRDefault="007565B2" w:rsidP="007565B2">
      <w:pPr>
        <w:pStyle w:val="Tekstpodstawowywcity2"/>
        <w:spacing w:after="0" w:line="240" w:lineRule="auto"/>
        <w:ind w:left="643" w:hanging="360"/>
        <w:rPr>
          <w:rFonts w:ascii="Arial Narrow" w:hAnsi="Arial Narrow"/>
        </w:rPr>
      </w:pPr>
    </w:p>
    <w:p w:rsidR="001A211C" w:rsidRPr="006E6D9A" w:rsidRDefault="001A211C" w:rsidP="00222286">
      <w:pPr>
        <w:pStyle w:val="Tekstpodstawowywcity2"/>
        <w:spacing w:after="0" w:line="240" w:lineRule="auto"/>
        <w:ind w:hanging="360"/>
        <w:rPr>
          <w:rFonts w:ascii="Arial Narrow" w:hAnsi="Arial Narrow"/>
          <w:b/>
        </w:rPr>
      </w:pPr>
    </w:p>
    <w:p w:rsidR="003A3A86" w:rsidRPr="007D78A8" w:rsidRDefault="006B5527"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00913969" w:rsidRPr="007D78A8">
        <w:rPr>
          <w:rFonts w:ascii="Arial Narrow" w:hAnsi="Arial Narrow"/>
          <w:b/>
          <w:color w:val="002060"/>
        </w:rPr>
        <w:t>V</w:t>
      </w:r>
      <w:r>
        <w:rPr>
          <w:rFonts w:ascii="Arial Narrow" w:hAnsi="Arial Narrow"/>
          <w:b/>
          <w:color w:val="002060"/>
        </w:rPr>
        <w:t>II</w:t>
      </w:r>
      <w:r w:rsidR="00913969" w:rsidRPr="007D78A8">
        <w:rPr>
          <w:rFonts w:ascii="Arial Narrow" w:hAnsi="Arial Narrow"/>
          <w:b/>
          <w:color w:val="002060"/>
        </w:rPr>
        <w:t>. TERMIN WYKONANIA ZAMÓWIENIA:</w:t>
      </w:r>
    </w:p>
    <w:p w:rsidR="00604252" w:rsidRDefault="00604252" w:rsidP="00604252">
      <w:pPr>
        <w:pStyle w:val="Default"/>
        <w:spacing w:before="120" w:after="120" w:line="22" w:lineRule="atLeast"/>
        <w:jc w:val="both"/>
        <w:rPr>
          <w:rFonts w:ascii="Arial Narrow" w:hAnsi="Arial Narrow" w:cs="Times New Roman"/>
          <w:sz w:val="22"/>
          <w:szCs w:val="22"/>
        </w:rPr>
      </w:pPr>
      <w:r w:rsidRPr="002F2888">
        <w:rPr>
          <w:rFonts w:ascii="Arial Narrow" w:hAnsi="Arial Narrow" w:cs="Times New Roman"/>
          <w:sz w:val="22"/>
          <w:szCs w:val="22"/>
        </w:rPr>
        <w:t xml:space="preserve">Wykonawca zobowiązany jest zrealizować przedmiot zamówienia </w:t>
      </w:r>
      <w:r w:rsidR="0028099B" w:rsidRPr="002F2888">
        <w:rPr>
          <w:rFonts w:ascii="Arial Narrow" w:hAnsi="Arial Narrow" w:cs="Times New Roman"/>
          <w:b/>
          <w:sz w:val="22"/>
          <w:szCs w:val="22"/>
        </w:rPr>
        <w:t xml:space="preserve">w terminie </w:t>
      </w:r>
      <w:r w:rsidR="006B2847" w:rsidRPr="002F2888">
        <w:rPr>
          <w:rFonts w:ascii="Arial Narrow" w:hAnsi="Arial Narrow" w:cs="Times New Roman"/>
          <w:b/>
          <w:sz w:val="22"/>
          <w:szCs w:val="22"/>
        </w:rPr>
        <w:t>21</w:t>
      </w:r>
      <w:r w:rsidRPr="002F2888">
        <w:rPr>
          <w:rFonts w:ascii="Arial Narrow" w:hAnsi="Arial Narrow" w:cs="Times New Roman"/>
          <w:b/>
          <w:sz w:val="22"/>
          <w:szCs w:val="22"/>
        </w:rPr>
        <w:t xml:space="preserve"> dni od daty zawarcia umowy</w:t>
      </w:r>
      <w:r w:rsidRPr="002F2888">
        <w:rPr>
          <w:rFonts w:ascii="Arial Narrow" w:hAnsi="Arial Narrow" w:cs="Times New Roman"/>
          <w:sz w:val="22"/>
          <w:szCs w:val="22"/>
        </w:rPr>
        <w:t>.</w:t>
      </w:r>
      <w:r>
        <w:rPr>
          <w:rFonts w:ascii="Arial Narrow" w:hAnsi="Arial Narrow" w:cs="Times New Roman"/>
          <w:sz w:val="22"/>
          <w:szCs w:val="22"/>
        </w:rPr>
        <w:t xml:space="preserve"> </w:t>
      </w:r>
    </w:p>
    <w:p w:rsidR="00BB3F4F" w:rsidRPr="006E6D9A" w:rsidRDefault="00BB3F4F" w:rsidP="00603D71">
      <w:pPr>
        <w:rPr>
          <w:rFonts w:ascii="Arial Narrow" w:hAnsi="Arial Narrow"/>
        </w:rPr>
      </w:pPr>
    </w:p>
    <w:p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B4499D">
        <w:rPr>
          <w:rFonts w:ascii="Arial Narrow" w:hAnsi="Arial Narrow"/>
          <w:b/>
          <w:color w:val="002060"/>
        </w:rPr>
        <w:t xml:space="preserve">Rozdział </w:t>
      </w:r>
      <w:r w:rsidR="00BB3F4F" w:rsidRPr="00B4499D">
        <w:rPr>
          <w:rFonts w:ascii="Arial Narrow" w:hAnsi="Arial Narrow"/>
          <w:b/>
          <w:color w:val="002060"/>
        </w:rPr>
        <w:t>V</w:t>
      </w:r>
      <w:r w:rsidR="006B5527" w:rsidRPr="00B4499D">
        <w:rPr>
          <w:rFonts w:ascii="Arial Narrow" w:hAnsi="Arial Narrow"/>
          <w:b/>
          <w:color w:val="002060"/>
        </w:rPr>
        <w:t>III</w:t>
      </w:r>
      <w:r w:rsidR="00BB3F4F" w:rsidRPr="00B4499D">
        <w:rPr>
          <w:rFonts w:ascii="Arial Narrow" w:hAnsi="Arial Narrow"/>
          <w:b/>
          <w:color w:val="002060"/>
        </w:rPr>
        <w:t>. INFORMACJE O ŚRODKACH KOMUNIKACJI ELEKTRONICZNEJ, PRZY UŻYCIU KTÓRYCH ZAMAWIAJĄCY BĘDZIE KOMUNIKOWAŁ SIĘ Z WYKONAWCAMI, ORAZ INFORMACJE O WYMAGANIACH TECHNICZNYCH I ORGANIZACYJNYCH SPORZĄDZANIA, WYSYŁANIA I ODBIERANIA KORESPONDENCJI ELEKTRONICZNEJ:</w:t>
      </w:r>
    </w:p>
    <w:p w:rsidR="005F240A" w:rsidRPr="00D106D4" w:rsidRDefault="005F240A" w:rsidP="005F240A">
      <w:pPr>
        <w:pStyle w:val="Tekstpodstawowy"/>
        <w:rPr>
          <w:rFonts w:ascii="Arial Narrow" w:hAnsi="Arial Narrow"/>
        </w:rPr>
      </w:pPr>
      <w:r w:rsidRPr="00D106D4">
        <w:rPr>
          <w:rFonts w:ascii="Arial Narrow" w:hAnsi="Arial Narrow"/>
        </w:rPr>
        <w:t xml:space="preserve">1. </w:t>
      </w:r>
      <w:r w:rsidRPr="00D106D4">
        <w:rPr>
          <w:rFonts w:ascii="Arial Narrow" w:hAnsi="Arial Narrow"/>
          <w:b/>
          <w:color w:val="262626"/>
        </w:rPr>
        <w:t>Informacje ogólne</w:t>
      </w:r>
      <w:r w:rsidRPr="00D106D4">
        <w:rPr>
          <w:rFonts w:ascii="Arial Narrow" w:hAnsi="Arial Narrow"/>
        </w:rPr>
        <w:t>:</w:t>
      </w:r>
    </w:p>
    <w:p w:rsidR="005F240A" w:rsidRPr="00D106D4" w:rsidRDefault="005F240A" w:rsidP="005F240A">
      <w:pPr>
        <w:pStyle w:val="Tekstpodstawowy"/>
        <w:numPr>
          <w:ilvl w:val="0"/>
          <w:numId w:val="35"/>
        </w:numPr>
        <w:tabs>
          <w:tab w:val="clear" w:pos="1428"/>
          <w:tab w:val="num" w:pos="-4111"/>
          <w:tab w:val="left" w:pos="-3969"/>
        </w:tabs>
        <w:suppressAutoHyphens/>
        <w:spacing w:after="0" w:line="240" w:lineRule="auto"/>
        <w:ind w:left="700" w:hanging="420"/>
        <w:jc w:val="both"/>
        <w:rPr>
          <w:rFonts w:ascii="Arial Narrow" w:hAnsi="Arial Narrow"/>
          <w:b/>
          <w:bCs/>
        </w:rPr>
      </w:pPr>
      <w:r w:rsidRPr="00D106D4">
        <w:rPr>
          <w:rFonts w:ascii="Arial Narrow" w:hAnsi="Arial Narrow"/>
          <w:color w:val="262626"/>
        </w:rPr>
        <w:t>W postępowaniu o udzielenie zamówienia komunikacja między Zamawiającym a Wykonawcami odbywa się przy użyciu :</w:t>
      </w:r>
    </w:p>
    <w:p w:rsidR="005F240A" w:rsidRPr="00D106D4" w:rsidRDefault="005F240A" w:rsidP="005F240A">
      <w:pPr>
        <w:pStyle w:val="Tekstpodstawowy"/>
        <w:numPr>
          <w:ilvl w:val="0"/>
          <w:numId w:val="34"/>
        </w:numPr>
        <w:tabs>
          <w:tab w:val="clear" w:pos="1845"/>
          <w:tab w:val="num" w:pos="1419"/>
        </w:tabs>
        <w:spacing w:after="0" w:line="240" w:lineRule="auto"/>
        <w:ind w:left="1419"/>
        <w:jc w:val="both"/>
        <w:rPr>
          <w:rStyle w:val="Odwoaniedokomentarza"/>
          <w:rFonts w:ascii="Arial Narrow" w:hAnsi="Arial Narrow"/>
          <w:sz w:val="22"/>
        </w:rPr>
      </w:pPr>
      <w:proofErr w:type="spellStart"/>
      <w:r w:rsidRPr="00D106D4">
        <w:rPr>
          <w:rFonts w:ascii="Arial Narrow" w:hAnsi="Arial Narrow"/>
          <w:b/>
          <w:color w:val="262626"/>
        </w:rPr>
        <w:t>miniPortalu</w:t>
      </w:r>
      <w:proofErr w:type="spellEnd"/>
      <w:r w:rsidRPr="00D106D4">
        <w:rPr>
          <w:rFonts w:ascii="Arial Narrow" w:hAnsi="Arial Narrow"/>
          <w:color w:val="262626"/>
        </w:rPr>
        <w:t xml:space="preserve"> </w:t>
      </w:r>
      <w:hyperlink r:id="rId11" w:history="1">
        <w:r w:rsidRPr="00D106D4">
          <w:rPr>
            <w:rStyle w:val="Hipercze"/>
            <w:rFonts w:ascii="Arial Narrow" w:hAnsi="Arial Narrow"/>
            <w:color w:val="002060"/>
          </w:rPr>
          <w:t>https://miniportal.uzp.gov.pl/</w:t>
        </w:r>
      </w:hyperlink>
    </w:p>
    <w:p w:rsidR="005F240A" w:rsidRPr="00D106D4" w:rsidRDefault="005F240A" w:rsidP="005F240A">
      <w:pPr>
        <w:pStyle w:val="Tekstpodstawowy"/>
        <w:numPr>
          <w:ilvl w:val="0"/>
          <w:numId w:val="34"/>
        </w:numPr>
        <w:tabs>
          <w:tab w:val="clear" w:pos="1845"/>
          <w:tab w:val="num" w:pos="1419"/>
        </w:tabs>
        <w:spacing w:after="0" w:line="240" w:lineRule="auto"/>
        <w:ind w:left="1419"/>
        <w:jc w:val="both"/>
        <w:rPr>
          <w:rFonts w:ascii="Arial Narrow" w:hAnsi="Arial Narrow"/>
        </w:rPr>
      </w:pPr>
      <w:proofErr w:type="spellStart"/>
      <w:r w:rsidRPr="00D106D4">
        <w:rPr>
          <w:rFonts w:ascii="Arial Narrow" w:hAnsi="Arial Narrow"/>
          <w:b/>
          <w:color w:val="262626"/>
        </w:rPr>
        <w:t>ePUAPu</w:t>
      </w:r>
      <w:proofErr w:type="spellEnd"/>
      <w:r w:rsidRPr="00D106D4">
        <w:rPr>
          <w:rFonts w:ascii="Arial Narrow" w:hAnsi="Arial Narrow"/>
          <w:color w:val="262626"/>
        </w:rPr>
        <w:t xml:space="preserve"> </w:t>
      </w:r>
      <w:hyperlink r:id="rId12" w:history="1">
        <w:r w:rsidRPr="00D106D4">
          <w:rPr>
            <w:rStyle w:val="Hipercze"/>
            <w:rFonts w:ascii="Arial Narrow" w:hAnsi="Arial Narrow"/>
            <w:color w:val="002060"/>
          </w:rPr>
          <w:t>https://epuap.gov.pl/wps/portal</w:t>
        </w:r>
      </w:hyperlink>
    </w:p>
    <w:p w:rsidR="00E10335" w:rsidRPr="00D106D4" w:rsidRDefault="00E10335" w:rsidP="005F240A">
      <w:pPr>
        <w:pStyle w:val="Tekstpodstawowy"/>
        <w:numPr>
          <w:ilvl w:val="0"/>
          <w:numId w:val="34"/>
        </w:numPr>
        <w:tabs>
          <w:tab w:val="clear" w:pos="1845"/>
          <w:tab w:val="num" w:pos="1419"/>
        </w:tabs>
        <w:spacing w:after="0" w:line="240" w:lineRule="auto"/>
        <w:ind w:left="1419"/>
        <w:jc w:val="both"/>
        <w:rPr>
          <w:rFonts w:ascii="Arial Narrow" w:hAnsi="Arial Narrow"/>
        </w:rPr>
      </w:pPr>
      <w:r w:rsidRPr="00D106D4">
        <w:rPr>
          <w:rFonts w:ascii="Arial Narrow" w:hAnsi="Arial Narrow" w:cs="Times New Roman"/>
        </w:rPr>
        <w:t xml:space="preserve">Elektroniczna Skrzynka Podawcza Zamawiającego – prowadzonego postępowanie znajduje się pod adresem: </w:t>
      </w:r>
      <w:r w:rsidRPr="00D106D4">
        <w:rPr>
          <w:rFonts w:ascii="Arial Narrow" w:hAnsi="Arial Narrow" w:cs="Times New Roman"/>
          <w:b/>
        </w:rPr>
        <w:t>/opk6uq100y/ESP</w:t>
      </w:r>
      <w:r w:rsidRPr="00D106D4">
        <w:rPr>
          <w:rFonts w:ascii="Arial Narrow" w:hAnsi="Arial Narrow"/>
          <w:b/>
          <w:bCs/>
        </w:rPr>
        <w:t xml:space="preserve"> </w:t>
      </w:r>
    </w:p>
    <w:p w:rsidR="0085538C" w:rsidRPr="00D106D4" w:rsidRDefault="005F240A" w:rsidP="005F240A">
      <w:pPr>
        <w:pStyle w:val="Tekstpodstawowy"/>
        <w:numPr>
          <w:ilvl w:val="0"/>
          <w:numId w:val="34"/>
        </w:numPr>
        <w:tabs>
          <w:tab w:val="clear" w:pos="1845"/>
          <w:tab w:val="num" w:pos="1419"/>
        </w:tabs>
        <w:spacing w:after="0" w:line="240" w:lineRule="auto"/>
        <w:ind w:left="1419"/>
        <w:jc w:val="both"/>
        <w:rPr>
          <w:rFonts w:ascii="Arial Narrow" w:hAnsi="Arial Narrow"/>
        </w:rPr>
      </w:pPr>
      <w:r w:rsidRPr="00D106D4">
        <w:rPr>
          <w:rFonts w:ascii="Arial Narrow" w:hAnsi="Arial Narrow"/>
          <w:b/>
          <w:bCs/>
        </w:rPr>
        <w:t xml:space="preserve">drogą elektroniczną email: </w:t>
      </w:r>
      <w:hyperlink r:id="rId13" w:history="1">
        <w:r w:rsidRPr="00D106D4">
          <w:rPr>
            <w:rStyle w:val="Hipercze"/>
            <w:rFonts w:ascii="Arial Narrow" w:hAnsi="Arial Narrow"/>
            <w:color w:val="0000CC"/>
          </w:rPr>
          <w:t>gmina@bielsk.pl</w:t>
        </w:r>
      </w:hyperlink>
      <w:r w:rsidRPr="00D106D4">
        <w:rPr>
          <w:rFonts w:ascii="Arial Narrow" w:hAnsi="Arial Narrow"/>
          <w:color w:val="000000"/>
          <w:lang w:eastAsia="pl-PL"/>
        </w:rPr>
        <w:t xml:space="preserve">  </w:t>
      </w:r>
      <w:r w:rsidR="0085538C" w:rsidRPr="00D106D4">
        <w:rPr>
          <w:rFonts w:ascii="Arial Narrow" w:hAnsi="Arial Narrow" w:cs="Times"/>
        </w:rPr>
        <w:t xml:space="preserve">(z wyłączeniem składania oferty, która może zostać złożona tylko i wyłącznie za pośrednictwem </w:t>
      </w:r>
      <w:proofErr w:type="spellStart"/>
      <w:r w:rsidR="0085538C" w:rsidRPr="00D106D4">
        <w:rPr>
          <w:rFonts w:ascii="Arial Narrow" w:hAnsi="Arial Narrow" w:cs="Times"/>
        </w:rPr>
        <w:t>ePUAP</w:t>
      </w:r>
      <w:proofErr w:type="spellEnd"/>
      <w:r w:rsidR="0085538C" w:rsidRPr="00D106D4">
        <w:rPr>
          <w:rFonts w:ascii="Arial Narrow" w:hAnsi="Arial Narrow" w:cs="Times"/>
        </w:rPr>
        <w:t>)</w:t>
      </w:r>
    </w:p>
    <w:p w:rsidR="005F240A" w:rsidRPr="00D106D4" w:rsidRDefault="005F240A" w:rsidP="00E10335">
      <w:pPr>
        <w:pStyle w:val="Tekstpodstawowy"/>
        <w:spacing w:after="0" w:line="240" w:lineRule="auto"/>
        <w:ind w:left="699"/>
        <w:jc w:val="both"/>
        <w:rPr>
          <w:rFonts w:ascii="Arial Narrow" w:hAnsi="Arial Narrow"/>
        </w:rPr>
      </w:pPr>
      <w:r w:rsidRPr="00D106D4">
        <w:rPr>
          <w:rFonts w:ascii="Arial Narrow" w:hAnsi="Arial Narrow"/>
          <w:b/>
          <w:color w:val="000000"/>
          <w:lang w:eastAsia="pl-PL"/>
        </w:rPr>
        <w:t xml:space="preserve">   </w:t>
      </w:r>
      <w:r w:rsidRPr="00D106D4">
        <w:rPr>
          <w:rFonts w:ascii="Arial Narrow" w:hAnsi="Arial Narrow"/>
        </w:rPr>
        <w:t xml:space="preserve">      </w:t>
      </w:r>
    </w:p>
    <w:p w:rsidR="00E10335" w:rsidRPr="00D106D4" w:rsidRDefault="00E10335" w:rsidP="005F240A">
      <w:pPr>
        <w:pStyle w:val="Tekstpodstawowy"/>
        <w:numPr>
          <w:ilvl w:val="0"/>
          <w:numId w:val="33"/>
        </w:numPr>
        <w:tabs>
          <w:tab w:val="clear" w:pos="1428"/>
          <w:tab w:val="num" w:pos="-4900"/>
        </w:tabs>
        <w:suppressAutoHyphens/>
        <w:spacing w:after="0" w:line="240" w:lineRule="auto"/>
        <w:ind w:left="700" w:hanging="420"/>
        <w:jc w:val="both"/>
        <w:rPr>
          <w:rFonts w:ascii="Arial Narrow" w:hAnsi="Arial Narrow"/>
        </w:rPr>
      </w:pPr>
      <w:r w:rsidRPr="00D106D4">
        <w:rPr>
          <w:rFonts w:ascii="Arial Narrow" w:hAnsi="Arial Narrow" w:cs="Times New Roman"/>
        </w:rPr>
        <w:t xml:space="preserve">Nazwa odbiorcy dla ESP: </w:t>
      </w:r>
      <w:r w:rsidRPr="00D106D4">
        <w:rPr>
          <w:rFonts w:ascii="Arial Narrow" w:hAnsi="Arial Narrow" w:cs="Times New Roman"/>
          <w:b/>
        </w:rPr>
        <w:t>Urząd Gminy w Bielsku</w:t>
      </w:r>
    </w:p>
    <w:p w:rsidR="005F240A" w:rsidRPr="00D106D4" w:rsidRDefault="005F240A" w:rsidP="005F240A">
      <w:pPr>
        <w:pStyle w:val="Tekstpodstawowy"/>
        <w:numPr>
          <w:ilvl w:val="0"/>
          <w:numId w:val="33"/>
        </w:numPr>
        <w:tabs>
          <w:tab w:val="clear" w:pos="1428"/>
          <w:tab w:val="num" w:pos="-4900"/>
        </w:tabs>
        <w:suppressAutoHyphens/>
        <w:spacing w:after="0" w:line="240" w:lineRule="auto"/>
        <w:ind w:left="700" w:hanging="420"/>
        <w:jc w:val="both"/>
        <w:rPr>
          <w:rFonts w:ascii="Arial Narrow" w:hAnsi="Arial Narrow"/>
        </w:rPr>
      </w:pPr>
      <w:r w:rsidRPr="00D106D4">
        <w:rPr>
          <w:rFonts w:ascii="Arial Narrow" w:hAnsi="Arial Narrow"/>
          <w:color w:val="262626"/>
        </w:rPr>
        <w:t xml:space="preserve">Wykonawca zamierzający wziąć udział w postępowaniu o udzielenie zamówienia publicznego, musi posiadać konto na </w:t>
      </w:r>
      <w:proofErr w:type="spellStart"/>
      <w:r w:rsidRPr="00D106D4">
        <w:rPr>
          <w:rFonts w:ascii="Arial Narrow" w:hAnsi="Arial Narrow"/>
          <w:color w:val="262626"/>
        </w:rPr>
        <w:t>ePUAP</w:t>
      </w:r>
      <w:proofErr w:type="spellEnd"/>
      <w:r w:rsidRPr="00D106D4">
        <w:rPr>
          <w:rFonts w:ascii="Arial Narrow" w:hAnsi="Arial Narrow"/>
          <w:color w:val="262626"/>
        </w:rPr>
        <w:t xml:space="preserve">. Wykonawca posiadający konto na </w:t>
      </w:r>
      <w:proofErr w:type="spellStart"/>
      <w:r w:rsidRPr="00D106D4">
        <w:rPr>
          <w:rFonts w:ascii="Arial Narrow" w:hAnsi="Arial Narrow"/>
          <w:color w:val="262626"/>
        </w:rPr>
        <w:t>ePUAP</w:t>
      </w:r>
      <w:proofErr w:type="spellEnd"/>
      <w:r w:rsidRPr="00D106D4">
        <w:rPr>
          <w:rFonts w:ascii="Arial Narrow" w:hAnsi="Arial Narrow"/>
          <w:color w:val="262626"/>
        </w:rPr>
        <w:t xml:space="preserve"> ma dostęp do </w:t>
      </w:r>
      <w:r w:rsidRPr="00D106D4">
        <w:rPr>
          <w:rFonts w:ascii="Arial Narrow" w:hAnsi="Arial Narrow"/>
          <w:b/>
          <w:color w:val="262626"/>
        </w:rPr>
        <w:t>formularzy: złożenia, zmiany, wycofania oferty oraz do formularza do komunikacji</w:t>
      </w:r>
      <w:r w:rsidRPr="00D106D4">
        <w:rPr>
          <w:rFonts w:ascii="Arial Narrow" w:hAnsi="Arial Narrow"/>
        </w:rPr>
        <w:t>.</w:t>
      </w:r>
    </w:p>
    <w:p w:rsidR="005F240A" w:rsidRPr="00D106D4" w:rsidRDefault="005F240A" w:rsidP="005F240A">
      <w:pPr>
        <w:pStyle w:val="Tekstpodstawowy"/>
        <w:numPr>
          <w:ilvl w:val="0"/>
          <w:numId w:val="33"/>
        </w:numPr>
        <w:tabs>
          <w:tab w:val="clear" w:pos="1428"/>
          <w:tab w:val="num" w:pos="-4900"/>
        </w:tabs>
        <w:suppressAutoHyphens/>
        <w:spacing w:after="0" w:line="240" w:lineRule="auto"/>
        <w:ind w:left="700" w:hanging="420"/>
        <w:jc w:val="both"/>
        <w:rPr>
          <w:rFonts w:ascii="Arial Narrow" w:hAnsi="Arial Narrow"/>
        </w:rPr>
      </w:pPr>
      <w:r w:rsidRPr="00D106D4">
        <w:rPr>
          <w:rFonts w:ascii="Arial Narrow" w:hAnsi="Arial Narrow"/>
          <w:color w:val="262626"/>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106D4">
        <w:rPr>
          <w:rFonts w:ascii="Arial Narrow" w:hAnsi="Arial Narrow"/>
          <w:color w:val="262626"/>
        </w:rPr>
        <w:t>miniPortalu</w:t>
      </w:r>
      <w:proofErr w:type="spellEnd"/>
      <w:r w:rsidRPr="00D106D4">
        <w:rPr>
          <w:rFonts w:ascii="Arial Narrow" w:hAnsi="Arial Narrow"/>
          <w:color w:val="262626"/>
        </w:rPr>
        <w:t xml:space="preserve"> </w:t>
      </w:r>
      <w:r w:rsidR="00E10335" w:rsidRPr="00D106D4">
        <w:rPr>
          <w:rFonts w:ascii="Arial Narrow" w:hAnsi="Arial Narrow" w:cs="Times New Roman"/>
        </w:rPr>
        <w:t xml:space="preserve">dostępnym pod adresem </w:t>
      </w:r>
      <w:hyperlink r:id="rId14" w:history="1">
        <w:r w:rsidR="00E10335" w:rsidRPr="00D106D4">
          <w:rPr>
            <w:rStyle w:val="Hipercze"/>
            <w:rFonts w:ascii="Arial Narrow" w:hAnsi="Arial Narrow" w:cs="Times New Roman"/>
          </w:rPr>
          <w:t>https://miniportal.uzp.gov.pl/WarunkiUslugi</w:t>
        </w:r>
      </w:hyperlink>
      <w:r w:rsidR="00E10335" w:rsidRPr="00D106D4">
        <w:rPr>
          <w:rStyle w:val="Hipercze"/>
          <w:rFonts w:ascii="Arial Narrow" w:hAnsi="Arial Narrow" w:cs="Times New Roman"/>
        </w:rPr>
        <w:t xml:space="preserve"> </w:t>
      </w:r>
      <w:r w:rsidRPr="00D106D4">
        <w:rPr>
          <w:rFonts w:ascii="Arial Narrow" w:hAnsi="Arial Narrow"/>
          <w:color w:val="262626"/>
        </w:rPr>
        <w:t>oraz Warunkach korzystania z elektronicznej platformy usług administracji publicznej (</w:t>
      </w:r>
      <w:proofErr w:type="spellStart"/>
      <w:r w:rsidRPr="00D106D4">
        <w:rPr>
          <w:rFonts w:ascii="Arial Narrow" w:hAnsi="Arial Narrow"/>
          <w:color w:val="262626"/>
        </w:rPr>
        <w:t>ePUAP</w:t>
      </w:r>
      <w:proofErr w:type="spellEnd"/>
      <w:r w:rsidRPr="00D106D4">
        <w:rPr>
          <w:rFonts w:ascii="Arial Narrow" w:hAnsi="Arial Narrow"/>
          <w:color w:val="262626"/>
        </w:rPr>
        <w:t>)</w:t>
      </w:r>
      <w:r w:rsidR="00E10335" w:rsidRPr="00D106D4">
        <w:rPr>
          <w:rFonts w:ascii="Arial Narrow" w:hAnsi="Arial Narrow"/>
          <w:color w:val="262626"/>
        </w:rPr>
        <w:t xml:space="preserve"> </w:t>
      </w:r>
      <w:hyperlink r:id="rId15" w:history="1">
        <w:r w:rsidR="00E10335" w:rsidRPr="00D106D4">
          <w:rPr>
            <w:rStyle w:val="Hipercze"/>
            <w:rFonts w:ascii="Arial Narrow" w:hAnsi="Arial Narrow" w:cs="Times New Roman"/>
          </w:rPr>
          <w:t>https://www.gov.pl/web/gov/warunki-korzystania</w:t>
        </w:r>
      </w:hyperlink>
      <w:r w:rsidRPr="00D106D4">
        <w:rPr>
          <w:rFonts w:ascii="Arial Narrow" w:hAnsi="Arial Narrow"/>
        </w:rPr>
        <w:t xml:space="preserve">. </w:t>
      </w:r>
      <w:r w:rsidRPr="00D106D4">
        <w:rPr>
          <w:rFonts w:ascii="Arial Narrow" w:hAnsi="Arial Narrow" w:cs="DejaVu Sans Condensed"/>
        </w:rPr>
        <w:t xml:space="preserve">Wykonawca zobowiązany jest zapoznać się z ww. Instrukcją i postępować wg zasad w niej wskazanych. Wykonawca ubiegając się o udzielenie zamówienia w szczególności składając ofertę akceptuje zasady korzystania z systemu </w:t>
      </w:r>
      <w:proofErr w:type="spellStart"/>
      <w:r w:rsidRPr="00D106D4">
        <w:rPr>
          <w:rFonts w:ascii="Arial Narrow" w:hAnsi="Arial Narrow" w:cs="DejaVu Sans Condensed"/>
        </w:rPr>
        <w:t>miniPortal</w:t>
      </w:r>
      <w:proofErr w:type="spellEnd"/>
      <w:r w:rsidRPr="00D106D4">
        <w:rPr>
          <w:rFonts w:ascii="Arial Narrow" w:hAnsi="Arial Narrow" w:cs="DejaVu Sans Condensed"/>
        </w:rPr>
        <w:t xml:space="preserve"> wskazane w Instrukcji użytkownika i SWZ.</w:t>
      </w:r>
    </w:p>
    <w:p w:rsidR="005F240A" w:rsidRPr="00D106D4" w:rsidRDefault="005F240A" w:rsidP="005F240A">
      <w:pPr>
        <w:pStyle w:val="Tekstpodstawowy"/>
        <w:numPr>
          <w:ilvl w:val="0"/>
          <w:numId w:val="33"/>
        </w:numPr>
        <w:tabs>
          <w:tab w:val="clear" w:pos="1428"/>
          <w:tab w:val="num" w:pos="-4900"/>
        </w:tabs>
        <w:suppressAutoHyphens/>
        <w:spacing w:after="0" w:line="240" w:lineRule="auto"/>
        <w:ind w:left="700" w:hanging="420"/>
        <w:jc w:val="both"/>
        <w:rPr>
          <w:rFonts w:ascii="Arial Narrow" w:hAnsi="Arial Narrow"/>
        </w:rPr>
      </w:pPr>
      <w:r w:rsidRPr="00D106D4">
        <w:rPr>
          <w:rFonts w:ascii="Arial Narrow" w:hAnsi="Arial Narrow"/>
          <w:color w:val="262626"/>
        </w:rPr>
        <w:t>Maksymalny rozmiar plików przesyłanych za pośrednictwem dedykowanych formularzy do: złożenia, zmiany, wycofania oferty oraz do komunikacji wynosi 150 MB</w:t>
      </w:r>
      <w:r w:rsidRPr="00D106D4">
        <w:rPr>
          <w:rFonts w:ascii="Arial Narrow" w:hAnsi="Arial Narrow"/>
        </w:rPr>
        <w:t>.</w:t>
      </w:r>
    </w:p>
    <w:p w:rsidR="005F240A" w:rsidRPr="00D106D4" w:rsidRDefault="00E10335" w:rsidP="005F240A">
      <w:pPr>
        <w:pStyle w:val="Tekstpodstawowy"/>
        <w:numPr>
          <w:ilvl w:val="0"/>
          <w:numId w:val="33"/>
        </w:numPr>
        <w:tabs>
          <w:tab w:val="clear" w:pos="1428"/>
          <w:tab w:val="num" w:pos="642"/>
        </w:tabs>
        <w:suppressAutoHyphens/>
        <w:spacing w:after="0" w:line="240" w:lineRule="auto"/>
        <w:ind w:left="641" w:hanging="357"/>
        <w:jc w:val="both"/>
        <w:rPr>
          <w:rFonts w:ascii="Arial Narrow" w:hAnsi="Arial Narrow"/>
        </w:rPr>
      </w:pPr>
      <w:r w:rsidRPr="00D106D4">
        <w:rPr>
          <w:rFonts w:ascii="Arial Narrow" w:hAnsi="Arial Narrow" w:cs="Times New Roman"/>
        </w:rPr>
        <w:t xml:space="preserve">Za datę przekazania oferty, oświadczenia, o którym mowa w art. 125 ust. 1 </w:t>
      </w:r>
      <w:proofErr w:type="spellStart"/>
      <w:r w:rsidRPr="00D106D4">
        <w:rPr>
          <w:rFonts w:ascii="Arial Narrow" w:hAnsi="Arial Narrow" w:cs="Times New Roman"/>
        </w:rPr>
        <w:t>pzp</w:t>
      </w:r>
      <w:proofErr w:type="spellEnd"/>
      <w:r w:rsidRPr="00D106D4">
        <w:rPr>
          <w:rFonts w:ascii="Arial Narrow" w:hAnsi="Arial Narrow" w:cs="Times New Roman"/>
        </w:rPr>
        <w:t xml:space="preserve">, podmiotowych środków dowodowych, przedmiotowych środków dowodowych oraz innych informacji, oświadczeń lub dokumentów, przekazywanych w postępowaniu, przyjmuje się datę ich przekazania na </w:t>
      </w:r>
      <w:proofErr w:type="spellStart"/>
      <w:r w:rsidRPr="00D106D4">
        <w:rPr>
          <w:rFonts w:ascii="Arial Narrow" w:hAnsi="Arial Narrow" w:cs="Times New Roman"/>
        </w:rPr>
        <w:t>ePUAP</w:t>
      </w:r>
      <w:proofErr w:type="spellEnd"/>
      <w:r w:rsidR="005F240A" w:rsidRPr="00D106D4">
        <w:rPr>
          <w:rFonts w:ascii="Arial Narrow" w:hAnsi="Arial Narrow"/>
        </w:rPr>
        <w:t>.</w:t>
      </w:r>
    </w:p>
    <w:p w:rsidR="005F240A" w:rsidRPr="00D106D4" w:rsidRDefault="005F240A" w:rsidP="005F240A">
      <w:pPr>
        <w:pStyle w:val="Tekstpodstawowy"/>
        <w:numPr>
          <w:ilvl w:val="0"/>
          <w:numId w:val="33"/>
        </w:numPr>
        <w:tabs>
          <w:tab w:val="clear" w:pos="1428"/>
          <w:tab w:val="num" w:pos="642"/>
        </w:tabs>
        <w:suppressAutoHyphens/>
        <w:spacing w:before="120" w:line="22" w:lineRule="atLeast"/>
        <w:ind w:left="641" w:hanging="357"/>
        <w:jc w:val="both"/>
        <w:rPr>
          <w:rFonts w:ascii="Arial Narrow" w:hAnsi="Arial Narrow" w:cs="Times New Roman"/>
        </w:rPr>
      </w:pPr>
      <w:r w:rsidRPr="00D106D4">
        <w:rPr>
          <w:rFonts w:ascii="Arial Narrow" w:hAnsi="Arial Narrow"/>
          <w:color w:val="262626"/>
        </w:rPr>
        <w:lastRenderedPageBreak/>
        <w:t xml:space="preserve">Identyfikator postępowania i klucz publiczny dla danego postępowania o udzielenie zamówienia dostępne są na </w:t>
      </w:r>
      <w:r w:rsidRPr="00D106D4">
        <w:rPr>
          <w:rFonts w:ascii="Arial Narrow" w:hAnsi="Arial Narrow"/>
          <w:i/>
          <w:color w:val="262626"/>
        </w:rPr>
        <w:t>Liście wszystkich postępowań</w:t>
      </w:r>
      <w:r w:rsidRPr="00D106D4">
        <w:rPr>
          <w:rFonts w:ascii="Arial Narrow" w:hAnsi="Arial Narrow"/>
          <w:color w:val="262626"/>
        </w:rPr>
        <w:t xml:space="preserve"> na </w:t>
      </w:r>
      <w:proofErr w:type="spellStart"/>
      <w:r w:rsidRPr="00D106D4">
        <w:rPr>
          <w:rFonts w:ascii="Arial Narrow" w:hAnsi="Arial Narrow"/>
          <w:color w:val="262626"/>
        </w:rPr>
        <w:t>miniPortalu</w:t>
      </w:r>
      <w:proofErr w:type="spellEnd"/>
      <w:r w:rsidRPr="00D106D4">
        <w:rPr>
          <w:rFonts w:ascii="Arial Narrow" w:hAnsi="Arial Narrow"/>
          <w:color w:val="262626"/>
        </w:rPr>
        <w:t>.</w:t>
      </w:r>
    </w:p>
    <w:p w:rsidR="005F240A" w:rsidRPr="00D106D4" w:rsidRDefault="005F240A" w:rsidP="005F240A">
      <w:pPr>
        <w:pStyle w:val="Tekstpodstawowy"/>
        <w:numPr>
          <w:ilvl w:val="0"/>
          <w:numId w:val="33"/>
        </w:numPr>
        <w:tabs>
          <w:tab w:val="clear" w:pos="1428"/>
          <w:tab w:val="num" w:pos="642"/>
        </w:tabs>
        <w:suppressAutoHyphens/>
        <w:spacing w:before="120" w:line="22" w:lineRule="atLeast"/>
        <w:ind w:left="641" w:hanging="357"/>
        <w:jc w:val="both"/>
        <w:rPr>
          <w:rFonts w:ascii="Arial Narrow" w:hAnsi="Arial Narrow" w:cs="Times New Roman"/>
        </w:rPr>
      </w:pPr>
      <w:r w:rsidRPr="00D106D4">
        <w:rPr>
          <w:rFonts w:ascii="Arial Narrow" w:hAnsi="Arial Narrow" w:cs="Times New Roman"/>
        </w:rPr>
        <w:t>Zamawiający wyznacza następujące osoby do kontaktu z Wykonawcami:</w:t>
      </w:r>
    </w:p>
    <w:p w:rsidR="005F240A" w:rsidRPr="00D106D4" w:rsidRDefault="005F240A" w:rsidP="005F240A">
      <w:pPr>
        <w:pStyle w:val="Tekstpodstawowy"/>
        <w:spacing w:after="0" w:line="276" w:lineRule="auto"/>
        <w:ind w:left="708"/>
        <w:jc w:val="both"/>
        <w:rPr>
          <w:rFonts w:ascii="Arial Narrow" w:hAnsi="Arial Narrow" w:cs="Times New Roman"/>
          <w:lang w:val="en-US"/>
        </w:rPr>
      </w:pPr>
      <w:r w:rsidRPr="00D106D4">
        <w:rPr>
          <w:rFonts w:ascii="Arial Narrow" w:hAnsi="Arial Narrow" w:cs="Times New Roman"/>
        </w:rPr>
        <w:t xml:space="preserve">Pani Wanda </w:t>
      </w:r>
      <w:proofErr w:type="spellStart"/>
      <w:r w:rsidRPr="00D106D4">
        <w:rPr>
          <w:rFonts w:ascii="Arial Narrow" w:hAnsi="Arial Narrow" w:cs="Times New Roman"/>
        </w:rPr>
        <w:t>Przemyłska</w:t>
      </w:r>
      <w:proofErr w:type="spellEnd"/>
      <w:r w:rsidRPr="00D106D4">
        <w:rPr>
          <w:rFonts w:ascii="Arial Narrow" w:hAnsi="Arial Narrow" w:cs="Times New Roman"/>
        </w:rPr>
        <w:t xml:space="preserve">, w godz. </w:t>
      </w:r>
      <w:r w:rsidRPr="00D106D4">
        <w:rPr>
          <w:rFonts w:ascii="Arial Narrow" w:hAnsi="Arial Narrow" w:cs="Times New Roman"/>
          <w:lang w:val="en-US"/>
        </w:rPr>
        <w:t xml:space="preserve">9:00-14.00, Tel. 24 265 01 09, e-mail: </w:t>
      </w:r>
      <w:hyperlink r:id="rId16" w:history="1">
        <w:r w:rsidRPr="00D106D4">
          <w:rPr>
            <w:rStyle w:val="Hipercze"/>
            <w:rFonts w:ascii="Arial Narrow" w:hAnsi="Arial Narrow" w:cs="Times New Roman"/>
            <w:lang w:val="en-US"/>
          </w:rPr>
          <w:t>gmina@bielsk.pl</w:t>
        </w:r>
      </w:hyperlink>
      <w:r w:rsidRPr="00D106D4">
        <w:rPr>
          <w:rFonts w:ascii="Arial Narrow" w:hAnsi="Arial Narrow" w:cs="Times New Roman"/>
          <w:lang w:val="en-US"/>
        </w:rPr>
        <w:t>; fax 24 265 01 05</w:t>
      </w:r>
    </w:p>
    <w:p w:rsidR="005F240A" w:rsidRPr="002B49E6" w:rsidRDefault="005F240A" w:rsidP="005F240A">
      <w:pPr>
        <w:pStyle w:val="Tekstpodstawowy"/>
        <w:ind w:left="283"/>
        <w:rPr>
          <w:rFonts w:ascii="Arial Narrow" w:hAnsi="Arial Narrow"/>
          <w:lang w:val="en-US"/>
        </w:rPr>
      </w:pPr>
    </w:p>
    <w:p w:rsidR="005F240A" w:rsidRPr="00D106D4" w:rsidRDefault="008C37E0" w:rsidP="0085538C">
      <w:pPr>
        <w:pStyle w:val="Tekstpodstawowy"/>
        <w:spacing w:after="0" w:line="240" w:lineRule="auto"/>
        <w:jc w:val="both"/>
        <w:rPr>
          <w:rFonts w:ascii="Arial Narrow" w:hAnsi="Arial Narrow"/>
          <w:b/>
        </w:rPr>
      </w:pPr>
      <w:r w:rsidRPr="00D106D4">
        <w:rPr>
          <w:rFonts w:ascii="Arial Narrow" w:hAnsi="Arial Narrow"/>
          <w:b/>
          <w:u w:val="single"/>
        </w:rPr>
        <w:t>2</w:t>
      </w:r>
      <w:r w:rsidR="0085538C" w:rsidRPr="00D106D4">
        <w:rPr>
          <w:rFonts w:ascii="Arial Narrow" w:hAnsi="Arial Narrow"/>
          <w:b/>
          <w:u w:val="single"/>
        </w:rPr>
        <w:t xml:space="preserve">. </w:t>
      </w:r>
      <w:r w:rsidR="0085538C" w:rsidRPr="00D106D4">
        <w:rPr>
          <w:rFonts w:ascii="Arial Narrow" w:hAnsi="Arial Narrow" w:cs="DejaVu Sans Condensed"/>
          <w:b/>
        </w:rPr>
        <w:t>Sposób sporządzania i przekazywania dokumentów elektronicznych</w:t>
      </w:r>
      <w:r w:rsidR="005F240A" w:rsidRPr="00D106D4">
        <w:rPr>
          <w:rFonts w:ascii="Arial Narrow" w:hAnsi="Arial Narrow"/>
          <w:b/>
        </w:rPr>
        <w:t>:</w:t>
      </w:r>
    </w:p>
    <w:p w:rsidR="005F240A" w:rsidRPr="00D106D4" w:rsidRDefault="0098433A" w:rsidP="00D106D4">
      <w:pPr>
        <w:pStyle w:val="Tekstpodstawowy"/>
        <w:ind w:left="624" w:hanging="340"/>
        <w:jc w:val="both"/>
        <w:rPr>
          <w:rFonts w:ascii="Arial Narrow" w:hAnsi="Arial Narrow" w:cs="Times New Roman"/>
        </w:rPr>
      </w:pPr>
      <w:r w:rsidRPr="00D106D4">
        <w:rPr>
          <w:rFonts w:ascii="Arial Narrow" w:hAnsi="Arial Narrow" w:cs="DejaVu Sans Condensed"/>
        </w:rPr>
        <w:t>1)</w:t>
      </w:r>
      <w:r w:rsidR="0077335B" w:rsidRPr="00D106D4">
        <w:rPr>
          <w:rFonts w:ascii="Arial Narrow" w:hAnsi="Arial Narrow" w:cs="DejaVu Sans Condensed"/>
        </w:rPr>
        <w:t xml:space="preserve"> </w:t>
      </w:r>
      <w:r w:rsidR="0085538C" w:rsidRPr="00D106D4">
        <w:rPr>
          <w:rFonts w:ascii="Arial Narrow" w:hAnsi="Arial Narrow" w:cs="DejaVu Sans Condensed"/>
        </w:rPr>
        <w:t xml:space="preserve">Sposób sporządzenia dokumentów elektronicznych musi być zgodny z wymaganiami określonymi w rozporządzeniu Prezesa Rady Ministrów z dnia 30 grudnia 2020 r. w </w:t>
      </w:r>
      <w:r w:rsidR="0085538C" w:rsidRPr="00D106D4">
        <w:rPr>
          <w:rFonts w:ascii="Arial Narrow" w:hAnsi="Arial Narrow" w:cs="DejaVu Sans Condensed"/>
          <w:i/>
          <w:iCs/>
        </w:rPr>
        <w:t>sprawie sposobu sporządzania i przekazywania informacji oraz wymagań technicznych dla dokumentów elektronicznych oraz środków komunikacji elektronicznej w postępowaniu o udzielenie zamówienia publicznego lub konkursie</w:t>
      </w:r>
      <w:r w:rsidR="0085538C" w:rsidRPr="00D106D4">
        <w:rPr>
          <w:rFonts w:ascii="Arial Narrow" w:hAnsi="Arial Narrow" w:cs="DejaVu Sans Condensed"/>
        </w:rPr>
        <w:t xml:space="preserve"> (Dz. U. z 2020 r. poz. 2452) oraz rozporządzeniu Ministra Rozwoju, Pracy i Technologii z dnia 23 grudnia 2020 r. </w:t>
      </w:r>
      <w:r w:rsidR="0085538C" w:rsidRPr="00D106D4">
        <w:rPr>
          <w:rFonts w:ascii="Arial Narrow" w:hAnsi="Arial Narrow" w:cs="DejaVu Sans Condensed"/>
          <w:i/>
          <w:iCs/>
        </w:rPr>
        <w:t>w sprawie podmiotowych środków dowodowych oraz innych dokumentów lub oświadczeń, jakich może żądać zamawiający od wykonawcy</w:t>
      </w:r>
      <w:r w:rsidR="0085538C" w:rsidRPr="00D106D4">
        <w:rPr>
          <w:rFonts w:ascii="Arial Narrow" w:hAnsi="Arial Narrow" w:cs="DejaVu Sans Condensed"/>
        </w:rPr>
        <w:t xml:space="preserve"> (Dz. U. z 2020 r. poz. 2415)</w:t>
      </w:r>
      <w:r w:rsidR="005F240A" w:rsidRPr="00D106D4">
        <w:rPr>
          <w:rFonts w:ascii="Arial Narrow" w:hAnsi="Arial Narrow"/>
          <w:color w:val="262626"/>
        </w:rPr>
        <w:t>.</w:t>
      </w:r>
      <w:r w:rsidR="001560C0" w:rsidRPr="00D106D4">
        <w:rPr>
          <w:rFonts w:ascii="Arial Narrow" w:hAnsi="Arial Narrow" w:cs="Times New Roman"/>
        </w:rPr>
        <w:t xml:space="preserve"> </w:t>
      </w:r>
    </w:p>
    <w:p w:rsidR="00C536DB" w:rsidRPr="00D106D4" w:rsidRDefault="0098433A" w:rsidP="00D106D4">
      <w:pPr>
        <w:pStyle w:val="Tekstpodstawowy"/>
        <w:ind w:left="624" w:hanging="340"/>
        <w:jc w:val="both"/>
        <w:rPr>
          <w:rFonts w:ascii="Arial Narrow" w:hAnsi="Arial Narrow" w:cs="Times New Roman"/>
        </w:rPr>
      </w:pPr>
      <w:r w:rsidRPr="00D106D4">
        <w:rPr>
          <w:rFonts w:ascii="Arial Narrow" w:hAnsi="Arial Narrow" w:cs="Times New Roman"/>
        </w:rPr>
        <w:t>2</w:t>
      </w:r>
      <w:r w:rsidR="00C536DB" w:rsidRPr="00D106D4">
        <w:rPr>
          <w:rFonts w:ascii="Arial Narrow" w:hAnsi="Arial Narrow" w:cs="Times New Roman"/>
        </w:rPr>
        <w:t xml:space="preserve">) Ofertę, oświadczenia, o których mowa w art. 125 ust. 1 ustawy </w:t>
      </w:r>
      <w:proofErr w:type="spellStart"/>
      <w:r w:rsidR="00C536DB" w:rsidRPr="00D106D4">
        <w:rPr>
          <w:rFonts w:ascii="Arial Narrow" w:hAnsi="Arial Narrow" w:cs="Times New Roman"/>
        </w:rPr>
        <w:t>Pzp</w:t>
      </w:r>
      <w:proofErr w:type="spellEnd"/>
      <w:r w:rsidR="00C536DB" w:rsidRPr="00D106D4">
        <w:rPr>
          <w:rFonts w:ascii="Arial Narrow" w:hAnsi="Arial Narrow" w:cs="Times New Roman"/>
        </w:rPr>
        <w:t xml:space="preserve">, podmiotowe środki dowodowe, w tym oświadczenie, o którym mowa w art. 1178 ust. 3 ustawy </w:t>
      </w:r>
      <w:proofErr w:type="spellStart"/>
      <w:r w:rsidR="00C536DB" w:rsidRPr="00D106D4">
        <w:rPr>
          <w:rFonts w:ascii="Arial Narrow" w:hAnsi="Arial Narrow" w:cs="Times New Roman"/>
        </w:rPr>
        <w:t>Pzp</w:t>
      </w:r>
      <w:proofErr w:type="spellEnd"/>
      <w:r w:rsidR="00C536DB" w:rsidRPr="00D106D4">
        <w:rPr>
          <w:rFonts w:ascii="Arial Narrow" w:hAnsi="Arial Narrow" w:cs="Times New Roman"/>
        </w:rPr>
        <w:t>,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C536DB" w:rsidRPr="00D106D4">
        <w:rPr>
          <w:rFonts w:ascii="Arial Narrow" w:hAnsi="Arial Narrow" w:cs="Times New Roman"/>
        </w:rPr>
        <w:t>t.j</w:t>
      </w:r>
      <w:proofErr w:type="spellEnd"/>
      <w:r w:rsidR="00C536DB" w:rsidRPr="00D106D4">
        <w:rPr>
          <w:rFonts w:ascii="Arial Narrow" w:hAnsi="Arial Narrow" w:cs="Times New Roman"/>
        </w:rPr>
        <w:t xml:space="preserve">. Dz.U. z 2020 r. poz. 346 z </w:t>
      </w:r>
      <w:proofErr w:type="spellStart"/>
      <w:r w:rsidR="00C536DB" w:rsidRPr="00D106D4">
        <w:rPr>
          <w:rFonts w:ascii="Arial Narrow" w:hAnsi="Arial Narrow" w:cs="Times New Roman"/>
        </w:rPr>
        <w:t>późn</w:t>
      </w:r>
      <w:proofErr w:type="spellEnd"/>
      <w:r w:rsidR="00C536DB" w:rsidRPr="00D106D4">
        <w:rPr>
          <w:rFonts w:ascii="Arial Narrow" w:hAnsi="Arial Narrow" w:cs="Times New Roman"/>
        </w:rPr>
        <w:t>. zm.), z zastrzeżeniem formatów, o których mowa w art. 66 ust. 1 ustawy, z uwzględnieniem rodzaju przekazywanych danych.</w:t>
      </w:r>
      <w:r w:rsidR="00AD5AE4" w:rsidRPr="00D106D4">
        <w:rPr>
          <w:rFonts w:ascii="Arial Narrow" w:hAnsi="Arial Narrow" w:cs="Times New Roman"/>
        </w:rPr>
        <w:t xml:space="preserve"> Zamawiający zaleca użycie następujących formatów danych: .</w:t>
      </w:r>
      <w:proofErr w:type="spellStart"/>
      <w:r w:rsidR="00AD5AE4" w:rsidRPr="00D106D4">
        <w:rPr>
          <w:rFonts w:ascii="Arial Narrow" w:hAnsi="Arial Narrow" w:cs="Times New Roman"/>
        </w:rPr>
        <w:t>doc</w:t>
      </w:r>
      <w:proofErr w:type="spellEnd"/>
      <w:r w:rsidR="00AD5AE4" w:rsidRPr="00D106D4">
        <w:rPr>
          <w:rFonts w:ascii="Arial Narrow" w:hAnsi="Arial Narrow" w:cs="Times New Roman"/>
        </w:rPr>
        <w:t>, .</w:t>
      </w:r>
      <w:proofErr w:type="spellStart"/>
      <w:r w:rsidR="00AD5AE4" w:rsidRPr="00D106D4">
        <w:rPr>
          <w:rFonts w:ascii="Arial Narrow" w:hAnsi="Arial Narrow" w:cs="Times New Roman"/>
        </w:rPr>
        <w:t>docx</w:t>
      </w:r>
      <w:proofErr w:type="spellEnd"/>
      <w:r w:rsidR="00AD5AE4" w:rsidRPr="00D106D4">
        <w:rPr>
          <w:rFonts w:ascii="Arial Narrow" w:hAnsi="Arial Narrow" w:cs="Times New Roman"/>
        </w:rPr>
        <w:t>, .</w:t>
      </w:r>
      <w:proofErr w:type="spellStart"/>
      <w:r w:rsidR="00AD5AE4" w:rsidRPr="00D106D4">
        <w:rPr>
          <w:rFonts w:ascii="Arial Narrow" w:hAnsi="Arial Narrow" w:cs="Times New Roman"/>
        </w:rPr>
        <w:t>odt</w:t>
      </w:r>
      <w:proofErr w:type="spellEnd"/>
      <w:r w:rsidR="00AD5AE4" w:rsidRPr="00D106D4">
        <w:rPr>
          <w:rFonts w:ascii="Arial Narrow" w:hAnsi="Arial Narrow" w:cs="Times New Roman"/>
        </w:rPr>
        <w:t xml:space="preserve"> lub pdf.</w:t>
      </w:r>
    </w:p>
    <w:p w:rsidR="00AD5AE4" w:rsidRPr="00D106D4" w:rsidRDefault="0098433A" w:rsidP="00D106D4">
      <w:pPr>
        <w:pStyle w:val="Tekstpodstawowy"/>
        <w:ind w:left="624" w:hanging="340"/>
        <w:jc w:val="both"/>
        <w:rPr>
          <w:rFonts w:ascii="Arial Narrow" w:hAnsi="Arial Narrow" w:cs="DejaVu Sans Condensed"/>
        </w:rPr>
      </w:pPr>
      <w:r w:rsidRPr="00D106D4">
        <w:rPr>
          <w:rFonts w:ascii="Arial Narrow" w:hAnsi="Arial Narrow" w:cs="Times New Roman"/>
        </w:rPr>
        <w:t>3</w:t>
      </w:r>
      <w:r w:rsidR="00AD5AE4" w:rsidRPr="00D106D4">
        <w:rPr>
          <w:rFonts w:ascii="Arial Narrow" w:hAnsi="Arial Narrow" w:cs="Times New Roman"/>
        </w:rPr>
        <w:t xml:space="preserve">) </w:t>
      </w:r>
      <w:r w:rsidRPr="00D106D4">
        <w:rPr>
          <w:rFonts w:ascii="Arial Narrow" w:hAnsi="Arial Narrow" w:cs="DejaVu Sans Condensed"/>
        </w:rPr>
        <w:t xml:space="preserve">W przypadku gdy podmiotowe środki dowodowe, inne dokumenty lub dokumenty potwierdzające umocowanie do reprezentowania odpowiednio wykonawcy, wykonawców wspólnie ubiegających się o udzielenie zamówienia, podmiotu udostępniającego zasoby, </w:t>
      </w:r>
      <w:r w:rsidRPr="00D106D4">
        <w:rPr>
          <w:rFonts w:ascii="Arial Narrow" w:hAnsi="Arial Narrow" w:cs="DejaVu Sans Condensed"/>
          <w:u w:val="single"/>
        </w:rPr>
        <w:t>zostały wystawione przez upoważnione podmioty</w:t>
      </w:r>
      <w:r w:rsidRPr="00D106D4">
        <w:rPr>
          <w:rFonts w:ascii="Arial Narrow" w:hAnsi="Arial Narrow" w:cs="DejaVu Sans Condensed"/>
        </w:rPr>
        <w:t xml:space="preserve"> (inne niż wykonawca, wykonawcy wspólnie ubiegający się o udzielenie zamówienia, podmiot udostępniający zasoby):</w:t>
      </w:r>
    </w:p>
    <w:p w:rsidR="0098433A" w:rsidRPr="00D106D4" w:rsidRDefault="0098433A" w:rsidP="00D106D4">
      <w:pPr>
        <w:pStyle w:val="Tekstpodstawowy"/>
        <w:ind w:left="907" w:hanging="340"/>
        <w:jc w:val="both"/>
        <w:rPr>
          <w:rFonts w:ascii="Arial Narrow" w:hAnsi="Arial Narrow" w:cs="DejaVu Sans Condensed"/>
          <w:b/>
          <w:bCs/>
        </w:rPr>
      </w:pPr>
      <w:r w:rsidRPr="00D106D4">
        <w:rPr>
          <w:rFonts w:ascii="Arial Narrow" w:hAnsi="Arial Narrow" w:cs="DejaVu Sans Condensed"/>
        </w:rPr>
        <w:t xml:space="preserve">a) jako dokument elektroniczny – wykonawca </w:t>
      </w:r>
      <w:r w:rsidRPr="00D106D4">
        <w:rPr>
          <w:rFonts w:ascii="Arial Narrow" w:hAnsi="Arial Narrow" w:cs="DejaVu Sans Condensed"/>
          <w:b/>
          <w:bCs/>
        </w:rPr>
        <w:t>przekazuje ten dokument elektroniczny,</w:t>
      </w:r>
    </w:p>
    <w:p w:rsidR="0098433A" w:rsidRPr="00D106D4" w:rsidRDefault="0098433A" w:rsidP="001D0D7F">
      <w:pPr>
        <w:pStyle w:val="Tekstpodstawowy"/>
        <w:ind w:left="794" w:hanging="227"/>
        <w:jc w:val="both"/>
        <w:rPr>
          <w:rFonts w:ascii="Arial Narrow" w:hAnsi="Arial Narrow" w:cs="DejaVu Sans Condensed"/>
        </w:rPr>
      </w:pPr>
      <w:r w:rsidRPr="00D106D4">
        <w:rPr>
          <w:rFonts w:ascii="Arial Narrow" w:hAnsi="Arial Narrow" w:cs="DejaVu Sans Condensed"/>
          <w:b/>
          <w:bCs/>
        </w:rPr>
        <w:t xml:space="preserve">b) </w:t>
      </w:r>
      <w:r w:rsidRPr="00D106D4">
        <w:rPr>
          <w:rFonts w:ascii="Arial Narrow" w:hAnsi="Arial Narrow" w:cs="DejaVu Sans Condensed"/>
        </w:rPr>
        <w:t xml:space="preserve">jako dokument w postaci papierowej – wykonawca </w:t>
      </w:r>
      <w:r w:rsidRPr="00D106D4">
        <w:rPr>
          <w:rFonts w:ascii="Arial Narrow" w:hAnsi="Arial Narrow" w:cs="DejaVu Sans Condensed"/>
          <w:b/>
          <w:bCs/>
        </w:rPr>
        <w:t>przekazuje cyfrowe odwzorowanie tego dokumentu opatrzone kwalifikowanym podpisem elektronicznym, podpisem zaufanym lub podpisem osobistym</w:t>
      </w:r>
      <w:r w:rsidRPr="00D106D4">
        <w:rPr>
          <w:rFonts w:ascii="Arial Narrow" w:hAnsi="Arial Narrow" w:cs="DejaVu Sans Condensed"/>
        </w:rPr>
        <w:t>, poświadczającym zgodność cyfrowego odwzorowania z dokumentem w postaci papierowej,</w:t>
      </w:r>
    </w:p>
    <w:p w:rsidR="0098433A" w:rsidRPr="00D106D4" w:rsidRDefault="0098433A" w:rsidP="00D106D4">
      <w:pPr>
        <w:ind w:left="567"/>
        <w:jc w:val="both"/>
        <w:rPr>
          <w:rFonts w:ascii="Arial Narrow" w:hAnsi="Arial Narrow" w:cs="DejaVu Sans Condensed"/>
          <w:u w:val="single"/>
        </w:rPr>
      </w:pPr>
      <w:r w:rsidRPr="00D106D4">
        <w:rPr>
          <w:rFonts w:ascii="Arial Narrow" w:hAnsi="Arial Narrow" w:cs="DejaVu Sans Condensed"/>
          <w:u w:val="single"/>
        </w:rPr>
        <w:t>Poświadczenia zgodności cyfrowego odwzorowania z dokumentem w postaci papierowej, o którym mowa w lit. b) może dokonać notariusz lub:</w:t>
      </w:r>
    </w:p>
    <w:p w:rsidR="0098433A" w:rsidRPr="00D106D4" w:rsidRDefault="00D106D4" w:rsidP="00D106D4">
      <w:pPr>
        <w:spacing w:after="0" w:line="240" w:lineRule="auto"/>
        <w:ind w:left="907" w:hanging="340"/>
        <w:jc w:val="both"/>
        <w:rPr>
          <w:rFonts w:ascii="Arial Narrow" w:hAnsi="Arial Narrow" w:cs="DejaVu Sans Condensed"/>
        </w:rPr>
      </w:pPr>
      <w:r>
        <w:rPr>
          <w:rFonts w:ascii="Arial Narrow" w:hAnsi="Arial Narrow" w:cs="DejaVu Sans Condensed"/>
        </w:rPr>
        <w:t xml:space="preserve">a) </w:t>
      </w:r>
      <w:r w:rsidR="0098433A" w:rsidRPr="00D106D4">
        <w:rPr>
          <w:rFonts w:ascii="Arial Narrow" w:hAnsi="Arial Narrow" w:cs="DejaVu Sans Condensed"/>
        </w:rPr>
        <w:t xml:space="preserve">w przypadku podmiotowych środków dowodowych oraz dokumentów potwierdzających umocowanie do reprezentowania - odpowiednio wykonawca, wykonawcy wspólnie ubiegający się o udzielenie zamówienia, podmiot udostępniający zasoby, każdy w zakresie dokumentu, który go dotyczy; </w:t>
      </w:r>
    </w:p>
    <w:p w:rsidR="0098433A" w:rsidRPr="00D106D4" w:rsidRDefault="00D106D4" w:rsidP="00D106D4">
      <w:pPr>
        <w:spacing w:after="0" w:line="240" w:lineRule="auto"/>
        <w:ind w:left="907" w:hanging="340"/>
        <w:jc w:val="both"/>
        <w:rPr>
          <w:rFonts w:ascii="Arial Narrow" w:hAnsi="Arial Narrow" w:cs="DejaVu Sans Condensed"/>
        </w:rPr>
      </w:pPr>
      <w:r>
        <w:rPr>
          <w:rFonts w:ascii="Arial Narrow" w:hAnsi="Arial Narrow" w:cs="DejaVu Sans Condensed"/>
        </w:rPr>
        <w:t xml:space="preserve">b) </w:t>
      </w:r>
      <w:r w:rsidR="0098433A" w:rsidRPr="00D106D4">
        <w:rPr>
          <w:rFonts w:ascii="Arial Narrow" w:hAnsi="Arial Narrow" w:cs="DejaVu Sans Condensed"/>
        </w:rPr>
        <w:t>w przypadku innych dokumentów - odpowiednio wykonawca, wykonawcy wspólnie ubiegający się o udzielenie zamówienia, każdy w zakresie dokumentu, który go dotyczy.</w:t>
      </w:r>
    </w:p>
    <w:p w:rsidR="0098433A" w:rsidRPr="00D106D4" w:rsidRDefault="0098433A" w:rsidP="00D106D4">
      <w:pPr>
        <w:pStyle w:val="Tekstpodstawowy"/>
        <w:ind w:left="511" w:hanging="227"/>
        <w:jc w:val="both"/>
        <w:rPr>
          <w:rFonts w:ascii="Arial Narrow" w:hAnsi="Arial Narrow" w:cs="DejaVu Sans Condensed"/>
        </w:rPr>
      </w:pPr>
      <w:r w:rsidRPr="00D106D4">
        <w:rPr>
          <w:rFonts w:ascii="Arial Narrow" w:hAnsi="Arial Narrow"/>
          <w:color w:val="262626"/>
        </w:rPr>
        <w:t xml:space="preserve">4) </w:t>
      </w:r>
      <w:r w:rsidRPr="00D106D4">
        <w:rPr>
          <w:rFonts w:ascii="Arial Narrow" w:hAnsi="Arial Narrow" w:cs="DejaVu Sans Condensed"/>
        </w:rPr>
        <w:t>Podmiotowe środk</w:t>
      </w:r>
      <w:r w:rsidR="0066052B">
        <w:rPr>
          <w:rFonts w:ascii="Arial Narrow" w:hAnsi="Arial Narrow" w:cs="DejaVu Sans Condensed"/>
        </w:rPr>
        <w:t xml:space="preserve">i dowodowe, w tym oświadczenie załącznik nr 3 do </w:t>
      </w:r>
      <w:r w:rsidRPr="00D106D4">
        <w:rPr>
          <w:rFonts w:ascii="Arial Narrow" w:hAnsi="Arial Narrow" w:cs="DejaVu Sans Condensed"/>
        </w:rPr>
        <w:t xml:space="preserve">SWZ, zobowiązanie podmiotu udostępniającego zasoby, które </w:t>
      </w:r>
      <w:r w:rsidRPr="00D106D4">
        <w:rPr>
          <w:rFonts w:ascii="Arial Narrow" w:hAnsi="Arial Narrow" w:cs="DejaVu Sans Condensed"/>
          <w:u w:val="single"/>
        </w:rPr>
        <w:t>nie zostały wystawione przez upoważnione podmioty</w:t>
      </w:r>
      <w:r w:rsidRPr="00D106D4">
        <w:rPr>
          <w:rFonts w:ascii="Arial Narrow" w:hAnsi="Arial Narrow" w:cs="DejaVu Sans Condensed"/>
        </w:rPr>
        <w:t xml:space="preserve"> oraz wymagane pełnomocnictwa:</w:t>
      </w:r>
    </w:p>
    <w:p w:rsidR="0098433A" w:rsidRPr="00D106D4" w:rsidRDefault="0098433A" w:rsidP="00D106D4">
      <w:pPr>
        <w:pStyle w:val="Tekstpodstawowy"/>
        <w:ind w:left="907" w:hanging="340"/>
        <w:jc w:val="both"/>
        <w:rPr>
          <w:rFonts w:ascii="Arial Narrow" w:hAnsi="Arial Narrow" w:cs="DejaVu Sans Condensed"/>
        </w:rPr>
      </w:pPr>
      <w:r w:rsidRPr="00D106D4">
        <w:rPr>
          <w:rFonts w:ascii="Arial Narrow" w:hAnsi="Arial Narrow" w:cs="DejaVu Sans Condensed"/>
        </w:rPr>
        <w:t>a) przekazuje się w postaci elektronicznej i opatruje kwalifikowanym podpisem elektronicznym, podpisem zaufanym lub podpisem osobistym;</w:t>
      </w:r>
    </w:p>
    <w:p w:rsidR="0098433A" w:rsidRPr="00D106D4" w:rsidRDefault="0098433A" w:rsidP="00D106D4">
      <w:pPr>
        <w:pStyle w:val="Tekstpodstawowy"/>
        <w:ind w:left="907" w:hanging="340"/>
        <w:jc w:val="both"/>
        <w:rPr>
          <w:rFonts w:ascii="Arial Narrow" w:hAnsi="Arial Narrow" w:cs="DejaVu Sans Condensed"/>
        </w:rPr>
      </w:pPr>
      <w:r w:rsidRPr="00D106D4">
        <w:rPr>
          <w:rFonts w:ascii="Arial Narrow" w:hAnsi="Arial Narrow" w:cs="DejaVu Sans Condensed"/>
        </w:rPr>
        <w:t xml:space="preserve">b) gdy zostały sporządzone jako dokument w postaci papierowej i opatrzone własnoręcznym podpisem - przekazuje się </w:t>
      </w:r>
      <w:r w:rsidRPr="00D106D4">
        <w:rPr>
          <w:rFonts w:ascii="Arial Narrow" w:hAnsi="Arial Narrow" w:cs="DejaVu Sans Condensed"/>
          <w:b/>
          <w:bCs/>
        </w:rPr>
        <w:t>cyfrowe odwzorowanie tego dokumentu opatrzone kwalifikowanym podpisem elektronicznym, podpisem zaufanym lub podpisem osobistym</w:t>
      </w:r>
      <w:r w:rsidRPr="00D106D4">
        <w:rPr>
          <w:rFonts w:ascii="Arial Narrow" w:hAnsi="Arial Narrow" w:cs="DejaVu Sans Condensed"/>
        </w:rPr>
        <w:t>, poświadczającym zgodność cyfrowego odwzorowania z dokumentem w postaci papierowej;</w:t>
      </w:r>
    </w:p>
    <w:p w:rsidR="00D106D4" w:rsidRPr="00D106D4" w:rsidRDefault="00D106D4" w:rsidP="00D106D4">
      <w:pPr>
        <w:ind w:left="567"/>
        <w:jc w:val="both"/>
        <w:rPr>
          <w:rFonts w:ascii="Arial Narrow" w:hAnsi="Arial Narrow" w:cs="DejaVu Sans Condensed"/>
          <w:u w:val="single"/>
        </w:rPr>
      </w:pPr>
      <w:r w:rsidRPr="00D106D4">
        <w:rPr>
          <w:rFonts w:ascii="Arial Narrow" w:hAnsi="Arial Narrow" w:cs="DejaVu Sans Condensed"/>
          <w:u w:val="single"/>
        </w:rPr>
        <w:t>Poświadczenia zgodności cyfrowego odwzorowania z dokumentem w postaci papierowej, o którym mowa w lit. b) może dokonać notariusz lub:</w:t>
      </w:r>
    </w:p>
    <w:p w:rsidR="00D106D4" w:rsidRPr="00D106D4" w:rsidRDefault="00D106D4" w:rsidP="00D106D4">
      <w:pPr>
        <w:numPr>
          <w:ilvl w:val="1"/>
          <w:numId w:val="43"/>
        </w:numPr>
        <w:tabs>
          <w:tab w:val="clear" w:pos="1440"/>
          <w:tab w:val="num" w:pos="1200"/>
        </w:tabs>
        <w:spacing w:after="0" w:line="240" w:lineRule="auto"/>
        <w:ind w:left="1200"/>
        <w:jc w:val="both"/>
        <w:rPr>
          <w:rFonts w:ascii="Arial Narrow" w:hAnsi="Arial Narrow" w:cs="DejaVu Sans Condensed"/>
        </w:rPr>
      </w:pPr>
      <w:r w:rsidRPr="00D106D4">
        <w:rPr>
          <w:rFonts w:ascii="Arial Narrow" w:hAnsi="Arial Narrow" w:cs="DejaVu Sans Condensed"/>
        </w:rPr>
        <w:t>w przypadku podmiotowych środków dowodowych - odpowiednio wykonawca, wykonawca wspólnie ubiegający się o udzielenie zamówienia, podmiot udostępniający zasoby, w zakresie podmiotowych środków dowodowych, które każdego z nich dotyczą;</w:t>
      </w:r>
    </w:p>
    <w:p w:rsidR="00D106D4" w:rsidRPr="00D106D4" w:rsidRDefault="00D106D4" w:rsidP="00D106D4">
      <w:pPr>
        <w:numPr>
          <w:ilvl w:val="1"/>
          <w:numId w:val="43"/>
        </w:numPr>
        <w:tabs>
          <w:tab w:val="clear" w:pos="1440"/>
          <w:tab w:val="num" w:pos="1200"/>
        </w:tabs>
        <w:spacing w:after="0" w:line="240" w:lineRule="auto"/>
        <w:ind w:left="1200"/>
        <w:jc w:val="both"/>
        <w:rPr>
          <w:rFonts w:ascii="Arial Narrow" w:hAnsi="Arial Narrow" w:cs="DejaVu Sans Condensed"/>
        </w:rPr>
      </w:pPr>
      <w:r w:rsidRPr="00D106D4">
        <w:rPr>
          <w:rFonts w:ascii="Arial Narrow" w:hAnsi="Arial Narrow" w:cs="DejaVu Sans Condensed"/>
        </w:rPr>
        <w:lastRenderedPageBreak/>
        <w:t>oświadczenie</w:t>
      </w:r>
      <w:r w:rsidR="0066052B">
        <w:rPr>
          <w:rFonts w:ascii="Arial Narrow" w:hAnsi="Arial Narrow" w:cs="DejaVu Sans Condensed"/>
        </w:rPr>
        <w:t xml:space="preserve"> załącznik nr 3 do</w:t>
      </w:r>
      <w:r w:rsidRPr="00D106D4">
        <w:rPr>
          <w:rFonts w:ascii="Arial Narrow" w:hAnsi="Arial Narrow" w:cs="DejaVu Sans Condensed"/>
        </w:rPr>
        <w:t xml:space="preserve"> SWZ oraz zobowiązanie po</w:t>
      </w:r>
      <w:r w:rsidR="0066052B">
        <w:rPr>
          <w:rFonts w:ascii="Arial Narrow" w:hAnsi="Arial Narrow" w:cs="DejaVu Sans Condensed"/>
        </w:rPr>
        <w:t xml:space="preserve">dmiotu udostępniającego zasoby </w:t>
      </w:r>
      <w:r w:rsidRPr="00D106D4">
        <w:rPr>
          <w:rFonts w:ascii="Arial Narrow" w:hAnsi="Arial Narrow" w:cs="DejaVu Sans Condensed"/>
        </w:rPr>
        <w:t>– odpowiednio wykonawca, wykonawca wspólnie ubiegający się o udzielenie zamówienia;</w:t>
      </w:r>
    </w:p>
    <w:p w:rsidR="00D106D4" w:rsidRPr="00D106D4" w:rsidRDefault="00D106D4" w:rsidP="00D106D4">
      <w:pPr>
        <w:pStyle w:val="Tekstpodstawowy"/>
        <w:ind w:left="840"/>
        <w:jc w:val="both"/>
        <w:rPr>
          <w:rFonts w:ascii="Arial Narrow" w:hAnsi="Arial Narrow" w:cs="DejaVu Sans Condensed"/>
        </w:rPr>
      </w:pPr>
      <w:r w:rsidRPr="00D106D4">
        <w:rPr>
          <w:rFonts w:ascii="Arial Narrow" w:hAnsi="Arial Narrow" w:cs="DejaVu Sans Condensed"/>
        </w:rPr>
        <w:t>c) w przypadku pełnomocnictw – mocodawca</w:t>
      </w:r>
    </w:p>
    <w:p w:rsidR="0098433A" w:rsidRPr="00D106D4" w:rsidRDefault="0098433A" w:rsidP="0098433A">
      <w:pPr>
        <w:pStyle w:val="Tekstpodstawowy"/>
        <w:ind w:left="284"/>
        <w:jc w:val="both"/>
        <w:rPr>
          <w:rFonts w:ascii="Arial Narrow" w:hAnsi="Arial Narrow" w:cs="DejaVu Sans Condensed"/>
        </w:rPr>
      </w:pPr>
      <w:r w:rsidRPr="00D106D4">
        <w:rPr>
          <w:rFonts w:ascii="Arial Narrow" w:hAnsi="Arial Narrow"/>
          <w:color w:val="262626"/>
        </w:rPr>
        <w:t>5)</w:t>
      </w:r>
      <w:r w:rsidR="00D106D4" w:rsidRPr="00D106D4">
        <w:rPr>
          <w:rFonts w:ascii="Arial Narrow" w:hAnsi="Arial Narrow" w:cs="DejaVu Sans Condensed"/>
        </w:rPr>
        <w:t xml:space="preserve"> Dokumenty elektroniczne muszą spełniać łącznie następujące wymagania:</w:t>
      </w:r>
    </w:p>
    <w:p w:rsidR="00D106D4" w:rsidRPr="00D106D4" w:rsidRDefault="00D106D4" w:rsidP="00D106D4">
      <w:pPr>
        <w:tabs>
          <w:tab w:val="num" w:pos="2160"/>
        </w:tabs>
        <w:spacing w:after="0" w:line="240" w:lineRule="auto"/>
        <w:ind w:left="851" w:hanging="284"/>
        <w:jc w:val="both"/>
        <w:rPr>
          <w:rFonts w:ascii="Arial Narrow" w:hAnsi="Arial Narrow" w:cs="DejaVu Sans Condensed"/>
        </w:rPr>
      </w:pPr>
      <w:r w:rsidRPr="00D106D4">
        <w:rPr>
          <w:rFonts w:ascii="Arial Narrow" w:hAnsi="Arial Narrow" w:cs="DejaVu Sans Condensed"/>
        </w:rPr>
        <w:t xml:space="preserve">a) są utrwalone w sposób umożliwiający ich wielokrotne odczytanie, zapisanie i powielenie, a także przekazanie przy użyciu środków komunikacji elektronicznej lub na informatycznym nośniku danych; </w:t>
      </w:r>
    </w:p>
    <w:p w:rsidR="00D106D4" w:rsidRPr="005E6B1C" w:rsidRDefault="00D106D4" w:rsidP="00D106D4">
      <w:pPr>
        <w:pStyle w:val="Tekstpodstawowy"/>
        <w:tabs>
          <w:tab w:val="num" w:pos="2160"/>
        </w:tabs>
        <w:spacing w:after="0" w:line="240" w:lineRule="auto"/>
        <w:ind w:left="851" w:hanging="284"/>
        <w:jc w:val="both"/>
        <w:rPr>
          <w:rFonts w:ascii="Arial Narrow" w:hAnsi="Arial Narrow" w:cs="DejaVu Sans Condensed"/>
        </w:rPr>
      </w:pPr>
      <w:r w:rsidRPr="005E6B1C">
        <w:rPr>
          <w:rFonts w:ascii="Arial Narrow" w:hAnsi="Arial Narrow" w:cs="DejaVu Sans Condensed"/>
        </w:rPr>
        <w:t xml:space="preserve">b) umożliwiają prezentację treści w postaci elektronicznej, w szczególności przez wyświetlenie tej treści na monitorze ekranowym; </w:t>
      </w:r>
    </w:p>
    <w:p w:rsidR="00D106D4" w:rsidRPr="005E6B1C" w:rsidRDefault="00D106D4" w:rsidP="00D106D4">
      <w:pPr>
        <w:pStyle w:val="Tekstpodstawowy"/>
        <w:spacing w:after="0" w:line="240" w:lineRule="auto"/>
        <w:ind w:left="851" w:hanging="284"/>
        <w:jc w:val="both"/>
        <w:rPr>
          <w:rFonts w:ascii="Arial Narrow" w:hAnsi="Arial Narrow"/>
          <w:color w:val="262626"/>
        </w:rPr>
      </w:pPr>
      <w:r w:rsidRPr="005E6B1C">
        <w:rPr>
          <w:rFonts w:ascii="Arial Narrow" w:hAnsi="Arial Narrow" w:cs="DejaVu Sans Condensed"/>
        </w:rPr>
        <w:t xml:space="preserve">c) umożliwiają prezentację treści w postaci papierowej, w szczególności za pomocą wydruku; </w:t>
      </w:r>
    </w:p>
    <w:p w:rsidR="00D106D4" w:rsidRPr="005E6B1C" w:rsidRDefault="00D106D4" w:rsidP="00D106D4">
      <w:pPr>
        <w:pStyle w:val="Tekstpodstawowy"/>
        <w:spacing w:after="0" w:line="240" w:lineRule="auto"/>
        <w:ind w:left="851" w:hanging="284"/>
        <w:jc w:val="both"/>
        <w:rPr>
          <w:rFonts w:ascii="Arial Narrow" w:hAnsi="Arial Narrow"/>
          <w:color w:val="262626"/>
        </w:rPr>
      </w:pPr>
      <w:r w:rsidRPr="005E6B1C">
        <w:rPr>
          <w:rFonts w:ascii="Arial Narrow" w:hAnsi="Arial Narrow" w:cs="DejaVu Sans Condensed"/>
        </w:rPr>
        <w:t>d) zawierają dane w układzie niepozostawiającym wątpliwości co do treści i kontekstu zapisanych informacji.</w:t>
      </w:r>
    </w:p>
    <w:p w:rsidR="001560C0" w:rsidRPr="00D106D4" w:rsidRDefault="001560C0" w:rsidP="00387684">
      <w:pPr>
        <w:pStyle w:val="Tekstpodstawowy"/>
        <w:numPr>
          <w:ilvl w:val="0"/>
          <w:numId w:val="1"/>
        </w:numPr>
        <w:spacing w:before="120"/>
        <w:ind w:left="357" w:hanging="357"/>
        <w:rPr>
          <w:rFonts w:ascii="Arial Narrow" w:hAnsi="Arial Narrow"/>
          <w:b/>
        </w:rPr>
      </w:pPr>
      <w:r w:rsidRPr="00D106D4">
        <w:rPr>
          <w:rFonts w:ascii="Arial Narrow" w:hAnsi="Arial Narrow" w:cs="Times New Roman"/>
        </w:rPr>
        <w:t>W postępowaniu o udzielenie zamówienia korespondencja elektroniczna w szczególności: wnioski, zawiadomienia, przekazywanie informacji (inna niż oferta Wykonawcy, załączniki do oferty, wymagane dokumenty) odbywa się:</w:t>
      </w:r>
    </w:p>
    <w:p w:rsidR="001560C0" w:rsidRPr="00D106D4" w:rsidRDefault="001560C0" w:rsidP="001560C0">
      <w:pPr>
        <w:pStyle w:val="Tekstpodstawowy"/>
        <w:numPr>
          <w:ilvl w:val="0"/>
          <w:numId w:val="40"/>
        </w:numPr>
        <w:rPr>
          <w:rFonts w:ascii="Arial Narrow" w:hAnsi="Arial Narrow"/>
          <w:b/>
        </w:rPr>
      </w:pPr>
      <w:r w:rsidRPr="00D106D4">
        <w:rPr>
          <w:rFonts w:ascii="Arial Narrow" w:hAnsi="Arial Narrow" w:cs="Times New Roman"/>
        </w:rPr>
        <w:t xml:space="preserve">za pośrednictwem </w:t>
      </w:r>
      <w:r w:rsidRPr="00D106D4">
        <w:rPr>
          <w:rFonts w:ascii="Arial Narrow" w:hAnsi="Arial Narrow" w:cs="Times New Roman"/>
          <w:iCs/>
        </w:rPr>
        <w:t xml:space="preserve">dedykowanego formularza dostępnego na </w:t>
      </w:r>
      <w:proofErr w:type="spellStart"/>
      <w:r w:rsidRPr="00D106D4">
        <w:rPr>
          <w:rFonts w:ascii="Arial Narrow" w:hAnsi="Arial Narrow" w:cs="Times New Roman"/>
          <w:iCs/>
        </w:rPr>
        <w:t>ePUAP</w:t>
      </w:r>
      <w:proofErr w:type="spellEnd"/>
      <w:r w:rsidRPr="00D106D4">
        <w:rPr>
          <w:rFonts w:ascii="Arial Narrow" w:hAnsi="Arial Narrow" w:cs="Times New Roman"/>
          <w:iCs/>
        </w:rPr>
        <w:t xml:space="preserve"> oraz udostępnionego przez mini Portal (Formularz do komunikacji</w:t>
      </w:r>
      <w:r w:rsidRPr="00D106D4">
        <w:rPr>
          <w:rFonts w:ascii="Arial Narrow" w:hAnsi="Arial Narrow" w:cs="Times New Roman"/>
          <w:i/>
          <w:iCs/>
        </w:rPr>
        <w:t xml:space="preserve">). </w:t>
      </w:r>
      <w:r w:rsidRPr="00D106D4">
        <w:rPr>
          <w:rFonts w:ascii="Arial Narrow" w:hAnsi="Arial Narrow" w:cs="Times New Roman"/>
        </w:rPr>
        <w:t>Korespondencja przesłana za pomocą tego formularza nie może być szyfrowana. We wszelkiej korespondencji związanej z niniejszym postępowaniem Zamawiający i Wykonawcy posługują się numerem ogłoszenia (BZP</w:t>
      </w:r>
      <w:r w:rsidR="0077335B" w:rsidRPr="00D106D4">
        <w:rPr>
          <w:rFonts w:ascii="Arial Narrow" w:hAnsi="Arial Narrow" w:cs="Times New Roman"/>
        </w:rPr>
        <w:t xml:space="preserve"> lub ID postępowania</w:t>
      </w:r>
      <w:r w:rsidRPr="00D106D4">
        <w:rPr>
          <w:rFonts w:ascii="Arial Narrow" w:hAnsi="Arial Narrow" w:cs="Times New Roman"/>
        </w:rPr>
        <w:t>),</w:t>
      </w:r>
    </w:p>
    <w:p w:rsidR="001560C0" w:rsidRPr="00D106D4" w:rsidRDefault="001560C0" w:rsidP="001560C0">
      <w:pPr>
        <w:pStyle w:val="Tekstpodstawowy"/>
        <w:numPr>
          <w:ilvl w:val="0"/>
          <w:numId w:val="40"/>
        </w:numPr>
        <w:rPr>
          <w:rFonts w:ascii="Arial Narrow" w:hAnsi="Arial Narrow"/>
          <w:b/>
        </w:rPr>
      </w:pPr>
      <w:r w:rsidRPr="00D106D4">
        <w:rPr>
          <w:rFonts w:ascii="Arial Narrow" w:hAnsi="Arial Narrow" w:cs="Times New Roman"/>
        </w:rPr>
        <w:t xml:space="preserve">za pomocą poczty elektronicznej, email: </w:t>
      </w:r>
      <w:hyperlink r:id="rId17" w:history="1">
        <w:r w:rsidRPr="00D106D4">
          <w:rPr>
            <w:rStyle w:val="Hipercze"/>
            <w:rFonts w:ascii="Arial Narrow" w:hAnsi="Arial Narrow" w:cs="Times New Roman"/>
            <w:color w:val="0000CC"/>
          </w:rPr>
          <w:t>gmina@bielsk.pl</w:t>
        </w:r>
      </w:hyperlink>
    </w:p>
    <w:p w:rsidR="005F240A" w:rsidRPr="00D106D4" w:rsidRDefault="001560C0" w:rsidP="001560C0">
      <w:pPr>
        <w:pStyle w:val="Tekstpodstawowy"/>
        <w:numPr>
          <w:ilvl w:val="0"/>
          <w:numId w:val="1"/>
        </w:numPr>
        <w:rPr>
          <w:rFonts w:ascii="Arial Narrow" w:hAnsi="Arial Narrow"/>
          <w:b/>
        </w:rPr>
      </w:pPr>
      <w:r w:rsidRPr="00D106D4">
        <w:rPr>
          <w:rFonts w:ascii="Arial Narrow" w:hAnsi="Arial Narrow"/>
          <w:b/>
        </w:rPr>
        <w:t>Wykonawca może zwrócić się do zamawiającego z wnioskiem o wyjaśnienie odpowiednio treści SWZ.</w:t>
      </w:r>
    </w:p>
    <w:p w:rsidR="001560C0" w:rsidRPr="00D106D4" w:rsidRDefault="001560C0" w:rsidP="001560C0">
      <w:pPr>
        <w:pStyle w:val="Tekstpodstawowy"/>
        <w:numPr>
          <w:ilvl w:val="0"/>
          <w:numId w:val="39"/>
        </w:numPr>
        <w:rPr>
          <w:rFonts w:ascii="Arial Narrow" w:hAnsi="Arial Narrow"/>
          <w:b/>
        </w:rPr>
      </w:pPr>
      <w:r w:rsidRPr="00D106D4">
        <w:rPr>
          <w:rFonts w:ascii="Arial Narrow" w:hAnsi="Arial Narrow"/>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1560C0" w:rsidRPr="00D106D4" w:rsidRDefault="001560C0" w:rsidP="001560C0">
      <w:pPr>
        <w:pStyle w:val="Tekstpodstawowy"/>
        <w:numPr>
          <w:ilvl w:val="0"/>
          <w:numId w:val="39"/>
        </w:numPr>
        <w:rPr>
          <w:rFonts w:ascii="Arial Narrow" w:hAnsi="Arial Narrow"/>
          <w:b/>
        </w:rPr>
      </w:pPr>
      <w:r w:rsidRPr="00D106D4">
        <w:rPr>
          <w:rFonts w:ascii="Arial Narrow" w:hAnsi="Arial Narrow"/>
        </w:rPr>
        <w:t>W przypadku gdy zamawiający nie udzieli wyjaśnień w terminie, o którym mowa w pkt.</w:t>
      </w:r>
      <w:r w:rsidR="005E6B1C">
        <w:rPr>
          <w:rFonts w:ascii="Arial Narrow" w:hAnsi="Arial Narrow"/>
        </w:rPr>
        <w:t>5 lit. a)</w:t>
      </w:r>
      <w:r w:rsidRPr="00D106D4">
        <w:rPr>
          <w:rFonts w:ascii="Arial Narrow" w:hAnsi="Arial Narrow"/>
        </w:rPr>
        <w:t xml:space="preserve"> przedłuży termin składania ofert o czas niezbędny do zapoznania się wszystkich zainteresowanych wykonawców z wyjaśnieniami niezbędnymi do należytego przygotowania i złożenia ofert,</w:t>
      </w:r>
    </w:p>
    <w:p w:rsidR="001560C0" w:rsidRPr="00D106D4" w:rsidRDefault="001560C0" w:rsidP="001560C0">
      <w:pPr>
        <w:pStyle w:val="Tekstpodstawowy"/>
        <w:numPr>
          <w:ilvl w:val="0"/>
          <w:numId w:val="1"/>
        </w:numPr>
        <w:rPr>
          <w:rFonts w:ascii="Arial Narrow" w:hAnsi="Arial Narrow"/>
          <w:b/>
        </w:rPr>
      </w:pPr>
      <w:r w:rsidRPr="00D106D4">
        <w:rPr>
          <w:rFonts w:ascii="Arial Narrow" w:hAnsi="Arial Narrow" w:cs="Times New Roman"/>
          <w:b/>
        </w:rPr>
        <w:t>Zamawiający nie przewiduje sposobu komunikowania się z Wykonawcami w inny sposób niż przy użyciu środków komunikacji elektronicznej, wskazanych w SWZ</w:t>
      </w:r>
    </w:p>
    <w:p w:rsidR="003A3A86" w:rsidRPr="002B49E6" w:rsidRDefault="003A3A86" w:rsidP="00603D71">
      <w:pPr>
        <w:rPr>
          <w:rFonts w:ascii="Arial Narrow" w:hAnsi="Arial Narrow"/>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B5527">
        <w:rPr>
          <w:rFonts w:ascii="Arial Narrow" w:hAnsi="Arial Narrow"/>
          <w:b/>
          <w:color w:val="002060"/>
        </w:rPr>
        <w:t>IX</w:t>
      </w:r>
      <w:r w:rsidR="003A3A86" w:rsidRPr="007D78A8">
        <w:rPr>
          <w:rFonts w:ascii="Arial Narrow" w:hAnsi="Arial Narrow"/>
          <w:b/>
          <w:color w:val="002060"/>
        </w:rPr>
        <w:t xml:space="preserve">. </w:t>
      </w:r>
      <w:r w:rsidR="0065083A" w:rsidRPr="007D78A8">
        <w:rPr>
          <w:rFonts w:ascii="Arial Narrow" w:hAnsi="Arial Narrow"/>
          <w:b/>
          <w:color w:val="002060"/>
        </w:rPr>
        <w:t>PODSTAWY WYKLUCZENIA</w:t>
      </w:r>
      <w:r w:rsidR="003A3A86" w:rsidRPr="007D78A8">
        <w:rPr>
          <w:rFonts w:ascii="Arial Narrow" w:hAnsi="Arial Narrow"/>
          <w:b/>
          <w:color w:val="002060"/>
        </w:rPr>
        <w:t>:</w:t>
      </w:r>
    </w:p>
    <w:p w:rsidR="0065083A" w:rsidRPr="006E6D9A" w:rsidRDefault="0065083A" w:rsidP="003A1647">
      <w:pPr>
        <w:ind w:left="227" w:hanging="227"/>
        <w:rPr>
          <w:rFonts w:ascii="Arial Narrow" w:hAnsi="Arial Narrow" w:cs="Times New Roman"/>
        </w:rPr>
      </w:pPr>
      <w:r w:rsidRPr="006E6D9A">
        <w:rPr>
          <w:rFonts w:ascii="Arial Narrow" w:hAnsi="Arial Narrow"/>
        </w:rPr>
        <w:t xml:space="preserve">1. </w:t>
      </w:r>
      <w:r w:rsidR="003A1647" w:rsidRPr="006E6D9A">
        <w:rPr>
          <w:rFonts w:ascii="Arial Narrow" w:hAnsi="Arial Narrow"/>
        </w:rPr>
        <w:t>O udzielenie przedmiotowego zamówienia mogą ubiegać się Wykonawcy, którzy nie podlegają wykluczeniu na podstawie art. 108 ust. 1 oraz art. 109 ust. 1 pkt. 1,4, i 7</w:t>
      </w:r>
      <w:r w:rsidR="006825E8" w:rsidRPr="006E6D9A">
        <w:rPr>
          <w:rFonts w:ascii="Arial Narrow" w:hAnsi="Arial Narrow" w:cs="Times New Roman"/>
        </w:rPr>
        <w:t>.</w:t>
      </w:r>
    </w:p>
    <w:p w:rsidR="006825E8" w:rsidRPr="006E6D9A" w:rsidRDefault="006825E8" w:rsidP="003A1647">
      <w:pPr>
        <w:ind w:left="227" w:hanging="227"/>
        <w:rPr>
          <w:rFonts w:ascii="Arial Narrow" w:hAnsi="Arial Narrow" w:cs="Times New Roman"/>
        </w:rPr>
      </w:pPr>
      <w:r w:rsidRPr="006E6D9A">
        <w:rPr>
          <w:rFonts w:ascii="Arial Narrow" w:hAnsi="Arial Narrow" w:cs="Times New Roman"/>
        </w:rPr>
        <w:t xml:space="preserve">2. Na podstawie art. 108 ust. 1 ustawy </w:t>
      </w:r>
      <w:proofErr w:type="spellStart"/>
      <w:r w:rsidRPr="006E6D9A">
        <w:rPr>
          <w:rFonts w:ascii="Arial Narrow" w:hAnsi="Arial Narrow" w:cs="Times New Roman"/>
        </w:rPr>
        <w:t>Pzp</w:t>
      </w:r>
      <w:proofErr w:type="spellEnd"/>
      <w:r w:rsidRPr="006E6D9A">
        <w:rPr>
          <w:rFonts w:ascii="Arial Narrow" w:hAnsi="Arial Narrow" w:cs="Times New Roman"/>
        </w:rPr>
        <w:t xml:space="preserve"> z postępowania wyklucza się</w:t>
      </w:r>
      <w:r w:rsidR="00FD27E6" w:rsidRPr="006E6D9A">
        <w:rPr>
          <w:rFonts w:ascii="Arial Narrow" w:hAnsi="Arial Narrow" w:cs="Times New Roman"/>
        </w:rPr>
        <w:t xml:space="preserve"> Wykonawcę:</w:t>
      </w:r>
    </w:p>
    <w:p w:rsidR="00BB3F4F" w:rsidRPr="006E6D9A" w:rsidRDefault="00FD27E6" w:rsidP="00192E0A">
      <w:pPr>
        <w:pStyle w:val="Default"/>
        <w:spacing w:before="120" w:after="120" w:line="22" w:lineRule="atLeast"/>
        <w:ind w:left="227"/>
        <w:jc w:val="both"/>
        <w:rPr>
          <w:rFonts w:ascii="Arial Narrow" w:hAnsi="Arial Narrow" w:cs="Times New Roman"/>
          <w:sz w:val="22"/>
          <w:szCs w:val="22"/>
        </w:rPr>
      </w:pPr>
      <w:r w:rsidRPr="006E6D9A">
        <w:rPr>
          <w:rFonts w:ascii="Arial Narrow" w:hAnsi="Arial Narrow" w:cs="Times New Roman"/>
          <w:sz w:val="22"/>
          <w:szCs w:val="22"/>
        </w:rPr>
        <w:t>1)</w:t>
      </w:r>
      <w:r w:rsidR="00192E0A" w:rsidRPr="006E6D9A">
        <w:rPr>
          <w:rFonts w:ascii="Arial Narrow" w:hAnsi="Arial Narrow" w:cs="Times New Roman"/>
          <w:sz w:val="22"/>
          <w:szCs w:val="22"/>
        </w:rPr>
        <w:t xml:space="preserve"> </w:t>
      </w:r>
      <w:r w:rsidR="00BB3F4F" w:rsidRPr="006E6D9A">
        <w:rPr>
          <w:rFonts w:ascii="Arial Narrow" w:hAnsi="Arial Narrow" w:cs="Times New Roman"/>
          <w:sz w:val="22"/>
          <w:szCs w:val="22"/>
        </w:rPr>
        <w:t>będącego osob</w:t>
      </w:r>
      <w:r w:rsidR="006B09C2">
        <w:rPr>
          <w:rFonts w:ascii="Arial" w:hAnsi="Arial" w:cs="Arial"/>
          <w:sz w:val="22"/>
          <w:szCs w:val="22"/>
        </w:rPr>
        <w:t>ą</w:t>
      </w:r>
      <w:r w:rsidR="00BB3F4F" w:rsidRPr="006E6D9A">
        <w:rPr>
          <w:rFonts w:ascii="Arial Narrow" w:hAnsi="Arial Narrow" w:cs="Times New Roman"/>
          <w:sz w:val="22"/>
          <w:szCs w:val="22"/>
        </w:rPr>
        <w:t xml:space="preserve"> fizyczn</w:t>
      </w:r>
      <w:r w:rsidR="006B09C2">
        <w:rPr>
          <w:rFonts w:ascii="Arial" w:hAnsi="Arial" w:cs="Arial"/>
          <w:sz w:val="22"/>
          <w:szCs w:val="22"/>
        </w:rPr>
        <w:t>ą</w:t>
      </w:r>
      <w:r w:rsidR="00BB3F4F" w:rsidRPr="006E6D9A">
        <w:rPr>
          <w:rFonts w:ascii="Arial Narrow" w:hAnsi="Arial Narrow" w:cs="Times New Roman"/>
          <w:sz w:val="22"/>
          <w:szCs w:val="22"/>
        </w:rPr>
        <w:t>, kt</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rego prawomocnie skazano za przest</w:t>
      </w:r>
      <w:r w:rsidR="00BB3F4F" w:rsidRPr="006E6D9A">
        <w:rPr>
          <w:rFonts w:ascii="Arial Narrow" w:hAnsi="Arial Narrow" w:cs="Arial Narrow"/>
          <w:sz w:val="22"/>
          <w:szCs w:val="22"/>
        </w:rPr>
        <w:t>ę</w:t>
      </w:r>
      <w:r w:rsidR="00BB3F4F" w:rsidRPr="006E6D9A">
        <w:rPr>
          <w:rFonts w:ascii="Arial Narrow" w:hAnsi="Arial Narrow" w:cs="Times New Roman"/>
          <w:sz w:val="22"/>
          <w:szCs w:val="22"/>
        </w:rPr>
        <w:t xml:space="preserve">pstwo: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a) </w:t>
      </w:r>
      <w:r w:rsidR="00BB3F4F" w:rsidRPr="006E6D9A">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b) </w:t>
      </w:r>
      <w:r w:rsidR="00BB3F4F" w:rsidRPr="006E6D9A">
        <w:rPr>
          <w:rFonts w:ascii="Arial Narrow" w:hAnsi="Arial Narrow" w:cs="Times New Roman"/>
          <w:sz w:val="22"/>
          <w:szCs w:val="22"/>
        </w:rPr>
        <w:t xml:space="preserve">handlu ludźmi, o którym mowa w art. 189a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c) </w:t>
      </w:r>
      <w:r w:rsidR="00BB3F4F" w:rsidRPr="006E6D9A">
        <w:rPr>
          <w:rFonts w:ascii="Arial Narrow" w:hAnsi="Arial Narrow" w:cs="Times New Roman"/>
          <w:sz w:val="22"/>
          <w:szCs w:val="22"/>
        </w:rPr>
        <w:t xml:space="preserve">o którym mowa w art. 228–230a, art. 250a Kodeksu karnego lub w art. 46 lub art. 48 ustawy z dnia 25 czerwca 2010 r. o sporcie,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d) </w:t>
      </w:r>
      <w:r w:rsidR="00BB3F4F" w:rsidRPr="006E6D9A">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e) </w:t>
      </w:r>
      <w:r w:rsidR="00BB3F4F" w:rsidRPr="006E6D9A">
        <w:rPr>
          <w:rFonts w:ascii="Arial Narrow" w:hAnsi="Arial Narrow" w:cs="Times New Roman"/>
          <w:sz w:val="22"/>
          <w:szCs w:val="22"/>
        </w:rPr>
        <w:t xml:space="preserve">o charakterze terrorystycznym, o którym mowa w art. 115 § 20 Kodeksu karnego, lub mające na celu popełnienie tego przestępstwa,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poz. 769)</w:t>
      </w:r>
      <w:r w:rsidR="00BB3F4F" w:rsidRPr="006E6D9A">
        <w:rPr>
          <w:rFonts w:ascii="Arial Narrow" w:hAnsi="Arial Narrow" w:cs="Times New Roman"/>
          <w:sz w:val="22"/>
          <w:szCs w:val="22"/>
        </w:rPr>
        <w:t xml:space="preserv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lastRenderedPageBreak/>
        <w:t xml:space="preserve">g) </w:t>
      </w:r>
      <w:r w:rsidR="00BB3F4F" w:rsidRPr="006E6D9A">
        <w:rPr>
          <w:rFonts w:ascii="Arial Narrow" w:hAnsi="Arial Narrow" w:cs="Times New Roman"/>
          <w:sz w:val="22"/>
          <w:szCs w:val="22"/>
        </w:rPr>
        <w:t>przeciwk</w:t>
      </w:r>
      <w:r w:rsidR="00B54319">
        <w:rPr>
          <w:rFonts w:ascii="Arial Narrow" w:hAnsi="Arial Narrow" w:cs="Times New Roman"/>
          <w:sz w:val="22"/>
          <w:szCs w:val="22"/>
        </w:rPr>
        <w:t>o obrotowi gospodarczemu, o któ</w:t>
      </w:r>
      <w:r w:rsidR="00BB3F4F" w:rsidRPr="006E6D9A">
        <w:rPr>
          <w:rFonts w:ascii="Arial Narrow" w:hAnsi="Arial Narrow" w:cs="Times New Roman"/>
          <w:sz w:val="22"/>
          <w:szCs w:val="22"/>
        </w:rPr>
        <w:t xml:space="preserve">rych mowa w art. 296–307 Kodeksu karnego, przestępstwo oszustwa, o którym mowa w art. 286 Kodeksu karnego, przestępstwo przeciwko </w:t>
      </w:r>
      <w:r w:rsidR="00B54319">
        <w:rPr>
          <w:rFonts w:ascii="Arial Narrow" w:hAnsi="Arial Narrow" w:cs="Times New Roman"/>
          <w:sz w:val="22"/>
          <w:szCs w:val="22"/>
        </w:rPr>
        <w:t>wiarygodności dokumentów, o któ</w:t>
      </w:r>
      <w:r w:rsidR="00BB3F4F" w:rsidRPr="006E6D9A">
        <w:rPr>
          <w:rFonts w:ascii="Arial Narrow" w:hAnsi="Arial Narrow" w:cs="Times New Roman"/>
          <w:sz w:val="22"/>
          <w:szCs w:val="22"/>
        </w:rPr>
        <w:t xml:space="preserve">rych mowa w art. 270–277d Kodeksu karnego, lub przestępstwo skarbowe,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h) </w:t>
      </w:r>
      <w:r w:rsidR="00BB3F4F" w:rsidRPr="006E6D9A">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rsidR="00BB3F4F" w:rsidRPr="006E6D9A" w:rsidRDefault="00BB3F4F" w:rsidP="00BB3F4F">
      <w:pPr>
        <w:pStyle w:val="Default"/>
        <w:spacing w:before="120" w:after="120" w:line="22" w:lineRule="atLeast"/>
        <w:ind w:left="708"/>
        <w:jc w:val="both"/>
        <w:rPr>
          <w:rFonts w:ascii="Arial Narrow" w:hAnsi="Arial Narrow" w:cs="Times New Roman"/>
          <w:sz w:val="22"/>
          <w:szCs w:val="22"/>
        </w:rPr>
      </w:pPr>
      <w:r w:rsidRPr="006E6D9A">
        <w:rPr>
          <w:rFonts w:ascii="Arial Narrow" w:hAnsi="Arial Narrow" w:cs="Times New Roman"/>
          <w:sz w:val="22"/>
          <w:szCs w:val="22"/>
        </w:rPr>
        <w:t xml:space="preserve">– lub za odpowiedni czyn zabroniony określony w przepisach prawa obcego;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2) </w:t>
      </w:r>
      <w:r w:rsidR="00BB3F4F" w:rsidRPr="006E6D9A">
        <w:rPr>
          <w:rFonts w:ascii="Arial Narrow" w:hAnsi="Arial Narrow"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92E0A" w:rsidRPr="006E6D9A">
        <w:rPr>
          <w:rFonts w:ascii="Arial Narrow" w:hAnsi="Arial Narrow" w:cs="Times New Roman"/>
          <w:sz w:val="22"/>
          <w:szCs w:val="22"/>
        </w:rPr>
        <w:t xml:space="preserv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3) </w:t>
      </w:r>
      <w:r w:rsidR="00192E0A" w:rsidRPr="006E6D9A">
        <w:rPr>
          <w:rFonts w:ascii="Arial Narrow" w:hAnsi="Arial Narrow" w:cs="Times New Roman"/>
          <w:sz w:val="22"/>
          <w:szCs w:val="22"/>
        </w:rPr>
        <w:t>w</w:t>
      </w:r>
      <w:r w:rsidR="00BB3F4F" w:rsidRPr="006E6D9A">
        <w:rPr>
          <w:rFonts w:ascii="Arial Narrow" w:hAnsi="Arial Narrow" w:cs="Times New Roman"/>
          <w:sz w:val="22"/>
          <w:szCs w:val="22"/>
        </w:rPr>
        <w:t>obec którego wydano prawomocny wyrok sądu lub ostateczn</w:t>
      </w:r>
      <w:r w:rsidR="006B09C2">
        <w:rPr>
          <w:rFonts w:ascii="Arial" w:hAnsi="Arial" w:cs="Arial"/>
          <w:sz w:val="22"/>
          <w:szCs w:val="22"/>
        </w:rPr>
        <w:t>ą</w:t>
      </w:r>
      <w:r w:rsidR="00BB3F4F" w:rsidRPr="006E6D9A">
        <w:rPr>
          <w:rFonts w:ascii="Arial Narrow" w:hAnsi="Arial Narrow" w:cs="Times New Roman"/>
          <w:sz w:val="22"/>
          <w:szCs w:val="22"/>
        </w:rPr>
        <w:t xml:space="preserve"> decyzj</w:t>
      </w:r>
      <w:r w:rsidR="006B09C2">
        <w:rPr>
          <w:rFonts w:ascii="Arial" w:hAnsi="Arial" w:cs="Arial"/>
          <w:sz w:val="22"/>
          <w:szCs w:val="22"/>
        </w:rPr>
        <w:t>ę</w:t>
      </w:r>
      <w:r w:rsidR="00BB3F4F" w:rsidRPr="006E6D9A">
        <w:rPr>
          <w:rFonts w:ascii="Arial Narrow" w:hAnsi="Arial Narrow" w:cs="Times New Roman"/>
          <w:sz w:val="22"/>
          <w:szCs w:val="22"/>
        </w:rPr>
        <w:t xml:space="preserve"> administracyjn</w:t>
      </w:r>
      <w:r w:rsidR="006B09C2">
        <w:rPr>
          <w:rFonts w:ascii="Arial" w:hAnsi="Arial" w:cs="Arial"/>
          <w:sz w:val="22"/>
          <w:szCs w:val="22"/>
        </w:rPr>
        <w:t>ą</w:t>
      </w:r>
      <w:r w:rsidR="00BB3F4F" w:rsidRPr="006E6D9A">
        <w:rPr>
          <w:rFonts w:ascii="Arial Narrow" w:hAnsi="Arial Narrow" w:cs="Times New Roman"/>
          <w:sz w:val="22"/>
          <w:szCs w:val="22"/>
        </w:rPr>
        <w:t xml:space="preserve"> o zaleganiu z uiszczeniem podatk</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 op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 lub sk</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adek na ubezpieczenie społeczne lub zdrowotne, chyba że wykonawca odpowiednio przed upływem terminu do składania wniosków o</w:t>
      </w:r>
      <w:r w:rsidR="006B09C2">
        <w:rPr>
          <w:rFonts w:ascii="Arial Narrow" w:hAnsi="Arial Narrow" w:cs="Times New Roman"/>
          <w:sz w:val="22"/>
          <w:szCs w:val="22"/>
        </w:rPr>
        <w:t xml:space="preserve"> dopuszczenie do udziału w postę</w:t>
      </w:r>
      <w:r w:rsidR="00BB3F4F" w:rsidRPr="006E6D9A">
        <w:rPr>
          <w:rFonts w:ascii="Arial Narrow" w:hAnsi="Arial Narrow" w:cs="Times New Roman"/>
          <w:sz w:val="22"/>
          <w:szCs w:val="22"/>
        </w:rPr>
        <w:t>powaniu albo przed upływem terminu składania ofert dokonał płatności należnych podatków, opłat lub składek na ubezpieczenie społeczne lub zdrowotne wraz z odsetk</w:t>
      </w:r>
      <w:r w:rsidR="00B54319">
        <w:rPr>
          <w:rFonts w:ascii="Arial Narrow" w:hAnsi="Arial Narrow" w:cs="Times New Roman"/>
          <w:sz w:val="22"/>
          <w:szCs w:val="22"/>
        </w:rPr>
        <w:t>ami lub grzywnami lub zawarł wi</w:t>
      </w:r>
      <w:r w:rsidR="00B54319">
        <w:rPr>
          <w:rFonts w:ascii="Arial" w:hAnsi="Arial" w:cs="Arial"/>
          <w:sz w:val="22"/>
          <w:szCs w:val="22"/>
        </w:rPr>
        <w:t>ą</w:t>
      </w:r>
      <w:r w:rsidR="00B54319">
        <w:rPr>
          <w:rFonts w:ascii="Arial Narrow" w:hAnsi="Arial Narrow" w:cs="Times New Roman"/>
          <w:sz w:val="22"/>
          <w:szCs w:val="22"/>
        </w:rPr>
        <w:t>ż</w:t>
      </w:r>
      <w:r w:rsidR="00B54319">
        <w:rPr>
          <w:rFonts w:ascii="Arial" w:hAnsi="Arial" w:cs="Arial"/>
          <w:sz w:val="22"/>
          <w:szCs w:val="22"/>
        </w:rPr>
        <w:t>ą</w:t>
      </w:r>
      <w:r w:rsidR="00BB3F4F" w:rsidRPr="006E6D9A">
        <w:rPr>
          <w:rFonts w:ascii="Arial Narrow" w:hAnsi="Arial Narrow" w:cs="Times New Roman"/>
          <w:sz w:val="22"/>
          <w:szCs w:val="22"/>
        </w:rPr>
        <w:t>ce porozumienie w sprawie sp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aty tych nale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 xml:space="preserve">ci;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4) </w:t>
      </w:r>
      <w:r w:rsidR="00BB3F4F" w:rsidRPr="006E6D9A">
        <w:rPr>
          <w:rFonts w:ascii="Arial Narrow" w:hAnsi="Arial Narrow" w:cs="Times New Roman"/>
          <w:sz w:val="22"/>
          <w:szCs w:val="22"/>
        </w:rPr>
        <w:t xml:space="preserve">wobec którego </w:t>
      </w:r>
      <w:r w:rsidR="00192E0A" w:rsidRPr="006E6D9A">
        <w:rPr>
          <w:rFonts w:ascii="Arial Narrow" w:hAnsi="Arial Narrow" w:cs="Times New Roman"/>
          <w:sz w:val="22"/>
          <w:szCs w:val="22"/>
        </w:rPr>
        <w:t>prawomocnie orzeczono</w:t>
      </w:r>
      <w:r w:rsidR="00B54319">
        <w:rPr>
          <w:rFonts w:ascii="Arial Narrow" w:hAnsi="Arial Narrow" w:cs="Times New Roman"/>
          <w:sz w:val="22"/>
          <w:szCs w:val="22"/>
        </w:rPr>
        <w:t xml:space="preserve"> zakaz ubiegania się</w:t>
      </w:r>
      <w:r w:rsidR="00BB3F4F" w:rsidRPr="006E6D9A">
        <w:rPr>
          <w:rFonts w:ascii="Arial Narrow" w:hAnsi="Arial Narrow" w:cs="Times New Roman"/>
          <w:sz w:val="22"/>
          <w:szCs w:val="22"/>
        </w:rPr>
        <w:t xml:space="preserve"> o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wienia publiczne;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5) </w:t>
      </w:r>
      <w:r w:rsidR="00BB3F4F" w:rsidRPr="006E6D9A">
        <w:rPr>
          <w:rFonts w:ascii="Arial Narrow" w:hAnsi="Arial Narrow" w:cs="Times New Roman"/>
          <w:sz w:val="22"/>
          <w:szCs w:val="22"/>
        </w:rPr>
        <w:t>jeż</w:t>
      </w:r>
      <w:r w:rsidR="006B09C2">
        <w:rPr>
          <w:rFonts w:ascii="Arial Narrow" w:hAnsi="Arial Narrow" w:cs="Times New Roman"/>
          <w:sz w:val="22"/>
          <w:szCs w:val="22"/>
        </w:rPr>
        <w:t>eli Zamawiający może stwierdzić</w:t>
      </w:r>
      <w:r w:rsidR="00BB3F4F" w:rsidRPr="006E6D9A">
        <w:rPr>
          <w:rFonts w:ascii="Arial Narrow" w:hAnsi="Arial Narrow" w:cs="Times New Roman"/>
          <w:sz w:val="22"/>
          <w:szCs w:val="22"/>
        </w:rPr>
        <w:t>, na podstawie wiarygodnych przes</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anek,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Wykonawca zawar</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 z innymi Wykonawcami porozumienie maj</w:t>
      </w:r>
      <w:r w:rsidR="00BB3F4F" w:rsidRPr="006E6D9A">
        <w:rPr>
          <w:rFonts w:ascii="Arial Narrow" w:hAnsi="Arial Narrow" w:cs="Arial Narrow"/>
          <w:sz w:val="22"/>
          <w:szCs w:val="22"/>
        </w:rPr>
        <w:t>ą</w:t>
      </w:r>
      <w:r w:rsidR="00BB3F4F" w:rsidRPr="006E6D9A">
        <w:rPr>
          <w:rFonts w:ascii="Arial Narrow" w:hAnsi="Arial Narrow" w:cs="Times New Roman"/>
          <w:sz w:val="22"/>
          <w:szCs w:val="22"/>
        </w:rPr>
        <w:t>ce na celu zak</w:t>
      </w:r>
      <w:r w:rsidR="00BB3F4F" w:rsidRPr="006E6D9A">
        <w:rPr>
          <w:rFonts w:ascii="Arial Narrow" w:hAnsi="Arial Narrow" w:cs="Arial Narrow"/>
          <w:sz w:val="22"/>
          <w:szCs w:val="22"/>
        </w:rPr>
        <w:t>łó</w:t>
      </w:r>
      <w:r w:rsidR="00BB3F4F" w:rsidRPr="006E6D9A">
        <w:rPr>
          <w:rFonts w:ascii="Arial Narrow" w:hAnsi="Arial Narrow" w:cs="Times New Roman"/>
          <w:sz w:val="22"/>
          <w:szCs w:val="22"/>
        </w:rPr>
        <w:t>cenie konkurencji, w szczeg</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lno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ci je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eli nale</w:t>
      </w:r>
      <w:r w:rsidR="00BB3F4F" w:rsidRPr="006E6D9A">
        <w:rPr>
          <w:rFonts w:ascii="Arial Narrow" w:hAnsi="Arial Narrow" w:cs="Arial Narrow"/>
          <w:sz w:val="22"/>
          <w:szCs w:val="22"/>
        </w:rPr>
        <w:t>żą</w:t>
      </w:r>
      <w:r w:rsidR="00BB3F4F" w:rsidRPr="006E6D9A">
        <w:rPr>
          <w:rFonts w:ascii="Arial Narrow" w:hAnsi="Arial Narrow" w:cs="Times New Roman"/>
          <w:sz w:val="22"/>
          <w:szCs w:val="22"/>
        </w:rPr>
        <w:t>c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złożyli odrębne oferty, oferty częściowe lub wnioski o</w:t>
      </w:r>
      <w:r w:rsidR="006B09C2">
        <w:rPr>
          <w:rFonts w:ascii="Arial Narrow" w:hAnsi="Arial Narrow" w:cs="Times New Roman"/>
          <w:sz w:val="22"/>
          <w:szCs w:val="22"/>
        </w:rPr>
        <w:t xml:space="preserve"> dopuszczenie do udziału w postę</w:t>
      </w:r>
      <w:r w:rsidR="00BB3F4F" w:rsidRPr="006E6D9A">
        <w:rPr>
          <w:rFonts w:ascii="Arial Narrow" w:hAnsi="Arial Narrow" w:cs="Times New Roman"/>
          <w:sz w:val="22"/>
          <w:szCs w:val="22"/>
        </w:rPr>
        <w:t>powaniu, chyba że wykaż</w:t>
      </w:r>
      <w:r w:rsidR="006B09C2">
        <w:rPr>
          <w:rFonts w:ascii="Arial" w:hAnsi="Arial" w:cs="Arial"/>
          <w:sz w:val="22"/>
          <w:szCs w:val="22"/>
        </w:rPr>
        <w:t>ą</w:t>
      </w:r>
      <w:r w:rsidR="00BB3F4F" w:rsidRPr="006E6D9A">
        <w:rPr>
          <w:rFonts w:ascii="Arial Narrow" w:hAnsi="Arial Narrow" w:cs="Times New Roman"/>
          <w:sz w:val="22"/>
          <w:szCs w:val="22"/>
        </w:rPr>
        <w:t xml:space="preserve">,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przygotowali te oferty lub wnioski niezale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nie od siebie; </w:t>
      </w:r>
    </w:p>
    <w:p w:rsidR="00BB3F4F" w:rsidRPr="006E6D9A" w:rsidRDefault="00FD27E6" w:rsidP="001400EA">
      <w:pPr>
        <w:pStyle w:val="Default"/>
        <w:spacing w:before="120" w:after="120" w:line="22" w:lineRule="atLeast"/>
        <w:ind w:left="454" w:hanging="227"/>
        <w:jc w:val="both"/>
        <w:rPr>
          <w:rFonts w:ascii="Arial Narrow" w:hAnsi="Arial Narrow"/>
          <w:sz w:val="22"/>
          <w:szCs w:val="22"/>
        </w:rPr>
      </w:pPr>
      <w:r w:rsidRPr="006E6D9A">
        <w:rPr>
          <w:rFonts w:ascii="Arial Narrow" w:hAnsi="Arial Narrow" w:cs="Times New Roman"/>
          <w:sz w:val="22"/>
          <w:szCs w:val="22"/>
        </w:rPr>
        <w:t xml:space="preserve">6) </w:t>
      </w:r>
      <w:r w:rsidR="00B54319">
        <w:rPr>
          <w:rFonts w:ascii="Arial Narrow" w:hAnsi="Arial Narrow" w:cs="Times New Roman"/>
          <w:sz w:val="22"/>
          <w:szCs w:val="22"/>
        </w:rPr>
        <w:t xml:space="preserve">jeżeli, w przypadkach, o których mowa w art. 85 ust. 1 </w:t>
      </w:r>
      <w:proofErr w:type="spellStart"/>
      <w:r w:rsidR="00B54319">
        <w:rPr>
          <w:rFonts w:ascii="Arial Narrow" w:hAnsi="Arial Narrow" w:cs="Times New Roman"/>
          <w:sz w:val="22"/>
          <w:szCs w:val="22"/>
        </w:rPr>
        <w:t>P</w:t>
      </w:r>
      <w:r w:rsidR="00BB3F4F" w:rsidRPr="006E6D9A">
        <w:rPr>
          <w:rFonts w:ascii="Arial Narrow" w:hAnsi="Arial Narrow" w:cs="Times New Roman"/>
          <w:sz w:val="22"/>
          <w:szCs w:val="22"/>
        </w:rPr>
        <w:t>zp</w:t>
      </w:r>
      <w:proofErr w:type="spellEnd"/>
      <w:r w:rsidR="00BB3F4F" w:rsidRPr="006E6D9A">
        <w:rPr>
          <w:rFonts w:ascii="Arial Narrow" w:hAnsi="Arial Narrow" w:cs="Times New Roman"/>
          <w:sz w:val="22"/>
          <w:szCs w:val="22"/>
        </w:rPr>
        <w:t>, doszło do zakłócenia konkurencji wynikającego z wcześniejszego zaangażowania tego Wykonawcy lub podmiotu, który należy z wykonawc</w:t>
      </w:r>
      <w:r w:rsidR="006B09C2">
        <w:rPr>
          <w:rFonts w:ascii="Arial" w:hAnsi="Arial" w:cs="Arial"/>
          <w:sz w:val="22"/>
          <w:szCs w:val="22"/>
        </w:rPr>
        <w:t>ą</w:t>
      </w:r>
      <w:r w:rsidR="00BB3F4F" w:rsidRPr="006E6D9A">
        <w:rPr>
          <w:rFonts w:ascii="Arial Narrow" w:hAnsi="Arial Narrow" w:cs="Times New Roman"/>
          <w:sz w:val="22"/>
          <w:szCs w:val="22"/>
        </w:rPr>
        <w:t xml:space="preserve">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chyba że spowodowane tym zakłócenie konkurencji może być́ wyeliminowane w inny spos</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b ni</w:t>
      </w:r>
      <w:r w:rsidR="00BB3F4F" w:rsidRPr="006E6D9A">
        <w:rPr>
          <w:rFonts w:ascii="Arial Narrow" w:hAnsi="Arial Narrow" w:cs="Arial Narrow"/>
          <w:sz w:val="22"/>
          <w:szCs w:val="22"/>
        </w:rPr>
        <w:t>ż</w:t>
      </w:r>
      <w:r w:rsidR="00BB3F4F" w:rsidRPr="006E6D9A">
        <w:rPr>
          <w:rFonts w:ascii="Arial" w:hAnsi="Arial" w:cs="Arial"/>
          <w:sz w:val="22"/>
          <w:szCs w:val="22"/>
        </w:rPr>
        <w:t>̇</w:t>
      </w:r>
      <w:r w:rsidR="00BB3F4F" w:rsidRPr="006E6D9A">
        <w:rPr>
          <w:rFonts w:ascii="Arial Narrow" w:hAnsi="Arial Narrow" w:cs="Times New Roman"/>
          <w:sz w:val="22"/>
          <w:szCs w:val="22"/>
        </w:rPr>
        <w:t xml:space="preserve"> przez wykluczenie Wykonawcy z udzia</w:t>
      </w:r>
      <w:r w:rsidR="00BB3F4F" w:rsidRPr="006E6D9A">
        <w:rPr>
          <w:rFonts w:ascii="Arial Narrow" w:hAnsi="Arial Narrow" w:cs="Arial Narrow"/>
          <w:sz w:val="22"/>
          <w:szCs w:val="22"/>
        </w:rPr>
        <w:t>ł</w:t>
      </w:r>
      <w:r w:rsidR="006B09C2">
        <w:rPr>
          <w:rFonts w:ascii="Arial Narrow" w:hAnsi="Arial Narrow" w:cs="Times New Roman"/>
          <w:sz w:val="22"/>
          <w:szCs w:val="22"/>
        </w:rPr>
        <w:t>u w postę</w:t>
      </w:r>
      <w:r w:rsidR="00BB3F4F" w:rsidRPr="006E6D9A">
        <w:rPr>
          <w:rFonts w:ascii="Arial Narrow" w:hAnsi="Arial Narrow" w:cs="Times New Roman"/>
          <w:sz w:val="22"/>
          <w:szCs w:val="22"/>
        </w:rPr>
        <w:t>powaniu o udzielenie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wienia.</w:t>
      </w:r>
    </w:p>
    <w:p w:rsidR="00FD27E6" w:rsidRPr="006E6D9A" w:rsidRDefault="00FD27E6" w:rsidP="00FD27E6">
      <w:pPr>
        <w:pStyle w:val="Default"/>
        <w:spacing w:before="120" w:after="120" w:line="22" w:lineRule="atLeast"/>
        <w:ind w:left="227" w:hanging="227"/>
        <w:jc w:val="both"/>
        <w:rPr>
          <w:rFonts w:ascii="Arial Narrow" w:hAnsi="Arial Narrow" w:cs="Times New Roman"/>
          <w:sz w:val="22"/>
          <w:szCs w:val="22"/>
        </w:rPr>
      </w:pPr>
      <w:r w:rsidRPr="006E6D9A">
        <w:rPr>
          <w:rFonts w:ascii="Arial Narrow" w:hAnsi="Arial Narrow" w:cs="Times New Roman"/>
          <w:sz w:val="22"/>
          <w:szCs w:val="22"/>
        </w:rPr>
        <w:t xml:space="preserve">3. Na podstawie </w:t>
      </w:r>
      <w:r w:rsidRPr="006E6D9A">
        <w:rPr>
          <w:rFonts w:ascii="Arial Narrow" w:hAnsi="Arial Narrow"/>
          <w:sz w:val="22"/>
          <w:szCs w:val="22"/>
        </w:rPr>
        <w:t xml:space="preserve">art. 109 ust. 1 pkt. 1,4, i 7 </w:t>
      </w:r>
      <w:r w:rsidRPr="006E6D9A">
        <w:rPr>
          <w:rFonts w:ascii="Arial Narrow" w:hAnsi="Arial Narrow" w:cs="Times New Roman"/>
          <w:sz w:val="22"/>
          <w:szCs w:val="22"/>
        </w:rPr>
        <w:t xml:space="preserve">ustawy </w:t>
      </w:r>
      <w:proofErr w:type="spellStart"/>
      <w:r w:rsidRPr="006E6D9A">
        <w:rPr>
          <w:rFonts w:ascii="Arial Narrow" w:hAnsi="Arial Narrow" w:cs="Times New Roman"/>
          <w:sz w:val="22"/>
          <w:szCs w:val="22"/>
        </w:rPr>
        <w:t>Pzp</w:t>
      </w:r>
      <w:proofErr w:type="spellEnd"/>
      <w:r w:rsidRPr="006E6D9A">
        <w:rPr>
          <w:rFonts w:ascii="Arial Narrow" w:hAnsi="Arial Narrow" w:cs="Times New Roman"/>
          <w:sz w:val="22"/>
          <w:szCs w:val="22"/>
        </w:rPr>
        <w:t xml:space="preserve"> z postępowania wyklucza się Wykonawcę:</w:t>
      </w:r>
    </w:p>
    <w:p w:rsidR="00FD27E6" w:rsidRPr="006E6D9A" w:rsidRDefault="00FD27E6" w:rsidP="006E6D9A">
      <w:pPr>
        <w:ind w:left="454" w:hanging="227"/>
        <w:jc w:val="both"/>
        <w:rPr>
          <w:rFonts w:ascii="Arial Narrow" w:hAnsi="Arial Narrow"/>
        </w:rPr>
      </w:pPr>
      <w:r w:rsidRPr="006E6D9A">
        <w:rPr>
          <w:rFonts w:ascii="Arial Narrow" w:hAnsi="Arial Narrow"/>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D27E6" w:rsidRPr="006E6D9A" w:rsidRDefault="00FD27E6" w:rsidP="006E6D9A">
      <w:pPr>
        <w:ind w:left="454" w:hanging="227"/>
        <w:jc w:val="both"/>
        <w:rPr>
          <w:rFonts w:ascii="Arial Narrow" w:hAnsi="Arial Narrow"/>
        </w:rPr>
      </w:pPr>
      <w:r w:rsidRPr="006E6D9A">
        <w:rPr>
          <w:rFonts w:ascii="Arial Narrow" w:hAnsi="Arial Narrow"/>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27E6" w:rsidRPr="006E6D9A" w:rsidRDefault="00FD27E6" w:rsidP="006E6D9A">
      <w:pPr>
        <w:ind w:left="454" w:hanging="227"/>
        <w:jc w:val="both"/>
        <w:rPr>
          <w:rFonts w:ascii="Arial Narrow" w:hAnsi="Arial Narrow"/>
        </w:rPr>
      </w:pPr>
      <w:r w:rsidRPr="006E6D9A">
        <w:rPr>
          <w:rFonts w:ascii="Arial Narrow" w:hAnsi="Arial Narrow"/>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27E6" w:rsidRPr="00910385" w:rsidRDefault="00FD27E6" w:rsidP="003A1647">
      <w:pPr>
        <w:ind w:left="227" w:hanging="227"/>
        <w:rPr>
          <w:rFonts w:ascii="Arial Narrow" w:hAnsi="Arial Narrow"/>
        </w:rPr>
      </w:pPr>
      <w:r w:rsidRPr="00910385">
        <w:rPr>
          <w:rFonts w:ascii="Arial Narrow" w:hAnsi="Arial Narrow"/>
        </w:rPr>
        <w:t xml:space="preserve">4. </w:t>
      </w:r>
      <w:r w:rsidR="0067155B" w:rsidRPr="00910385">
        <w:rPr>
          <w:rFonts w:ascii="Arial Narrow" w:hAnsi="Arial Narrow"/>
        </w:rPr>
        <w:t xml:space="preserve">Wykonawca nie podlega wykluczeniu w okolicznościach określonych w </w:t>
      </w:r>
      <w:r w:rsidR="008B4B94" w:rsidRPr="00910385">
        <w:rPr>
          <w:rFonts w:ascii="Arial Narrow" w:hAnsi="Arial Narrow"/>
        </w:rPr>
        <w:t>pkt. VI.2.1),2) i 5)</w:t>
      </w:r>
      <w:r w:rsidR="0067155B" w:rsidRPr="00910385">
        <w:rPr>
          <w:rFonts w:ascii="Arial Narrow" w:hAnsi="Arial Narrow"/>
        </w:rPr>
        <w:t xml:space="preserve"> </w:t>
      </w:r>
      <w:r w:rsidR="008B4B94" w:rsidRPr="00910385">
        <w:rPr>
          <w:rFonts w:ascii="Arial Narrow" w:hAnsi="Arial Narrow"/>
        </w:rPr>
        <w:t>oraz</w:t>
      </w:r>
      <w:r w:rsidR="0067155B" w:rsidRPr="00910385">
        <w:rPr>
          <w:rFonts w:ascii="Arial Narrow" w:hAnsi="Arial Narrow"/>
        </w:rPr>
        <w:t xml:space="preserve"> </w:t>
      </w:r>
      <w:r w:rsidR="008B4B94" w:rsidRPr="00910385">
        <w:rPr>
          <w:rFonts w:ascii="Arial Narrow" w:hAnsi="Arial Narrow"/>
        </w:rPr>
        <w:t>w pkt. VI.3. 2),3)</w:t>
      </w:r>
      <w:r w:rsidR="0067155B" w:rsidRPr="00910385">
        <w:rPr>
          <w:rFonts w:ascii="Arial Narrow" w:hAnsi="Arial Narrow"/>
        </w:rPr>
        <w:t>, jeżeli udowodni zamawiającemu, że spełnił łącznie następujące przesłanki:</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1) </w:t>
      </w:r>
      <w:r w:rsidRPr="001D74A9">
        <w:rPr>
          <w:rFonts w:ascii="Arial Narrow" w:hAnsi="Arial Narrow"/>
          <w:sz w:val="20"/>
          <w:szCs w:val="20"/>
        </w:rPr>
        <w:t xml:space="preserve"> naprawił lub zobowiązał się do naprawienia szkody wyrządzonej przestępstwem, wykroczeniem lub swoim nieprawidłowym postępowaniem, w tym poprzez zadośćuczynienie pieniężne;</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2) </w:t>
      </w:r>
      <w:r w:rsidRPr="001D74A9">
        <w:rPr>
          <w:rFonts w:ascii="Arial Narrow" w:hAnsi="Arial Narrow"/>
          <w:sz w:val="20"/>
          <w:szCs w:val="2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B94" w:rsidRP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3) </w:t>
      </w:r>
      <w:r w:rsidRPr="001D74A9">
        <w:rPr>
          <w:rFonts w:ascii="Arial Narrow" w:hAnsi="Arial Narrow"/>
          <w:sz w:val="20"/>
          <w:szCs w:val="20"/>
        </w:rPr>
        <w:t xml:space="preserve"> podjął konkretne środki techniczne, organizacyjne i kadrowe, odpowiednie dla zapobiegania dalszym przestępstwom, wykroczeniom lub nieprawidłowemu postępowaniu, w szczególności: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a) </w:t>
      </w:r>
      <w:r w:rsidRPr="001D74A9">
        <w:rPr>
          <w:rFonts w:ascii="Arial Narrow" w:hAnsi="Arial Narrow"/>
          <w:sz w:val="20"/>
          <w:szCs w:val="20"/>
        </w:rPr>
        <w:t xml:space="preserve"> zerwał wszelkie powiązania z osobami lub podmiotami odpowiedzialnymi za nieprawidłowe postępowanie wykonawcy,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b) </w:t>
      </w:r>
      <w:r w:rsidRPr="001D74A9">
        <w:rPr>
          <w:rFonts w:ascii="Arial Narrow" w:hAnsi="Arial Narrow"/>
          <w:sz w:val="20"/>
          <w:szCs w:val="20"/>
        </w:rPr>
        <w:t xml:space="preserve"> zreorganizował personel,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c) </w:t>
      </w:r>
      <w:r w:rsidRPr="001D74A9">
        <w:rPr>
          <w:rFonts w:ascii="Arial Narrow" w:hAnsi="Arial Narrow"/>
          <w:sz w:val="20"/>
          <w:szCs w:val="20"/>
        </w:rPr>
        <w:t xml:space="preserve"> wdrożył system sprawozdawczości i kontroli, </w:t>
      </w:r>
    </w:p>
    <w:p w:rsidR="001D74A9" w:rsidRDefault="008B4B94" w:rsidP="001D74A9">
      <w:pPr>
        <w:pStyle w:val="divpkt"/>
        <w:ind w:left="749" w:hanging="284"/>
        <w:rPr>
          <w:rFonts w:ascii="Arial Narrow" w:hAnsi="Arial Narrow"/>
          <w:sz w:val="20"/>
          <w:szCs w:val="20"/>
        </w:rPr>
      </w:pPr>
      <w:r w:rsidRPr="001D74A9">
        <w:rPr>
          <w:rFonts w:ascii="Arial Narrow" w:hAnsi="Arial Narrow"/>
          <w:b/>
          <w:bCs/>
          <w:sz w:val="20"/>
          <w:szCs w:val="20"/>
        </w:rPr>
        <w:lastRenderedPageBreak/>
        <w:t xml:space="preserve"> d) </w:t>
      </w:r>
      <w:r w:rsidRPr="001D74A9">
        <w:rPr>
          <w:rFonts w:ascii="Arial Narrow" w:hAnsi="Arial Narrow"/>
          <w:sz w:val="20"/>
          <w:szCs w:val="20"/>
        </w:rPr>
        <w:t xml:space="preserve">utworzył struktury audytu wewnętrznego do monitorowania przestrzegania przepisów, wewnętrznych regulacji lub standardów, </w:t>
      </w:r>
    </w:p>
    <w:p w:rsidR="008B4B94" w:rsidRPr="001D74A9" w:rsidRDefault="001D74A9" w:rsidP="001D74A9">
      <w:pPr>
        <w:pStyle w:val="divpkt"/>
        <w:ind w:left="749" w:hanging="284"/>
        <w:rPr>
          <w:rFonts w:ascii="Arial Narrow" w:hAnsi="Arial Narrow"/>
          <w:sz w:val="20"/>
          <w:szCs w:val="20"/>
        </w:rPr>
      </w:pPr>
      <w:r>
        <w:rPr>
          <w:rFonts w:ascii="Arial Narrow" w:hAnsi="Arial Narrow"/>
          <w:b/>
          <w:bCs/>
          <w:sz w:val="20"/>
          <w:szCs w:val="20"/>
        </w:rPr>
        <w:t xml:space="preserve">e) </w:t>
      </w:r>
      <w:r w:rsidR="008B4B94" w:rsidRPr="001D74A9">
        <w:rPr>
          <w:rFonts w:ascii="Arial Narrow" w:hAnsi="Arial Narrow"/>
          <w:sz w:val="20"/>
          <w:szCs w:val="20"/>
        </w:rPr>
        <w:t xml:space="preserve">wprowadził wewnętrzne regulacje dotyczące odpowiedzialności i odszkodowań za nieprzestrzeganie przepisów, wewnętrznych regulacji lub standardów. </w:t>
      </w:r>
    </w:p>
    <w:p w:rsidR="0044363C" w:rsidRPr="0044363C" w:rsidRDefault="001400EA" w:rsidP="006E6D9A">
      <w:pPr>
        <w:ind w:left="227" w:hanging="227"/>
        <w:jc w:val="both"/>
        <w:rPr>
          <w:rFonts w:ascii="Arial Narrow" w:hAnsi="Arial Narrow"/>
        </w:rPr>
      </w:pPr>
      <w:r w:rsidRPr="0044363C">
        <w:rPr>
          <w:rFonts w:ascii="Arial Narrow" w:hAnsi="Arial Narrow"/>
        </w:rPr>
        <w:t>5</w:t>
      </w:r>
      <w:r w:rsidR="003A1647" w:rsidRPr="0044363C">
        <w:rPr>
          <w:rFonts w:ascii="Arial Narrow" w:hAnsi="Arial Narrow"/>
        </w:rPr>
        <w:t xml:space="preserve">. </w:t>
      </w:r>
      <w:r w:rsidR="0044363C" w:rsidRPr="0044363C">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4363C" w:rsidRPr="00910385" w:rsidRDefault="0044363C" w:rsidP="006E6D9A">
      <w:pPr>
        <w:ind w:left="227" w:hanging="227"/>
        <w:jc w:val="both"/>
        <w:rPr>
          <w:rFonts w:ascii="Arial Narrow" w:hAnsi="Arial Narrow"/>
        </w:rPr>
      </w:pPr>
      <w:r w:rsidRPr="00910385">
        <w:rPr>
          <w:rFonts w:ascii="Arial Narrow" w:hAnsi="Arial Narrow"/>
        </w:rPr>
        <w:t>6. Wykluczenie wykonawcy następuje</w:t>
      </w:r>
      <w:r w:rsidR="00BC33D1">
        <w:rPr>
          <w:rFonts w:ascii="Arial Narrow" w:hAnsi="Arial Narrow"/>
        </w:rPr>
        <w:t xml:space="preserve"> zgodnie z art. 111 </w:t>
      </w:r>
      <w:proofErr w:type="spellStart"/>
      <w:r w:rsidR="00BC33D1">
        <w:rPr>
          <w:rFonts w:ascii="Arial Narrow" w:hAnsi="Arial Narrow"/>
        </w:rPr>
        <w:t>Pzp</w:t>
      </w:r>
      <w:proofErr w:type="spellEnd"/>
      <w:r w:rsidRPr="00910385">
        <w:rPr>
          <w:rFonts w:ascii="Arial Narrow" w:hAnsi="Arial Narrow"/>
        </w:rPr>
        <w:t>:</w:t>
      </w:r>
    </w:p>
    <w:p w:rsidR="0044363C" w:rsidRP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1) </w:t>
      </w:r>
      <w:r w:rsidRPr="00022FE3">
        <w:rPr>
          <w:rFonts w:ascii="Arial Narrow" w:hAnsi="Arial Narrow"/>
          <w:sz w:val="20"/>
          <w:szCs w:val="20"/>
        </w:rPr>
        <w:t xml:space="preserve"> w przypadkach, o których mowa w </w:t>
      </w:r>
      <w:r w:rsidR="00183093" w:rsidRPr="00022FE3">
        <w:rPr>
          <w:rFonts w:ascii="Arial Narrow" w:hAnsi="Arial Narrow"/>
          <w:sz w:val="20"/>
          <w:szCs w:val="20"/>
        </w:rPr>
        <w:t>pkt. VI.2.1)</w:t>
      </w:r>
      <w:r w:rsidRPr="00022FE3">
        <w:rPr>
          <w:rFonts w:ascii="Arial Narrow" w:hAnsi="Arial Narrow"/>
          <w:sz w:val="20"/>
          <w:szCs w:val="20"/>
        </w:rPr>
        <w:t xml:space="preserve"> lit. a-g i pkt </w:t>
      </w:r>
      <w:r w:rsidR="00183093" w:rsidRPr="00022FE3">
        <w:rPr>
          <w:rFonts w:ascii="Arial Narrow" w:hAnsi="Arial Narrow"/>
          <w:sz w:val="20"/>
          <w:szCs w:val="20"/>
        </w:rPr>
        <w:t>VI.2.</w:t>
      </w:r>
      <w:r w:rsidRPr="00022FE3">
        <w:rPr>
          <w:rFonts w:ascii="Arial Narrow" w:hAnsi="Arial Narrow"/>
          <w:sz w:val="20"/>
          <w:szCs w:val="20"/>
        </w:rPr>
        <w:t>2</w:t>
      </w:r>
      <w:r w:rsidR="00183093" w:rsidRPr="00022FE3">
        <w:rPr>
          <w:rFonts w:ascii="Arial Narrow" w:hAnsi="Arial Narrow"/>
          <w:sz w:val="20"/>
          <w:szCs w:val="20"/>
        </w:rPr>
        <w:t>)</w:t>
      </w:r>
      <w:r w:rsidRPr="00022FE3">
        <w:rPr>
          <w:rFonts w:ascii="Arial Narrow" w:hAnsi="Arial Narrow"/>
          <w:sz w:val="20"/>
          <w:szCs w:val="20"/>
        </w:rPr>
        <w:t xml:space="preserve">, na okres 5 lat od dnia uprawomocnienia się wyroku potwierdzającego zaistnienie jednej z podstaw wykluczenia, chyba że w tym wyroku został określony inny okres wykluczenia; </w:t>
      </w:r>
    </w:p>
    <w:p w:rsidR="0044363C" w:rsidRPr="00022FE3" w:rsidRDefault="0044363C" w:rsidP="00183093">
      <w:pPr>
        <w:pStyle w:val="divpoint"/>
        <w:ind w:left="227"/>
        <w:rPr>
          <w:rFonts w:ascii="Arial Narrow" w:hAnsi="Arial Narrow"/>
          <w:sz w:val="20"/>
          <w:szCs w:val="20"/>
        </w:rPr>
      </w:pPr>
      <w:r w:rsidRPr="00022FE3">
        <w:rPr>
          <w:rFonts w:ascii="Arial Narrow" w:hAnsi="Arial Narrow"/>
          <w:b/>
          <w:bCs/>
          <w:sz w:val="20"/>
          <w:szCs w:val="20"/>
        </w:rPr>
        <w:t xml:space="preserve">2) </w:t>
      </w:r>
      <w:r w:rsidRPr="00022FE3">
        <w:rPr>
          <w:rFonts w:ascii="Arial Narrow" w:hAnsi="Arial Narrow"/>
          <w:sz w:val="20"/>
          <w:szCs w:val="20"/>
        </w:rPr>
        <w:t xml:space="preserve"> w przypadkach, o których mowa w: </w:t>
      </w:r>
    </w:p>
    <w:p w:rsidR="0044363C" w:rsidRPr="00022FE3" w:rsidRDefault="0044363C" w:rsidP="00183093">
      <w:pPr>
        <w:pStyle w:val="divpkt"/>
        <w:ind w:left="467"/>
        <w:rPr>
          <w:rFonts w:ascii="Arial Narrow" w:hAnsi="Arial Narrow"/>
          <w:sz w:val="20"/>
          <w:szCs w:val="20"/>
        </w:rPr>
      </w:pPr>
      <w:r w:rsidRPr="00022FE3">
        <w:rPr>
          <w:rFonts w:ascii="Arial Narrow" w:hAnsi="Arial Narrow"/>
          <w:b/>
          <w:bCs/>
          <w:sz w:val="20"/>
          <w:szCs w:val="20"/>
        </w:rPr>
        <w:t xml:space="preserve"> a) </w:t>
      </w:r>
      <w:r w:rsidR="00183093" w:rsidRPr="00022FE3">
        <w:rPr>
          <w:rFonts w:ascii="Arial Narrow" w:hAnsi="Arial Narrow"/>
          <w:b/>
          <w:bCs/>
          <w:sz w:val="20"/>
          <w:szCs w:val="20"/>
        </w:rPr>
        <w:t>pkt. VI.2.1)</w:t>
      </w:r>
      <w:r w:rsidRPr="00022FE3">
        <w:rPr>
          <w:rFonts w:ascii="Arial Narrow" w:hAnsi="Arial Narrow"/>
          <w:sz w:val="20"/>
          <w:szCs w:val="20"/>
        </w:rPr>
        <w:t xml:space="preserve"> </w:t>
      </w:r>
      <w:r w:rsidRPr="00022FE3">
        <w:rPr>
          <w:rFonts w:ascii="Arial Narrow" w:hAnsi="Arial Narrow"/>
          <w:b/>
          <w:sz w:val="20"/>
          <w:szCs w:val="20"/>
        </w:rPr>
        <w:t>lit. h i pkt 2</w:t>
      </w:r>
      <w:r w:rsidR="00183093" w:rsidRPr="00022FE3">
        <w:rPr>
          <w:rFonts w:ascii="Arial Narrow" w:hAnsi="Arial Narrow"/>
          <w:b/>
          <w:sz w:val="20"/>
          <w:szCs w:val="20"/>
        </w:rPr>
        <w:t>)</w:t>
      </w:r>
      <w:r w:rsidRPr="00022FE3">
        <w:rPr>
          <w:rFonts w:ascii="Arial Narrow" w:hAnsi="Arial Narrow"/>
          <w:sz w:val="20"/>
          <w:szCs w:val="20"/>
        </w:rPr>
        <w:t xml:space="preserve">, gdy osoba, o której mowa w tych przepisach, została skazana za przestępstwo wymienione w </w:t>
      </w:r>
      <w:r w:rsidR="00183093" w:rsidRPr="00022FE3">
        <w:rPr>
          <w:rFonts w:ascii="Arial Narrow" w:hAnsi="Arial Narrow"/>
          <w:b/>
          <w:bCs/>
          <w:sz w:val="20"/>
          <w:szCs w:val="20"/>
        </w:rPr>
        <w:t>pkt. VI.2.1)</w:t>
      </w:r>
      <w:r w:rsidR="00183093" w:rsidRPr="00022FE3">
        <w:rPr>
          <w:rFonts w:ascii="Arial Narrow" w:hAnsi="Arial Narrow"/>
          <w:sz w:val="20"/>
          <w:szCs w:val="20"/>
        </w:rPr>
        <w:t xml:space="preserve"> </w:t>
      </w:r>
      <w:r w:rsidR="00183093" w:rsidRPr="00022FE3">
        <w:rPr>
          <w:rFonts w:ascii="Arial Narrow" w:hAnsi="Arial Narrow"/>
          <w:b/>
          <w:sz w:val="20"/>
          <w:szCs w:val="20"/>
        </w:rPr>
        <w:t>lit. h</w:t>
      </w:r>
      <w:r w:rsidRPr="00022FE3">
        <w:rPr>
          <w:rFonts w:ascii="Arial Narrow" w:hAnsi="Arial Narrow"/>
          <w:sz w:val="20"/>
          <w:szCs w:val="20"/>
        </w:rPr>
        <w:t xml:space="preserve">, </w:t>
      </w:r>
    </w:p>
    <w:p w:rsid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3) </w:t>
      </w:r>
      <w:r w:rsidRPr="00022FE3">
        <w:rPr>
          <w:rFonts w:ascii="Arial Narrow" w:hAnsi="Arial Narrow"/>
          <w:sz w:val="20"/>
          <w:szCs w:val="20"/>
        </w:rPr>
        <w:t xml:space="preserve"> w przypadku, o którym mowa w </w:t>
      </w:r>
      <w:r w:rsidR="00910385" w:rsidRPr="00022FE3">
        <w:rPr>
          <w:rFonts w:ascii="Arial Narrow" w:hAnsi="Arial Narrow"/>
          <w:sz w:val="20"/>
          <w:szCs w:val="20"/>
        </w:rPr>
        <w:t>pkt. VI.2.4)</w:t>
      </w:r>
      <w:r w:rsidRPr="00022FE3">
        <w:rPr>
          <w:rFonts w:ascii="Arial Narrow" w:hAnsi="Arial Narrow"/>
          <w:sz w:val="20"/>
          <w:szCs w:val="20"/>
        </w:rPr>
        <w:t xml:space="preserve">, na okres, na jaki został prawomocnie orzeczony zakaz ubiegania się o zamówienia publiczne; </w:t>
      </w:r>
    </w:p>
    <w:p w:rsidR="00022FE3" w:rsidRDefault="00776CD7" w:rsidP="00022FE3">
      <w:pPr>
        <w:pStyle w:val="divpoint"/>
        <w:ind w:left="454" w:hanging="227"/>
        <w:rPr>
          <w:rFonts w:ascii="Arial Narrow" w:hAnsi="Arial Narrow"/>
          <w:sz w:val="20"/>
          <w:szCs w:val="20"/>
        </w:rPr>
      </w:pPr>
      <w:r>
        <w:rPr>
          <w:rFonts w:ascii="Arial Narrow" w:hAnsi="Arial Narrow"/>
          <w:b/>
          <w:bCs/>
          <w:sz w:val="20"/>
          <w:szCs w:val="20"/>
        </w:rPr>
        <w:t>4)</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 VI.2.5), pkt. VI.3. 2),3)</w:t>
      </w:r>
      <w:r w:rsidR="0044363C" w:rsidRPr="00022FE3">
        <w:rPr>
          <w:rFonts w:ascii="Arial Narrow" w:hAnsi="Arial Narrow"/>
          <w:sz w:val="20"/>
          <w:szCs w:val="20"/>
        </w:rPr>
        <w:t xml:space="preserve">, na okres 3 lat od zaistnienia zdarzenia będącego podstawą wykluczenia; </w:t>
      </w:r>
    </w:p>
    <w:p w:rsidR="0044363C" w:rsidRPr="00022FE3" w:rsidRDefault="00776CD7" w:rsidP="00022FE3">
      <w:pPr>
        <w:pStyle w:val="divpoint"/>
        <w:ind w:left="454" w:hanging="227"/>
        <w:rPr>
          <w:rFonts w:ascii="Arial Narrow" w:hAnsi="Arial Narrow"/>
          <w:sz w:val="20"/>
          <w:szCs w:val="20"/>
        </w:rPr>
      </w:pPr>
      <w:r>
        <w:rPr>
          <w:rFonts w:ascii="Arial Narrow" w:hAnsi="Arial Narrow"/>
          <w:b/>
          <w:bCs/>
          <w:sz w:val="20"/>
          <w:szCs w:val="20"/>
        </w:rPr>
        <w:t>7)</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pkt.VI.2.6)</w:t>
      </w:r>
      <w:r w:rsidR="0044363C" w:rsidRPr="00022FE3">
        <w:rPr>
          <w:rFonts w:ascii="Arial Narrow" w:hAnsi="Arial Narrow"/>
          <w:sz w:val="20"/>
          <w:szCs w:val="20"/>
        </w:rPr>
        <w:t xml:space="preserve">, w postępowaniu o udzielenie zamówienia, w którym zaistniało zdarzenie będące podstawą wykluczenia. </w:t>
      </w:r>
    </w:p>
    <w:p w:rsidR="003A1647" w:rsidRPr="006E6D9A" w:rsidRDefault="0044363C" w:rsidP="00022FE3">
      <w:pPr>
        <w:spacing w:before="240"/>
        <w:ind w:left="227" w:hanging="227"/>
        <w:jc w:val="both"/>
        <w:rPr>
          <w:rFonts w:ascii="Arial Narrow" w:hAnsi="Arial Narrow"/>
        </w:rPr>
      </w:pPr>
      <w:r>
        <w:t xml:space="preserve">7. </w:t>
      </w:r>
      <w:r w:rsidR="00BB3F4F" w:rsidRPr="006E6D9A">
        <w:rPr>
          <w:rFonts w:ascii="Arial Narrow" w:hAnsi="Arial Narrow"/>
        </w:rPr>
        <w:t xml:space="preserve">Wykonawca może </w:t>
      </w:r>
      <w:r w:rsidR="00E64887">
        <w:rPr>
          <w:rFonts w:ascii="Arial Narrow" w:hAnsi="Arial Narrow" w:cs="Times New Roman"/>
        </w:rPr>
        <w:t>zostać</w:t>
      </w:r>
      <w:r w:rsidR="00BB3F4F" w:rsidRPr="006E6D9A">
        <w:rPr>
          <w:rFonts w:ascii="Arial Narrow" w:hAnsi="Arial Narrow" w:cs="Times New Roman"/>
        </w:rPr>
        <w:t xml:space="preserve"> wykluczony przez Zamawiaj</w:t>
      </w:r>
      <w:r w:rsidR="00BB3F4F" w:rsidRPr="006E6D9A">
        <w:rPr>
          <w:rFonts w:ascii="Arial Narrow" w:hAnsi="Arial Narrow" w:cs="Arial Narrow"/>
        </w:rPr>
        <w:t>ą</w:t>
      </w:r>
      <w:r w:rsidR="00BB3F4F" w:rsidRPr="006E6D9A">
        <w:rPr>
          <w:rFonts w:ascii="Arial Narrow" w:hAnsi="Arial Narrow" w:cs="Times New Roman"/>
        </w:rPr>
        <w:t>cego na ka</w:t>
      </w:r>
      <w:r w:rsidR="00BB3F4F" w:rsidRPr="006E6D9A">
        <w:rPr>
          <w:rFonts w:ascii="Arial Narrow" w:hAnsi="Arial Narrow" w:cs="Arial Narrow"/>
        </w:rPr>
        <w:t>ż</w:t>
      </w:r>
      <w:r w:rsidR="00BB3F4F" w:rsidRPr="006E6D9A">
        <w:rPr>
          <w:rFonts w:ascii="Arial Narrow" w:hAnsi="Arial Narrow" w:cs="Times New Roman"/>
        </w:rPr>
        <w:t>dym etapie post</w:t>
      </w:r>
      <w:r w:rsidR="00BB3F4F" w:rsidRPr="006E6D9A">
        <w:rPr>
          <w:rFonts w:ascii="Arial Narrow" w:hAnsi="Arial Narrow" w:cs="Arial Narrow"/>
        </w:rPr>
        <w:t>ę</w:t>
      </w:r>
      <w:r w:rsidR="00BB3F4F" w:rsidRPr="006E6D9A">
        <w:rPr>
          <w:rFonts w:ascii="Arial Narrow" w:hAnsi="Arial Narrow" w:cs="Times New Roman"/>
        </w:rPr>
        <w:t>powania o udzielenie zam</w:t>
      </w:r>
      <w:r w:rsidR="00BB3F4F" w:rsidRPr="006E6D9A">
        <w:rPr>
          <w:rFonts w:ascii="Arial Narrow" w:hAnsi="Arial Narrow" w:cs="Arial Narrow"/>
        </w:rPr>
        <w:t>ó</w:t>
      </w:r>
      <w:r w:rsidR="00BB3F4F" w:rsidRPr="006E6D9A">
        <w:rPr>
          <w:rFonts w:ascii="Arial Narrow" w:hAnsi="Arial Narrow" w:cs="Times New Roman"/>
        </w:rPr>
        <w:t>wienia</w:t>
      </w:r>
    </w:p>
    <w:p w:rsidR="003A1647" w:rsidRPr="006E6D9A" w:rsidRDefault="003A1647" w:rsidP="00603D71">
      <w:pPr>
        <w:rPr>
          <w:rFonts w:ascii="Arial Narrow" w:hAnsi="Arial Narrow"/>
        </w:rPr>
      </w:pPr>
    </w:p>
    <w:p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B5527">
        <w:rPr>
          <w:rFonts w:ascii="Arial Narrow" w:hAnsi="Arial Narrow"/>
          <w:b/>
          <w:color w:val="002060"/>
        </w:rPr>
        <w:t>X</w:t>
      </w:r>
      <w:r w:rsidR="0055336E">
        <w:rPr>
          <w:rFonts w:ascii="Arial Narrow" w:hAnsi="Arial Narrow"/>
          <w:b/>
          <w:color w:val="002060"/>
        </w:rPr>
        <w:t>. INFORMACJE</w:t>
      </w:r>
      <w:r w:rsidRPr="007D78A8">
        <w:rPr>
          <w:rFonts w:ascii="Arial Narrow" w:hAnsi="Arial Narrow"/>
          <w:b/>
          <w:color w:val="002060"/>
        </w:rPr>
        <w:t xml:space="preserve"> O WARUNKACH UDZIAŁU W POSTĘPOWANIU</w:t>
      </w:r>
      <w:r w:rsidR="00A80AC9" w:rsidRPr="007D78A8">
        <w:rPr>
          <w:rFonts w:ascii="Arial Narrow" w:hAnsi="Arial Narrow"/>
          <w:b/>
          <w:color w:val="002060"/>
        </w:rPr>
        <w:t>:</w:t>
      </w:r>
    </w:p>
    <w:p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r w:rsidR="009E2804" w:rsidRPr="006E6D9A">
        <w:rPr>
          <w:rFonts w:ascii="Arial Narrow" w:hAnsi="Arial Narrow"/>
        </w:rPr>
        <w:t xml:space="preserve"> </w:t>
      </w:r>
    </w:p>
    <w:p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rPr>
          <w:rFonts w:ascii="Arial Narrow" w:hAnsi="Arial Narrow"/>
        </w:rPr>
      </w:pPr>
      <w:r w:rsidRPr="006E6D9A">
        <w:rPr>
          <w:rFonts w:ascii="Arial Narrow" w:hAnsi="Arial Narrow"/>
        </w:rPr>
        <w:t>3. sytuacji ekonomicznej lub finansowej:</w:t>
      </w:r>
    </w:p>
    <w:p w:rsidR="009921DE" w:rsidRDefault="009921DE" w:rsidP="005866C9">
      <w:pPr>
        <w:spacing w:after="0"/>
        <w:rPr>
          <w:rFonts w:ascii="Arial Narrow" w:hAnsi="Arial Narrow"/>
        </w:rPr>
      </w:pPr>
      <w:r>
        <w:rPr>
          <w:rFonts w:ascii="Arial Narrow" w:hAnsi="Arial Narrow"/>
          <w:i/>
        </w:rPr>
        <w:t xml:space="preserve">      </w:t>
      </w:r>
      <w:r w:rsidRPr="006E6D9A">
        <w:rPr>
          <w:rFonts w:ascii="Arial Narrow" w:hAnsi="Arial Narrow"/>
          <w:i/>
        </w:rPr>
        <w:t>Zamawiający nie wyznacza szczegółowego warunku w tym zakresie</w:t>
      </w:r>
      <w:r w:rsidRPr="006E6D9A">
        <w:rPr>
          <w:rFonts w:ascii="Arial Narrow" w:hAnsi="Arial Narrow"/>
        </w:rPr>
        <w:t xml:space="preserve"> </w:t>
      </w:r>
    </w:p>
    <w:p w:rsidR="000A2E5E" w:rsidRPr="006E6D9A" w:rsidRDefault="000A2E5E" w:rsidP="005866C9">
      <w:pPr>
        <w:spacing w:after="0"/>
        <w:rPr>
          <w:rFonts w:ascii="Arial Narrow" w:hAnsi="Arial Narrow"/>
        </w:rPr>
      </w:pPr>
      <w:r w:rsidRPr="006E6D9A">
        <w:rPr>
          <w:rFonts w:ascii="Arial Narrow" w:hAnsi="Arial Narrow"/>
        </w:rPr>
        <w:t>4. zdolności technicznej lub zawodowej:</w:t>
      </w:r>
    </w:p>
    <w:p w:rsidR="009E2804" w:rsidRPr="006E6D9A" w:rsidRDefault="009E2804" w:rsidP="009E2804">
      <w:pPr>
        <w:ind w:left="227"/>
        <w:rPr>
          <w:rFonts w:ascii="Arial Narrow" w:hAnsi="Arial Narrow"/>
          <w:i/>
        </w:rPr>
      </w:pPr>
      <w:r w:rsidRPr="006E6D9A">
        <w:rPr>
          <w:rFonts w:ascii="Arial Narrow" w:hAnsi="Arial Narrow"/>
          <w:i/>
        </w:rPr>
        <w:t>W ramach tego warunku wykonawca zobowiązany jest do:</w:t>
      </w:r>
    </w:p>
    <w:p w:rsidR="009E2804" w:rsidRPr="006E6D9A" w:rsidRDefault="009E2804" w:rsidP="006B2833">
      <w:pPr>
        <w:pStyle w:val="pkt"/>
        <w:spacing w:before="0" w:after="0"/>
        <w:ind w:left="227" w:firstLine="0"/>
        <w:rPr>
          <w:rFonts w:ascii="Arial Narrow" w:hAnsi="Arial Narrow"/>
          <w:sz w:val="22"/>
          <w:szCs w:val="22"/>
        </w:rPr>
      </w:pPr>
      <w:r w:rsidRPr="006E6D9A">
        <w:rPr>
          <w:rFonts w:ascii="Arial Narrow" w:hAnsi="Arial Narrow"/>
          <w:sz w:val="22"/>
          <w:szCs w:val="22"/>
        </w:rPr>
        <w:t xml:space="preserve">wykazania, że w okresie ostatnich </w:t>
      </w:r>
      <w:r w:rsidR="00AD7A6A">
        <w:rPr>
          <w:rFonts w:ascii="Arial Narrow" w:hAnsi="Arial Narrow"/>
          <w:sz w:val="22"/>
          <w:szCs w:val="22"/>
        </w:rPr>
        <w:t>trzech</w:t>
      </w:r>
      <w:r w:rsidRPr="006E6D9A">
        <w:rPr>
          <w:rFonts w:ascii="Arial Narrow" w:hAnsi="Arial Narrow"/>
          <w:sz w:val="22"/>
          <w:szCs w:val="22"/>
        </w:rPr>
        <w:t xml:space="preserve"> lat przed </w:t>
      </w:r>
      <w:r w:rsidRPr="006E6D9A">
        <w:rPr>
          <w:rFonts w:ascii="Arial Narrow" w:hAnsi="Arial Narrow"/>
          <w:color w:val="000000"/>
          <w:sz w:val="22"/>
          <w:szCs w:val="22"/>
        </w:rPr>
        <w:t>upływem terminu składania ofert</w:t>
      </w:r>
      <w:r w:rsidRPr="006E6D9A">
        <w:rPr>
          <w:rFonts w:ascii="Arial Narrow" w:hAnsi="Arial Narrow"/>
          <w:sz w:val="22"/>
          <w:szCs w:val="22"/>
        </w:rPr>
        <w:t xml:space="preserve">, </w:t>
      </w:r>
      <w:r w:rsidR="009921DE">
        <w:rPr>
          <w:rFonts w:ascii="Arial Narrow" w:hAnsi="Arial Narrow"/>
          <w:sz w:val="22"/>
          <w:szCs w:val="22"/>
        </w:rPr>
        <w:t>(</w:t>
      </w:r>
      <w:r w:rsidR="009921DE" w:rsidRPr="006E6D9A">
        <w:rPr>
          <w:rFonts w:ascii="Arial Narrow" w:hAnsi="Arial Narrow"/>
          <w:sz w:val="22"/>
          <w:szCs w:val="22"/>
        </w:rPr>
        <w:t>a jeżeli okres prowadzenia działalności jest krótszy w tym okresie</w:t>
      </w:r>
      <w:r w:rsidR="009921DE">
        <w:rPr>
          <w:rFonts w:ascii="Arial Narrow" w:hAnsi="Arial Narrow"/>
          <w:sz w:val="22"/>
          <w:szCs w:val="22"/>
        </w:rPr>
        <w:t>)</w:t>
      </w:r>
      <w:r w:rsidR="009921DE" w:rsidRPr="006E6D9A">
        <w:rPr>
          <w:rFonts w:ascii="Arial Narrow" w:hAnsi="Arial Narrow"/>
          <w:sz w:val="22"/>
          <w:szCs w:val="22"/>
        </w:rPr>
        <w:t xml:space="preserve"> wykonał</w:t>
      </w:r>
      <w:r w:rsidR="009921DE">
        <w:rPr>
          <w:rFonts w:ascii="Arial Narrow" w:hAnsi="Arial Narrow"/>
          <w:sz w:val="22"/>
          <w:szCs w:val="22"/>
        </w:rPr>
        <w:t xml:space="preserve"> (a w przypadku świadczeń o charakterze okresowym lub ciągłym – wykonuje) należycie: </w:t>
      </w:r>
      <w:r w:rsidRPr="006E6D9A">
        <w:rPr>
          <w:rFonts w:ascii="Arial Narrow" w:hAnsi="Arial Narrow"/>
          <w:b/>
          <w:sz w:val="22"/>
          <w:szCs w:val="22"/>
        </w:rPr>
        <w:t xml:space="preserve">minimum </w:t>
      </w:r>
      <w:r w:rsidR="00AC3FE4" w:rsidRPr="006E6D9A">
        <w:rPr>
          <w:rFonts w:ascii="Arial Narrow" w:hAnsi="Arial Narrow"/>
          <w:b/>
          <w:sz w:val="22"/>
          <w:szCs w:val="22"/>
        </w:rPr>
        <w:t>jedno</w:t>
      </w:r>
      <w:r w:rsidRPr="006E6D9A">
        <w:rPr>
          <w:rFonts w:ascii="Arial Narrow" w:hAnsi="Arial Narrow"/>
          <w:b/>
          <w:sz w:val="22"/>
          <w:szCs w:val="22"/>
        </w:rPr>
        <w:t xml:space="preserve"> </w:t>
      </w:r>
      <w:r w:rsidR="00AC3FE4" w:rsidRPr="006E6D9A">
        <w:rPr>
          <w:rFonts w:ascii="Arial Narrow" w:hAnsi="Arial Narrow"/>
          <w:b/>
          <w:sz w:val="22"/>
          <w:szCs w:val="22"/>
        </w:rPr>
        <w:t>zamówienie</w:t>
      </w:r>
      <w:r w:rsidRPr="006E6D9A">
        <w:rPr>
          <w:rFonts w:ascii="Arial Narrow" w:hAnsi="Arial Narrow"/>
          <w:b/>
          <w:sz w:val="22"/>
          <w:szCs w:val="22"/>
        </w:rPr>
        <w:t xml:space="preserve"> </w:t>
      </w:r>
      <w:r w:rsidR="00CB6491">
        <w:rPr>
          <w:rFonts w:ascii="Arial Narrow" w:hAnsi="Arial Narrow"/>
          <w:b/>
          <w:sz w:val="22"/>
          <w:szCs w:val="22"/>
        </w:rPr>
        <w:t xml:space="preserve">obejmującego zakup (dostawę) i montaż lamp solarnych w ilości </w:t>
      </w:r>
      <w:r w:rsidR="00CB6491" w:rsidRPr="00BF22BA">
        <w:rPr>
          <w:rFonts w:ascii="Arial Narrow" w:hAnsi="Arial Narrow"/>
          <w:b/>
          <w:sz w:val="22"/>
          <w:szCs w:val="22"/>
        </w:rPr>
        <w:t>minimum 2</w:t>
      </w:r>
      <w:r w:rsidR="00000379" w:rsidRPr="00BF22BA">
        <w:rPr>
          <w:rFonts w:ascii="Arial Narrow" w:hAnsi="Arial Narrow"/>
          <w:b/>
          <w:sz w:val="22"/>
          <w:szCs w:val="22"/>
        </w:rPr>
        <w:t>0</w:t>
      </w:r>
      <w:r w:rsidR="00CB6491" w:rsidRPr="00BF22BA">
        <w:rPr>
          <w:rFonts w:ascii="Arial Narrow" w:hAnsi="Arial Narrow"/>
          <w:b/>
          <w:sz w:val="22"/>
          <w:szCs w:val="22"/>
        </w:rPr>
        <w:t xml:space="preserve"> szt.</w:t>
      </w:r>
      <w:r w:rsidR="00AC3FE4" w:rsidRPr="006E6D9A">
        <w:rPr>
          <w:rFonts w:ascii="Arial Narrow" w:hAnsi="Arial Narrow"/>
          <w:b/>
          <w:sz w:val="22"/>
          <w:szCs w:val="22"/>
        </w:rPr>
        <w:t xml:space="preserve"> </w:t>
      </w:r>
    </w:p>
    <w:p w:rsidR="00E87DFC" w:rsidRDefault="001C0EBD" w:rsidP="00000379">
      <w:pPr>
        <w:spacing w:before="120"/>
        <w:ind w:left="227"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którzy wykonają </w:t>
      </w:r>
      <w:r w:rsidR="009921DE">
        <w:rPr>
          <w:rFonts w:ascii="Arial Narrow" w:hAnsi="Arial Narrow"/>
        </w:rPr>
        <w:t>dostawy</w:t>
      </w:r>
      <w:r w:rsidR="001C0EBD" w:rsidRPr="006E6D9A">
        <w:rPr>
          <w:rFonts w:ascii="Arial Narrow" w:hAnsi="Arial Narrow"/>
        </w:rPr>
        <w:t xml:space="preserve"> lub usługi, do realizacji których te zdolności są wymagane.</w:t>
      </w:r>
    </w:p>
    <w:p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wykonawcy wspólnie ubiegający się o udzielenie zamówienia</w:t>
      </w:r>
      <w:r w:rsidR="001C0EBD" w:rsidRPr="006E6D9A">
        <w:rPr>
          <w:rFonts w:ascii="Arial Narrow" w:hAnsi="Arial Narrow"/>
          <w:b/>
        </w:rPr>
        <w:t xml:space="preserve"> </w:t>
      </w:r>
      <w:r w:rsidR="001C0EBD" w:rsidRPr="00E87DFC">
        <w:rPr>
          <w:rFonts w:ascii="Arial Narrow" w:hAnsi="Arial Narrow"/>
          <w:b/>
        </w:rPr>
        <w:t xml:space="preserve">dołączają do oferty oświadczenie, z którego wynika, które </w:t>
      </w:r>
      <w:r w:rsidR="00022FE3">
        <w:rPr>
          <w:rFonts w:ascii="Arial Narrow" w:hAnsi="Arial Narrow"/>
          <w:b/>
        </w:rPr>
        <w:t xml:space="preserve">usługi lub </w:t>
      </w:r>
      <w:r w:rsidR="009921DE">
        <w:rPr>
          <w:rFonts w:ascii="Arial Narrow" w:hAnsi="Arial Narrow"/>
          <w:b/>
        </w:rPr>
        <w:t>dostawy</w:t>
      </w:r>
      <w:r w:rsidR="001C0EBD" w:rsidRPr="00E87DFC">
        <w:rPr>
          <w:rFonts w:ascii="Arial Narrow" w:hAnsi="Arial Narrow"/>
          <w:b/>
        </w:rPr>
        <w:t xml:space="preserve"> wykonają poszczególni wykonawcy</w:t>
      </w:r>
      <w:r w:rsidR="00C553C5" w:rsidRPr="001400EA">
        <w:rPr>
          <w:rFonts w:ascii="Arial Narrow" w:hAnsi="Arial Narrow"/>
        </w:rPr>
        <w:t>.</w:t>
      </w:r>
    </w:p>
    <w:p w:rsidR="00E87DFC" w:rsidRDefault="00E87DFC" w:rsidP="00EB4BDD">
      <w:pPr>
        <w:spacing w:after="120" w:line="240" w:lineRule="auto"/>
        <w:ind w:left="681" w:hanging="227"/>
        <w:jc w:val="both"/>
        <w:rPr>
          <w:rFonts w:ascii="Arial Narrow" w:hAnsi="Arial Narrow"/>
        </w:rPr>
      </w:pPr>
      <w:r>
        <w:rPr>
          <w:rFonts w:ascii="Arial Narrow" w:hAnsi="Arial Narrow"/>
        </w:rPr>
        <w:t xml:space="preserve">c) </w:t>
      </w:r>
      <w:r w:rsidR="00022FE3">
        <w:rPr>
          <w:rFonts w:ascii="Arial Narrow" w:hAnsi="Arial Narrow"/>
        </w:rPr>
        <w:t>warunek opisany w pkt. 4a zostanie spełniony, jeżeli jeden z wykonawców</w:t>
      </w:r>
      <w:r w:rsidR="00052373">
        <w:rPr>
          <w:rFonts w:ascii="Arial Narrow" w:hAnsi="Arial Narrow"/>
        </w:rPr>
        <w:t xml:space="preserve"> będzie posiadał wymagane doświadczenie,</w:t>
      </w:r>
    </w:p>
    <w:p w:rsidR="00052373" w:rsidRDefault="00052373" w:rsidP="00EB4BDD">
      <w:pPr>
        <w:spacing w:after="120" w:line="240" w:lineRule="auto"/>
        <w:ind w:left="681" w:hanging="227"/>
        <w:jc w:val="both"/>
        <w:rPr>
          <w:rFonts w:ascii="Arial Narrow" w:hAnsi="Arial Narrow"/>
        </w:rPr>
      </w:pPr>
      <w:r>
        <w:rPr>
          <w:rFonts w:ascii="Arial Narrow" w:hAnsi="Arial Narrow"/>
        </w:rPr>
        <w:t>d) warunek opisany w pkt. 4b zostanie spełniony, jeżeli jeden z wykonawców będzie dysponował wymaganymi osobami lub Wykonawcy będą wspólnie dysponowali tymi osobami.</w:t>
      </w:r>
    </w:p>
    <w:p w:rsidR="00172EB4" w:rsidRPr="00172EB4" w:rsidRDefault="00172EB4" w:rsidP="00EB4BDD">
      <w:pPr>
        <w:spacing w:after="120" w:line="240" w:lineRule="auto"/>
        <w:ind w:left="681" w:hanging="227"/>
        <w:jc w:val="both"/>
        <w:rPr>
          <w:rFonts w:ascii="Arial Narrow" w:hAnsi="Arial Narrow"/>
        </w:rPr>
      </w:pPr>
      <w:r w:rsidRPr="00172EB4">
        <w:rPr>
          <w:rFonts w:ascii="Arial Narrow" w:hAnsi="Arial Narrow"/>
        </w:rPr>
        <w:lastRenderedPageBreak/>
        <w:t>e) Wykonawcy, o których mowa w pkt. 5, ponoszą solidarną odpowiedzialność za wykonanie umowy i wniesienie zabezpieczenia należytego wykonania umowy</w:t>
      </w:r>
      <w:r>
        <w:rPr>
          <w:rFonts w:ascii="Arial Narrow" w:hAnsi="Arial Narrow"/>
        </w:rPr>
        <w:t>.</w:t>
      </w:r>
    </w:p>
    <w:p w:rsidR="007848EB" w:rsidRPr="001400EA" w:rsidRDefault="007848EB" w:rsidP="00656540">
      <w:pPr>
        <w:ind w:left="454" w:hanging="227"/>
        <w:jc w:val="both"/>
        <w:rPr>
          <w:rFonts w:ascii="Arial Narrow" w:hAnsi="Arial Narrow"/>
          <w:b/>
          <w:bCs/>
        </w:rPr>
      </w:pPr>
      <w:r w:rsidRPr="001400EA">
        <w:rPr>
          <w:rFonts w:ascii="Arial Narrow" w:hAnsi="Arial Narrow"/>
        </w:rPr>
        <w:t xml:space="preserve">7. </w:t>
      </w:r>
      <w:r w:rsidRPr="001400EA">
        <w:rPr>
          <w:rFonts w:ascii="Arial Narrow" w:hAnsi="Arial Narrow"/>
          <w:b/>
          <w:bCs/>
        </w:rPr>
        <w:t>Zasady korzystania z zasobów innych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b) W odniesieniu do warunków dotyczących wykształcenia, kwalifikacji zawodowych lub doświadczenia wykonawcy mogą polegać na zdolnościach podmiotów udostępniających zasoby, jeśli </w:t>
      </w:r>
      <w:r w:rsidRPr="007D6C8C">
        <w:rPr>
          <w:rFonts w:ascii="Arial Narrow" w:hAnsi="Arial Narrow"/>
          <w:b/>
        </w:rPr>
        <w:t xml:space="preserve">podmioty te wykonają </w:t>
      </w:r>
      <w:r w:rsidR="009921DE" w:rsidRPr="009921DE">
        <w:rPr>
          <w:rFonts w:ascii="Arial Narrow" w:hAnsi="Arial Narrow"/>
          <w:b/>
        </w:rPr>
        <w:t xml:space="preserve">dostawy </w:t>
      </w:r>
      <w:r w:rsidRPr="009921DE">
        <w:rPr>
          <w:rFonts w:ascii="Arial Narrow" w:hAnsi="Arial Narrow"/>
          <w:b/>
        </w:rPr>
        <w:t>do realizacji których te zdolności są wymagane</w:t>
      </w:r>
      <w:r w:rsidRPr="009921DE">
        <w:rPr>
          <w:rFonts w:ascii="Arial Narrow" w:hAnsi="Arial Narrow"/>
        </w:rPr>
        <w:t>.</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d) Zobowiązanie podmiotu udostępniającego zasoby, o którym mowa w </w:t>
      </w:r>
      <w:r w:rsidR="00EB4BDD">
        <w:rPr>
          <w:rFonts w:ascii="Arial Narrow" w:hAnsi="Arial Narrow"/>
        </w:rPr>
        <w:t>pkt. c)</w:t>
      </w:r>
      <w:r w:rsidRPr="001400EA">
        <w:rPr>
          <w:rFonts w:ascii="Arial Narrow" w:hAnsi="Arial Narrow"/>
        </w:rPr>
        <w:t>, potwierdza, że stosunek łączący wykonawcę z podmiotami udostępniającymi zasoby gwarantuje rzeczywisty dostęp do tych zasobów oraz określa w szczególności:</w:t>
      </w:r>
    </w:p>
    <w:p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zakres dostępnych wykonawcy zasobów podmiotu udostępniającego zasoby;</w:t>
      </w:r>
    </w:p>
    <w:p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sposób i okres udostępnienia wykonawcy i wykorzystania przez niego zasobów podmiotu udostępniającego te zasoby przy wykonywaniu zamówienia;</w:t>
      </w:r>
    </w:p>
    <w:p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 xml:space="preserve">czy i w jakim zakresie podmiot udostępniający zasoby, na zdolnościach którego wykonawca polega w odniesieniu do warunków udziału w postępowaniu dotyczących wykształcenia, kwalifikacji zawodowych lub doświadczenia, </w:t>
      </w:r>
      <w:r w:rsidRPr="00E64887">
        <w:rPr>
          <w:rFonts w:ascii="Arial Narrow" w:hAnsi="Arial Narrow"/>
          <w:sz w:val="22"/>
          <w:szCs w:val="22"/>
        </w:rPr>
        <w:t xml:space="preserve">zrealizuje </w:t>
      </w:r>
      <w:r w:rsidR="006E0EFA" w:rsidRPr="00E64887">
        <w:rPr>
          <w:rFonts w:ascii="Arial Narrow" w:hAnsi="Arial Narrow"/>
          <w:sz w:val="22"/>
          <w:szCs w:val="22"/>
        </w:rPr>
        <w:t>dostawy</w:t>
      </w:r>
      <w:r w:rsidRPr="00E64887">
        <w:rPr>
          <w:rFonts w:ascii="Arial Narrow" w:hAnsi="Arial Narrow"/>
          <w:sz w:val="22"/>
          <w:szCs w:val="22"/>
        </w:rPr>
        <w:t xml:space="preserve"> lub usługi, których</w:t>
      </w:r>
      <w:r w:rsidRPr="001400EA">
        <w:rPr>
          <w:rFonts w:ascii="Arial Narrow" w:hAnsi="Arial Narrow"/>
          <w:sz w:val="22"/>
          <w:szCs w:val="22"/>
        </w:rPr>
        <w:t xml:space="preserve"> wskazane zdolności dotyczą.</w:t>
      </w:r>
    </w:p>
    <w:p w:rsidR="007848EB" w:rsidRPr="001400EA" w:rsidRDefault="007848EB" w:rsidP="00EB4BDD">
      <w:pPr>
        <w:spacing w:before="120" w:after="120" w:line="240" w:lineRule="auto"/>
        <w:ind w:left="681" w:hanging="227"/>
        <w:jc w:val="both"/>
        <w:rPr>
          <w:rFonts w:ascii="Arial Narrow" w:hAnsi="Arial Narrow"/>
        </w:rPr>
      </w:pPr>
      <w:r w:rsidRPr="001400EA">
        <w:rPr>
          <w:rFonts w:ascii="Arial Narrow" w:hAnsi="Arial Narrow"/>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B4BDD"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f)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BC33D1">
        <w:rPr>
          <w:rFonts w:ascii="Arial Narrow" w:hAnsi="Arial Narrow"/>
          <w:b/>
          <w:color w:val="002060"/>
        </w:rPr>
        <w:t>XI</w:t>
      </w:r>
      <w:r w:rsidR="0065083A" w:rsidRPr="007D78A8">
        <w:rPr>
          <w:rFonts w:ascii="Arial Narrow" w:hAnsi="Arial Narrow"/>
          <w:b/>
          <w:color w:val="002060"/>
        </w:rPr>
        <w:t xml:space="preserve">.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rsidR="0020709D" w:rsidRPr="006E6D9A" w:rsidRDefault="005922A4" w:rsidP="005922A4">
      <w:pPr>
        <w:ind w:left="227" w:hanging="227"/>
        <w:rPr>
          <w:rFonts w:ascii="Arial Narrow" w:hAnsi="Arial Narrow"/>
        </w:rPr>
      </w:pPr>
      <w:r w:rsidRPr="002B49E6">
        <w:rPr>
          <w:rFonts w:ascii="Arial Narrow" w:hAnsi="Arial Narrow"/>
          <w:b/>
        </w:rPr>
        <w:t xml:space="preserve">1. </w:t>
      </w:r>
      <w:r w:rsidR="002503DC" w:rsidRPr="002B49E6">
        <w:rPr>
          <w:rFonts w:ascii="Arial Narrow" w:hAnsi="Arial Narrow"/>
          <w:b/>
        </w:rPr>
        <w:t>PODMIOTOWE ŚRODKI DOWODOWE SKŁADANE</w:t>
      </w:r>
      <w:r w:rsidRPr="002B49E6">
        <w:rPr>
          <w:rFonts w:ascii="Arial Narrow" w:hAnsi="Arial Narrow"/>
          <w:b/>
        </w:rPr>
        <w:t xml:space="preserve"> WRAZ Z OFERTĄ</w:t>
      </w:r>
      <w:r w:rsidRPr="002B49E6">
        <w:rPr>
          <w:rFonts w:ascii="Arial Narrow" w:hAnsi="Arial Narrow"/>
        </w:rPr>
        <w:t>:</w:t>
      </w:r>
      <w:r w:rsidRPr="006E6D9A">
        <w:rPr>
          <w:rFonts w:ascii="Arial Narrow" w:hAnsi="Arial Narrow"/>
        </w:rPr>
        <w:t xml:space="preserve"> </w:t>
      </w:r>
    </w:p>
    <w:p w:rsidR="003A1647" w:rsidRDefault="0020709D" w:rsidP="005922A4">
      <w:pPr>
        <w:ind w:left="227" w:hanging="227"/>
        <w:rPr>
          <w:rFonts w:ascii="Arial Narrow" w:hAnsi="Arial Narrow"/>
        </w:rPr>
      </w:pPr>
      <w:r w:rsidRPr="006E6D9A">
        <w:rPr>
          <w:rFonts w:ascii="Arial Narrow" w:hAnsi="Arial Narrow"/>
        </w:rPr>
        <w:t xml:space="preserve">a) </w:t>
      </w:r>
      <w:r w:rsidR="005922A4" w:rsidRPr="006E6D9A">
        <w:rPr>
          <w:rFonts w:ascii="Arial Narrow" w:hAnsi="Arial Narrow"/>
        </w:rPr>
        <w:t xml:space="preserve">Oświadczenie Wykonawcy o niepodleganiu wykluczeniu, spełnieniu warunków udziału w postępowaniu stanowiące Załącznik nr </w:t>
      </w:r>
      <w:r w:rsidR="00212DB5">
        <w:rPr>
          <w:rFonts w:ascii="Arial Narrow" w:hAnsi="Arial Narrow"/>
          <w:b/>
        </w:rPr>
        <w:t>3</w:t>
      </w:r>
      <w:r w:rsidRPr="006E6D9A">
        <w:rPr>
          <w:rFonts w:ascii="Arial Narrow" w:hAnsi="Arial Narrow"/>
        </w:rPr>
        <w:t>,</w:t>
      </w:r>
    </w:p>
    <w:p w:rsidR="004D2D82" w:rsidRPr="00CD3D92" w:rsidRDefault="004D2D82" w:rsidP="005922A4">
      <w:pPr>
        <w:ind w:left="227" w:hanging="227"/>
        <w:rPr>
          <w:rFonts w:ascii="Arial Narrow" w:hAnsi="Arial Narrow"/>
        </w:rPr>
      </w:pPr>
      <w:r w:rsidRPr="00CD3D92">
        <w:rPr>
          <w:rFonts w:ascii="Arial Narrow" w:hAnsi="Arial Narrow"/>
        </w:rPr>
        <w:t>b) Oświadczenie, o którym mowa w pkt 1, stanowi dowód potwierdzający brak podstaw wykluczenia, spełnianie warunków udziału w postępowaniu, odpowiednio na dzień składania ofert, tymczasowo zastępujący wymagane przez zamawiającego podmiotowe środki dowodowe.</w:t>
      </w:r>
    </w:p>
    <w:p w:rsidR="0020709D" w:rsidRPr="006E6D9A" w:rsidRDefault="004D2D82" w:rsidP="00656540">
      <w:pPr>
        <w:ind w:left="227" w:hanging="227"/>
        <w:jc w:val="both"/>
        <w:rPr>
          <w:rFonts w:ascii="Arial Narrow" w:hAnsi="Arial Narrow"/>
        </w:rPr>
      </w:pPr>
      <w:r>
        <w:rPr>
          <w:rFonts w:ascii="Arial Narrow" w:hAnsi="Arial Narrow"/>
        </w:rPr>
        <w:t>c</w:t>
      </w:r>
      <w:r w:rsidR="0020709D" w:rsidRPr="006E6D9A">
        <w:rPr>
          <w:rFonts w:ascii="Arial Narrow" w:hAnsi="Arial Narrow"/>
        </w:rPr>
        <w:t xml:space="preserve">) </w:t>
      </w:r>
      <w:r w:rsidR="0020709D" w:rsidRPr="00BC33D1">
        <w:rPr>
          <w:rFonts w:ascii="Arial Narrow" w:hAnsi="Arial Narrow"/>
          <w:b/>
        </w:rPr>
        <w:t>W przypadku wspólnego ubiegania się o zamówienie przez wykonawców</w:t>
      </w:r>
      <w:r w:rsidR="0020709D" w:rsidRPr="006E6D9A">
        <w:rPr>
          <w:rFonts w:ascii="Arial Narrow" w:hAnsi="Arial Narrow"/>
        </w:rPr>
        <w:t xml:space="preserve">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rsidR="0020709D" w:rsidRPr="006E6D9A" w:rsidRDefault="004D2D82" w:rsidP="00EB4BDD">
      <w:pPr>
        <w:ind w:left="227" w:hanging="227"/>
        <w:jc w:val="both"/>
        <w:rPr>
          <w:rFonts w:ascii="Arial Narrow" w:hAnsi="Arial Narrow"/>
        </w:rPr>
      </w:pPr>
      <w:r>
        <w:rPr>
          <w:rFonts w:ascii="Arial Narrow" w:hAnsi="Arial Narrow"/>
        </w:rPr>
        <w:t>d</w:t>
      </w:r>
      <w:r w:rsidR="0020709D" w:rsidRPr="006E6D9A">
        <w:rPr>
          <w:rFonts w:ascii="Arial Narrow" w:hAnsi="Arial Narrow"/>
        </w:rPr>
        <w:t xml:space="preserve">) </w:t>
      </w:r>
      <w:r w:rsidR="00BC33D1" w:rsidRPr="00F70F88">
        <w:rPr>
          <w:rFonts w:ascii="Arial Narrow" w:eastAsia="Calibri" w:hAnsi="Arial Narrow"/>
          <w:b/>
          <w:color w:val="262626"/>
        </w:rPr>
        <w:t>Jeżeli Wykonawca powołuje się na zasoby podmiotów trzecich</w:t>
      </w:r>
      <w:r w:rsidR="00BC33D1" w:rsidRPr="00543FD3">
        <w:rPr>
          <w:rFonts w:ascii="Arial Narrow" w:eastAsia="Calibri" w:hAnsi="Arial Narrow"/>
          <w:color w:val="262626"/>
        </w:rPr>
        <w:t xml:space="preserve"> w celu wykazania spełniania warunków udziału w postępowaniu, to</w:t>
      </w:r>
      <w:r w:rsidR="00BC33D1" w:rsidRPr="006E6D9A">
        <w:rPr>
          <w:rFonts w:ascii="Arial Narrow" w:hAnsi="Arial Narrow"/>
        </w:rPr>
        <w:t xml:space="preserve"> </w:t>
      </w:r>
      <w:r w:rsidR="00BC33D1">
        <w:rPr>
          <w:rFonts w:ascii="Arial Narrow" w:hAnsi="Arial Narrow"/>
        </w:rPr>
        <w:t>składa</w:t>
      </w:r>
      <w:r w:rsidR="0020709D" w:rsidRPr="006E6D9A">
        <w:rPr>
          <w:rFonts w:ascii="Arial Narrow" w:hAnsi="Arial Narrow"/>
        </w:rPr>
        <w:t xml:space="preserve"> wraz z oświadczeniem, o którym </w:t>
      </w:r>
      <w:r w:rsidR="0020709D" w:rsidRPr="004B2C95">
        <w:rPr>
          <w:rFonts w:ascii="Arial Narrow" w:hAnsi="Arial Narrow"/>
        </w:rPr>
        <w:t xml:space="preserve">mowa w pkt. </w:t>
      </w:r>
      <w:r w:rsidR="004B2C95" w:rsidRPr="004B2C95">
        <w:rPr>
          <w:rFonts w:ascii="Arial Narrow" w:hAnsi="Arial Narrow"/>
        </w:rPr>
        <w:t>X</w:t>
      </w:r>
      <w:r w:rsidR="0020709D" w:rsidRPr="004B2C95">
        <w:rPr>
          <w:rFonts w:ascii="Arial Narrow" w:hAnsi="Arial Narrow"/>
        </w:rPr>
        <w:t>.1 a),</w:t>
      </w:r>
      <w:r w:rsidR="0020709D" w:rsidRPr="006E6D9A">
        <w:rPr>
          <w:rFonts w:ascii="Arial Narrow" w:hAnsi="Arial Narrow"/>
        </w:rPr>
        <w:t xml:space="preserve"> także oświadczenie podmiotu udostępniające zasoby, potwierdzające brak podstaw wykluczenia tego podmiotu oraz odpowiednio sp</w:t>
      </w:r>
      <w:r w:rsidR="00356E07" w:rsidRPr="006E6D9A">
        <w:rPr>
          <w:rFonts w:ascii="Arial Narrow" w:hAnsi="Arial Narrow"/>
        </w:rPr>
        <w:t>e</w:t>
      </w:r>
      <w:r w:rsidR="0020709D" w:rsidRPr="006E6D9A">
        <w:rPr>
          <w:rFonts w:ascii="Arial Narrow" w:hAnsi="Arial Narrow"/>
        </w:rPr>
        <w:t xml:space="preserve">łnienie </w:t>
      </w:r>
      <w:r w:rsidR="00356E07" w:rsidRPr="006E6D9A">
        <w:rPr>
          <w:rFonts w:ascii="Arial Narrow" w:hAnsi="Arial Narrow"/>
        </w:rPr>
        <w:t>warunków udziału w postępowaniu, w zakresie, jakim Wykonawca powołuje się na jego zasoby</w:t>
      </w:r>
      <w:r w:rsidR="004B2C95">
        <w:rPr>
          <w:rFonts w:ascii="Arial Narrow" w:hAnsi="Arial Narrow"/>
        </w:rPr>
        <w:t xml:space="preserve"> wg. Załącznika nr 4</w:t>
      </w:r>
      <w:r w:rsidR="00356E07" w:rsidRPr="006E6D9A">
        <w:rPr>
          <w:rFonts w:ascii="Arial Narrow" w:hAnsi="Arial Narrow"/>
        </w:rPr>
        <w:t>.</w:t>
      </w:r>
    </w:p>
    <w:p w:rsidR="000845B3" w:rsidRPr="006E6D9A" w:rsidRDefault="005922A4" w:rsidP="005922A4">
      <w:pPr>
        <w:ind w:left="227" w:hanging="227"/>
        <w:rPr>
          <w:rFonts w:ascii="Arial Narrow" w:hAnsi="Arial Narrow"/>
        </w:rPr>
      </w:pPr>
      <w:r w:rsidRPr="002B49E6">
        <w:rPr>
          <w:rFonts w:ascii="Arial Narrow" w:hAnsi="Arial Narrow"/>
          <w:b/>
        </w:rPr>
        <w:t>2.</w:t>
      </w:r>
      <w:r w:rsidRPr="002B49E6">
        <w:rPr>
          <w:rFonts w:ascii="Arial Narrow" w:hAnsi="Arial Narrow"/>
        </w:rPr>
        <w:t xml:space="preserve"> </w:t>
      </w:r>
      <w:r w:rsidR="002503DC" w:rsidRPr="002B49E6">
        <w:rPr>
          <w:rFonts w:ascii="Arial Narrow" w:hAnsi="Arial Narrow"/>
          <w:b/>
        </w:rPr>
        <w:t>PODMIOTOWE ŚRODKI DOWODOWE</w:t>
      </w:r>
      <w:r w:rsidR="002503DC" w:rsidRPr="002B49E6">
        <w:rPr>
          <w:rFonts w:ascii="Arial Narrow" w:hAnsi="Arial Narrow"/>
        </w:rPr>
        <w:t xml:space="preserve"> </w:t>
      </w:r>
      <w:r w:rsidR="000845B3" w:rsidRPr="002B49E6">
        <w:rPr>
          <w:rFonts w:ascii="Arial Narrow" w:hAnsi="Arial Narrow"/>
          <w:b/>
        </w:rPr>
        <w:t>SKŁADANE NA WEZWANIE ZAMAWIAJĄCEGO</w:t>
      </w:r>
      <w:r w:rsidR="000845B3" w:rsidRPr="002B49E6">
        <w:rPr>
          <w:rFonts w:ascii="Arial Narrow" w:hAnsi="Arial Narrow"/>
        </w:rPr>
        <w:t>. Zamawiający wezwie</w:t>
      </w:r>
      <w:r w:rsidR="000845B3" w:rsidRPr="006E6D9A">
        <w:rPr>
          <w:rFonts w:ascii="Arial Narrow" w:hAnsi="Arial Narrow"/>
        </w:rPr>
        <w:t xml:space="preserve"> Wykonawcę, którego oferta została najwyżej oceniona, do złożenia w wyznaczonym terminie, </w:t>
      </w:r>
      <w:r w:rsidR="000845B3" w:rsidRPr="00BC33D1">
        <w:rPr>
          <w:rFonts w:ascii="Arial Narrow" w:hAnsi="Arial Narrow"/>
          <w:b/>
        </w:rPr>
        <w:t>nie krótszym niż 5 dni od dnia wezwania</w:t>
      </w:r>
      <w:r w:rsidR="000845B3" w:rsidRPr="006E6D9A">
        <w:rPr>
          <w:rFonts w:ascii="Arial Narrow" w:hAnsi="Arial Narrow"/>
        </w:rPr>
        <w:t>, aktualnych na dzień złożenia następujących podmiotowych środków dowodowych potwierdzających:</w:t>
      </w:r>
    </w:p>
    <w:p w:rsidR="005922A4" w:rsidRPr="006E6D9A" w:rsidRDefault="000845B3" w:rsidP="0074149F">
      <w:pPr>
        <w:pStyle w:val="Akapitzlist"/>
        <w:numPr>
          <w:ilvl w:val="0"/>
          <w:numId w:val="3"/>
        </w:numPr>
        <w:ind w:left="414" w:hanging="357"/>
        <w:rPr>
          <w:rFonts w:ascii="Arial Narrow" w:hAnsi="Arial Narrow"/>
          <w:b/>
        </w:rPr>
      </w:pPr>
      <w:r w:rsidRPr="006E6D9A">
        <w:rPr>
          <w:rFonts w:ascii="Arial Narrow" w:hAnsi="Arial Narrow"/>
          <w:b/>
          <w:u w:val="single"/>
        </w:rPr>
        <w:lastRenderedPageBreak/>
        <w:t>brak podstaw wykluczenia:</w:t>
      </w:r>
    </w:p>
    <w:p w:rsidR="008109FB" w:rsidRDefault="008109FB" w:rsidP="008109FB">
      <w:pPr>
        <w:ind w:left="284" w:hanging="227"/>
        <w:jc w:val="both"/>
        <w:rPr>
          <w:rFonts w:ascii="Arial Narrow" w:hAnsi="Arial Narrow"/>
          <w:i/>
        </w:rPr>
      </w:pPr>
      <w:r>
        <w:rPr>
          <w:rFonts w:ascii="Arial Narrow" w:hAnsi="Arial Narrow"/>
        </w:rPr>
        <w:t xml:space="preserve">a) </w:t>
      </w:r>
      <w:r w:rsidR="002C4D7B" w:rsidRPr="008109FB">
        <w:rPr>
          <w:rFonts w:ascii="Arial Narrow" w:hAnsi="Arial Narrow"/>
        </w:rPr>
        <w:t>oświadczenie</w:t>
      </w:r>
      <w:r w:rsidR="00A51539">
        <w:rPr>
          <w:rFonts w:ascii="Arial Narrow" w:hAnsi="Arial Narrow"/>
        </w:rPr>
        <w:t xml:space="preserve">, w zakresie </w:t>
      </w:r>
      <w:r w:rsidR="00A51539" w:rsidRPr="008109FB">
        <w:rPr>
          <w:rFonts w:ascii="Arial Narrow" w:hAnsi="Arial Narrow"/>
        </w:rPr>
        <w:t xml:space="preserve">art. </w:t>
      </w:r>
      <w:r w:rsidR="00A51539">
        <w:rPr>
          <w:rFonts w:ascii="Arial Narrow" w:hAnsi="Arial Narrow"/>
        </w:rPr>
        <w:t>108</w:t>
      </w:r>
      <w:r w:rsidR="00A51539" w:rsidRPr="008109FB">
        <w:rPr>
          <w:rFonts w:ascii="Arial Narrow" w:hAnsi="Arial Narrow"/>
        </w:rPr>
        <w:t xml:space="preserve"> ust.1 pkt. </w:t>
      </w:r>
      <w:r w:rsidR="00A51539">
        <w:rPr>
          <w:rFonts w:ascii="Arial Narrow" w:hAnsi="Arial Narrow"/>
        </w:rPr>
        <w:t>5</w:t>
      </w:r>
      <w:r w:rsidR="00A51539" w:rsidRPr="008109FB">
        <w:rPr>
          <w:rFonts w:ascii="Arial Narrow" w:hAnsi="Arial Narrow"/>
        </w:rPr>
        <w:t xml:space="preserve"> ustawy </w:t>
      </w:r>
      <w:proofErr w:type="spellStart"/>
      <w:r w:rsidR="00A51539" w:rsidRPr="008109FB">
        <w:rPr>
          <w:rFonts w:ascii="Arial Narrow" w:hAnsi="Arial Narrow"/>
        </w:rPr>
        <w:t>Pzp</w:t>
      </w:r>
      <w:proofErr w:type="spellEnd"/>
      <w:r w:rsidR="00A51539" w:rsidRPr="008109FB">
        <w:rPr>
          <w:rFonts w:ascii="Arial Narrow" w:hAnsi="Arial Narrow"/>
        </w:rPr>
        <w:t xml:space="preserve"> </w:t>
      </w:r>
      <w:r w:rsidR="002C4D7B" w:rsidRPr="008109FB">
        <w:rPr>
          <w:rFonts w:ascii="Arial Narrow" w:hAnsi="Arial Narrow"/>
        </w:rPr>
        <w:t>o braku przynależności do tej samej grupy kapitałowej</w:t>
      </w:r>
      <w:r w:rsidR="00A51539">
        <w:rPr>
          <w:rFonts w:ascii="Arial Narrow" w:hAnsi="Arial Narrow"/>
        </w:rPr>
        <w:t xml:space="preserve"> w rozumieniu ustawy z dnia 16 lutego 2007 r. o ochronie konkurencji i konsumentów, z innym Wykonawcą</w:t>
      </w:r>
      <w:r w:rsidR="002C4D7B" w:rsidRPr="008109FB">
        <w:rPr>
          <w:rFonts w:ascii="Arial Narrow" w:hAnsi="Arial Narrow"/>
        </w:rPr>
        <w:t xml:space="preserve">, </w:t>
      </w:r>
      <w:r w:rsidR="00A51539">
        <w:rPr>
          <w:rFonts w:ascii="Arial Narrow" w:hAnsi="Arial Narrow"/>
        </w:rPr>
        <w:t>który</w:t>
      </w:r>
      <w:r w:rsidR="002C4D7B" w:rsidRPr="008109FB">
        <w:rPr>
          <w:rFonts w:ascii="Arial Narrow" w:hAnsi="Arial Narrow"/>
        </w:rPr>
        <w:t xml:space="preserve"> złoż</w:t>
      </w:r>
      <w:r w:rsidR="00A51539">
        <w:rPr>
          <w:rFonts w:ascii="Arial Narrow" w:hAnsi="Arial Narrow"/>
        </w:rPr>
        <w:t>ył odrębną ofertę</w:t>
      </w:r>
      <w:r w:rsidR="005E685D">
        <w:rPr>
          <w:rFonts w:ascii="Arial Narrow" w:hAnsi="Arial Narrow"/>
        </w:rPr>
        <w:t xml:space="preserve"> albo oświadczenie o </w:t>
      </w:r>
      <w:r w:rsidR="005E685D" w:rsidRPr="008109FB">
        <w:rPr>
          <w:rFonts w:ascii="Arial Narrow" w:hAnsi="Arial Narrow"/>
        </w:rPr>
        <w:t xml:space="preserve">przynależności </w:t>
      </w:r>
      <w:r w:rsidR="005E685D">
        <w:rPr>
          <w:rFonts w:ascii="Arial Narrow" w:hAnsi="Arial Narrow"/>
        </w:rPr>
        <w:t>do tej samej grupy kapitałowej wraz z dokumentami lub informacjami potwierdzającymi przygotowanie oferty niezależnie od innego wykonawcy należącego do tej grupy kapitałowej</w:t>
      </w:r>
      <w:r w:rsidR="002C4D7B" w:rsidRPr="008109FB">
        <w:rPr>
          <w:rFonts w:ascii="Arial Narrow" w:hAnsi="Arial Narrow"/>
        </w:rPr>
        <w:t xml:space="preserve"> </w:t>
      </w:r>
      <w:r w:rsidR="002C4D7B" w:rsidRPr="008109FB">
        <w:rPr>
          <w:rFonts w:ascii="Arial Narrow" w:hAnsi="Arial Narrow"/>
          <w:b/>
          <w:i/>
        </w:rPr>
        <w:t xml:space="preserve">(wg. wzoru Załącznik nr </w:t>
      </w:r>
      <w:r w:rsidR="004B2C95">
        <w:rPr>
          <w:rFonts w:ascii="Arial Narrow" w:hAnsi="Arial Narrow"/>
          <w:b/>
          <w:i/>
        </w:rPr>
        <w:t>5</w:t>
      </w:r>
      <w:r w:rsidR="00C87EDE">
        <w:rPr>
          <w:rFonts w:ascii="Arial Narrow" w:hAnsi="Arial Narrow"/>
          <w:b/>
          <w:i/>
        </w:rPr>
        <w:t>)</w:t>
      </w:r>
      <w:r w:rsidR="002C4D7B" w:rsidRPr="008109FB">
        <w:rPr>
          <w:rFonts w:ascii="Arial Narrow" w:hAnsi="Arial Narrow"/>
          <w:b/>
          <w:i/>
        </w:rPr>
        <w:t xml:space="preserve"> </w:t>
      </w:r>
      <w:r w:rsidR="002C4D7B" w:rsidRPr="008109FB">
        <w:rPr>
          <w:rFonts w:ascii="Arial Narrow" w:hAnsi="Arial Narrow"/>
          <w:i/>
        </w:rPr>
        <w:t>W przypadku wspólnego ubiegania się o zamówienie przez wykonawców oświadczenie składa każdy z wykonawców wspólnie ubiegający się o zamówienie</w:t>
      </w:r>
      <w:r w:rsidRPr="008109FB">
        <w:rPr>
          <w:rFonts w:ascii="Arial Narrow" w:hAnsi="Arial Narrow"/>
          <w:i/>
        </w:rPr>
        <w:t>,</w:t>
      </w:r>
      <w:r>
        <w:rPr>
          <w:rFonts w:ascii="Arial Narrow" w:hAnsi="Arial Narrow"/>
          <w:i/>
        </w:rPr>
        <w:t xml:space="preserve"> </w:t>
      </w:r>
    </w:p>
    <w:p w:rsidR="0005751A" w:rsidRPr="00C27819" w:rsidRDefault="008109FB" w:rsidP="008109FB">
      <w:pPr>
        <w:ind w:left="284" w:hanging="227"/>
        <w:jc w:val="both"/>
        <w:rPr>
          <w:rFonts w:ascii="Arial Narrow" w:hAnsi="Arial Narrow"/>
          <w:lang w:eastAsia="pl-PL"/>
        </w:rPr>
      </w:pPr>
      <w:r w:rsidRPr="00C27819">
        <w:rPr>
          <w:rFonts w:ascii="Arial Narrow" w:hAnsi="Arial Narrow"/>
        </w:rPr>
        <w:t xml:space="preserve">b) </w:t>
      </w:r>
      <w:r w:rsidR="00CD3D92" w:rsidRPr="00C27819">
        <w:rPr>
          <w:rFonts w:ascii="Arial Narrow" w:hAnsi="Arial Narrow"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C27819">
        <w:rPr>
          <w:rFonts w:ascii="Arial Narrow" w:hAnsi="Arial Narrow"/>
          <w:color w:val="000000"/>
        </w:rPr>
        <w:t xml:space="preserve">, </w:t>
      </w:r>
    </w:p>
    <w:p w:rsidR="00B72B4C" w:rsidRPr="00C27819" w:rsidRDefault="008109FB" w:rsidP="00B72B4C">
      <w:pPr>
        <w:ind w:left="284" w:hanging="227"/>
        <w:jc w:val="both"/>
        <w:rPr>
          <w:rFonts w:ascii="Arial Narrow" w:hAnsi="Arial Narrow" w:cs="Times New Roman"/>
        </w:rPr>
      </w:pPr>
      <w:r w:rsidRPr="00C27819">
        <w:rPr>
          <w:rFonts w:ascii="Arial Narrow" w:hAnsi="Arial Narrow"/>
        </w:rPr>
        <w:t xml:space="preserve">c) </w:t>
      </w:r>
      <w:r w:rsidR="0027496E" w:rsidRPr="00C27819">
        <w:rPr>
          <w:rFonts w:ascii="Arial Narrow" w:hAnsi="Arial Narrow"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B72B4C" w:rsidRPr="00C27819">
        <w:rPr>
          <w:rFonts w:ascii="Arial Narrow" w:hAnsi="Arial Narrow" w:cs="Times New Roman"/>
        </w:rPr>
        <w:t xml:space="preserve"> </w:t>
      </w:r>
    </w:p>
    <w:p w:rsidR="00F5416D" w:rsidRPr="00C27819" w:rsidRDefault="00B72B4C" w:rsidP="00B72B4C">
      <w:pPr>
        <w:ind w:left="284" w:hanging="227"/>
        <w:jc w:val="both"/>
        <w:rPr>
          <w:rFonts w:ascii="Arial Narrow" w:hAnsi="Arial Narrow" w:cs="Times New Roman"/>
        </w:rPr>
      </w:pPr>
      <w:r w:rsidRPr="00C27819">
        <w:rPr>
          <w:rFonts w:ascii="Arial Narrow" w:hAnsi="Arial Narrow" w:cs="Times New Roman"/>
        </w:rPr>
        <w:t xml:space="preserve">d) </w:t>
      </w:r>
      <w:r w:rsidRPr="00C27819">
        <w:rPr>
          <w:rFonts w:ascii="Arial Narrow" w:hAnsi="Arial Narrow"/>
          <w:b/>
          <w:bCs/>
        </w:rPr>
        <w:t xml:space="preserve">Jeżeli wykonawca ma siedzibę lub miejsce zamieszkania poza granicami Rzeczypospolitej Polskiej, </w:t>
      </w:r>
      <w:r w:rsidRPr="00C27819">
        <w:rPr>
          <w:rFonts w:ascii="Arial Narrow" w:hAnsi="Arial Narrow"/>
        </w:rPr>
        <w:t>zamiast wymienionego w pkt. b) i c) dokumentu</w:t>
      </w:r>
      <w:r w:rsidRPr="00C27819">
        <w:rPr>
          <w:rFonts w:ascii="Arial Narrow" w:hAnsi="Arial Narrow"/>
          <w:b/>
          <w:bCs/>
        </w:rPr>
        <w:t xml:space="preserve">, </w:t>
      </w:r>
      <w:r w:rsidRPr="00C27819">
        <w:rPr>
          <w:rFonts w:ascii="Arial Narrow" w:hAnsi="Arial Narrow" w:cs="Times New Roman"/>
        </w:rPr>
        <w:t>składa dokument lub dokumenty wystawione w kraju, w którym wykonawca  ma siedzibę lub miejsce zamieszkania, potwierdzające odpowiednio, że</w:t>
      </w:r>
      <w:r w:rsidRPr="00C27819">
        <w:rPr>
          <w:rFonts w:ascii="Arial Narrow" w:hAnsi="Arial Narrow"/>
          <w:lang w:eastAsia="pl-PL"/>
        </w:rPr>
        <w:t xml:space="preserve"> </w:t>
      </w:r>
      <w:r w:rsidRPr="00C27819">
        <w:rPr>
          <w:rFonts w:ascii="Arial Narrow" w:hAnsi="Arial Narrow" w:cs="Times New Roman"/>
        </w:rPr>
        <w:t>nie naruszył obowiązków dotyczących płatności podatków, opłat lub składek na ubezpieczenie społeczne lub zdrowotne</w:t>
      </w:r>
      <w:r w:rsidRPr="00C27819">
        <w:rPr>
          <w:rFonts w:ascii="Arial Narrow" w:hAnsi="Arial Narrow"/>
          <w:lang w:eastAsia="pl-PL"/>
        </w:rPr>
        <w:t xml:space="preserve"> </w:t>
      </w:r>
      <w:r w:rsidRPr="00C27819">
        <w:rPr>
          <w:rFonts w:ascii="Arial Narrow" w:hAnsi="Arial Narrow"/>
          <w:i/>
          <w:iCs/>
        </w:rPr>
        <w:t>Dokument w tym zakresie powinien być wystawiony nie wcześniej niż 3 miesięcy przed ich złożeniem.</w:t>
      </w:r>
      <w:r w:rsidRPr="00C27819">
        <w:rPr>
          <w:rFonts w:ascii="Arial Narrow" w:hAnsi="Arial Narrow" w:cs="Times New Roman"/>
        </w:rPr>
        <w:t xml:space="preserve"> </w:t>
      </w:r>
    </w:p>
    <w:p w:rsidR="008109FB" w:rsidRDefault="00F5416D" w:rsidP="008415DE">
      <w:pPr>
        <w:spacing w:after="120" w:line="240" w:lineRule="auto"/>
        <w:ind w:left="284" w:hanging="227"/>
        <w:jc w:val="both"/>
        <w:rPr>
          <w:rFonts w:ascii="Arial Narrow" w:hAnsi="Arial Narrow"/>
          <w:i/>
          <w:iCs/>
        </w:rPr>
      </w:pPr>
      <w:r w:rsidRPr="00C27819">
        <w:rPr>
          <w:rFonts w:ascii="Arial Narrow" w:hAnsi="Arial Narrow" w:cs="Times New Roman"/>
        </w:rPr>
        <w:t xml:space="preserve">e) </w:t>
      </w:r>
      <w:r w:rsidR="00B72B4C" w:rsidRPr="00C27819">
        <w:rPr>
          <w:rFonts w:ascii="Arial Narrow" w:hAnsi="Arial Narrow" w:cs="Times New Roman"/>
          <w:b/>
        </w:rPr>
        <w:t xml:space="preserve">Jeżeli w kraju, w którym wykonawca ma siedzibę lub miejsce zamieszkania, nie wydaje się dokumentów, </w:t>
      </w:r>
      <w:r w:rsidR="00B72B4C" w:rsidRPr="00C27819">
        <w:rPr>
          <w:rFonts w:ascii="Arial Narrow" w:hAnsi="Arial Narrow" w:cs="Times New Roman"/>
        </w:rPr>
        <w:t>o których mowa w pkt.</w:t>
      </w:r>
      <w:r w:rsidR="00CB58FF" w:rsidRPr="00C27819">
        <w:rPr>
          <w:rFonts w:ascii="Arial Narrow" w:hAnsi="Arial Narrow" w:cs="Times New Roman"/>
        </w:rPr>
        <w:t xml:space="preserve"> </w:t>
      </w:r>
      <w:r w:rsidR="00CB58FF" w:rsidRPr="00C27819">
        <w:rPr>
          <w:rFonts w:ascii="Arial Narrow" w:hAnsi="Arial Narrow"/>
        </w:rPr>
        <w:t xml:space="preserve">b) i c) </w:t>
      </w:r>
      <w:r w:rsidR="00CB58FF" w:rsidRPr="00C27819">
        <w:rPr>
          <w:rFonts w:ascii="Arial Narrow" w:hAnsi="Arial Narrow" w:cs="Times New Roman"/>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B58FF" w:rsidRPr="00C27819">
        <w:rPr>
          <w:rFonts w:ascii="Arial Narrow" w:hAnsi="Arial Narrow"/>
          <w:i/>
          <w:iCs/>
        </w:rPr>
        <w:t>Dokument w tym zakresie powinien być wystawiony nie wcześniej niż 3 miesięcy przed ich złożeniem.</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cs="Times New Roman"/>
        </w:rPr>
        <w:t xml:space="preserve">f) </w:t>
      </w:r>
      <w:r w:rsidRPr="00896E72">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rPr>
        <w:t>g) Wykonawca nie jest zobowiązany do złożenia podmiotowych środków dowodowych, które zamawiający posiada, jeżeli wykonawca wskaże te środki oraz potwierdzi ich prawidłowość i aktualność</w:t>
      </w:r>
    </w:p>
    <w:p w:rsidR="000845B3" w:rsidRPr="008415DE" w:rsidRDefault="000845B3" w:rsidP="0074149F">
      <w:pPr>
        <w:pStyle w:val="Akapitzlist"/>
        <w:numPr>
          <w:ilvl w:val="0"/>
          <w:numId w:val="3"/>
        </w:numPr>
        <w:ind w:left="414" w:hanging="357"/>
        <w:rPr>
          <w:rFonts w:ascii="Arial Narrow" w:hAnsi="Arial Narrow"/>
          <w:b/>
        </w:rPr>
      </w:pPr>
      <w:r w:rsidRPr="00C27819">
        <w:rPr>
          <w:rFonts w:ascii="Arial Narrow" w:hAnsi="Arial Narrow"/>
          <w:b/>
          <w:u w:val="single"/>
        </w:rPr>
        <w:t>spełnienie warunków udziału w postępowaniu:</w:t>
      </w:r>
    </w:p>
    <w:p w:rsidR="002C4D7B" w:rsidRPr="002D5B32" w:rsidRDefault="002D5B32" w:rsidP="0074149F">
      <w:pPr>
        <w:pStyle w:val="Akapitzlist"/>
        <w:numPr>
          <w:ilvl w:val="0"/>
          <w:numId w:val="7"/>
        </w:numPr>
        <w:spacing w:before="120" w:after="120" w:line="240" w:lineRule="auto"/>
        <w:ind w:left="414" w:hanging="357"/>
        <w:jc w:val="both"/>
        <w:rPr>
          <w:rFonts w:ascii="Arial Narrow" w:hAnsi="Arial Narrow"/>
        </w:rPr>
      </w:pPr>
      <w:r w:rsidRPr="008415DE">
        <w:rPr>
          <w:rFonts w:ascii="Arial Narrow" w:hAnsi="Arial Narrow"/>
          <w:color w:val="000000"/>
        </w:rPr>
        <w:t xml:space="preserve">wykaz </w:t>
      </w:r>
      <w:r>
        <w:rPr>
          <w:rFonts w:ascii="Arial Narrow" w:hAnsi="Arial Narrow"/>
          <w:color w:val="000000"/>
        </w:rPr>
        <w:t>dostaw, a w przypadku świadczeń powtarzających się lub ciągłych również wykonywanych,</w:t>
      </w:r>
      <w:r w:rsidRPr="008415DE">
        <w:rPr>
          <w:rFonts w:ascii="Arial Narrow" w:hAnsi="Arial Narrow"/>
          <w:color w:val="000000"/>
        </w:rPr>
        <w:t xml:space="preserve"> w okresie ostatnich </w:t>
      </w:r>
      <w:r>
        <w:rPr>
          <w:rFonts w:ascii="Arial Narrow" w:hAnsi="Arial Narrow"/>
          <w:color w:val="000000"/>
        </w:rPr>
        <w:t>3</w:t>
      </w:r>
      <w:r w:rsidRPr="008415DE">
        <w:rPr>
          <w:rFonts w:ascii="Arial Narrow" w:hAnsi="Arial Narrow"/>
          <w:color w:val="000000"/>
        </w:rPr>
        <w:t xml:space="preserve"> lat, a jeżeli okres prowadzenia działalności jest krótszy - w tym okresie, wraz z podaniem ich wartości, </w:t>
      </w:r>
      <w:r>
        <w:rPr>
          <w:rFonts w:ascii="Arial Narrow" w:hAnsi="Arial Narrow"/>
          <w:color w:val="000000"/>
        </w:rPr>
        <w:t xml:space="preserve">przedmiotu, </w:t>
      </w:r>
      <w:r w:rsidRPr="008415DE">
        <w:rPr>
          <w:rFonts w:ascii="Arial Narrow" w:hAnsi="Arial Narrow"/>
          <w:color w:val="000000"/>
        </w:rPr>
        <w:t xml:space="preserve">dat wykonania </w:t>
      </w:r>
      <w:r>
        <w:rPr>
          <w:rFonts w:ascii="Arial Narrow" w:hAnsi="Arial Narrow"/>
          <w:color w:val="000000"/>
        </w:rPr>
        <w:t>i</w:t>
      </w:r>
      <w:r w:rsidRPr="008415DE">
        <w:rPr>
          <w:rFonts w:ascii="Arial Narrow" w:hAnsi="Arial Narrow"/>
          <w:color w:val="000000"/>
        </w:rPr>
        <w:t xml:space="preserve"> podmiotów, na rzecz których </w:t>
      </w:r>
      <w:r>
        <w:rPr>
          <w:rFonts w:ascii="Arial Narrow" w:hAnsi="Arial Narrow"/>
          <w:color w:val="000000"/>
        </w:rPr>
        <w:t>dostawy</w:t>
      </w:r>
      <w:r w:rsidRPr="008415DE">
        <w:rPr>
          <w:rFonts w:ascii="Arial Narrow" w:hAnsi="Arial Narrow"/>
          <w:color w:val="000000"/>
        </w:rPr>
        <w:t xml:space="preserve"> zostały wykonane</w:t>
      </w:r>
      <w:r>
        <w:rPr>
          <w:rFonts w:ascii="Arial Narrow" w:hAnsi="Arial Narrow"/>
          <w:color w:val="000000"/>
        </w:rPr>
        <w:t xml:space="preserve"> lub są wykonywane, oraz zał</w:t>
      </w:r>
      <w:r w:rsidRPr="008415DE">
        <w:rPr>
          <w:rFonts w:ascii="Arial Narrow" w:hAnsi="Arial Narrow"/>
          <w:color w:val="000000"/>
        </w:rPr>
        <w:t xml:space="preserve">ączeniem dowodów określających, czy te </w:t>
      </w:r>
      <w:r>
        <w:rPr>
          <w:rFonts w:ascii="Arial Narrow" w:hAnsi="Arial Narrow"/>
          <w:color w:val="000000"/>
        </w:rPr>
        <w:t>dostawy</w:t>
      </w:r>
      <w:r w:rsidRPr="008415DE">
        <w:rPr>
          <w:rFonts w:ascii="Arial Narrow" w:hAnsi="Arial Narrow"/>
          <w:color w:val="000000"/>
        </w:rPr>
        <w:t xml:space="preserve"> zostały wykonane należycie, przy czym dowodami, o których mowa, są referencje bądź inne dokumenty sporządzone przez podmiot, na rzecz którego </w:t>
      </w:r>
      <w:r>
        <w:rPr>
          <w:rFonts w:ascii="Arial Narrow" w:hAnsi="Arial Narrow"/>
          <w:color w:val="000000"/>
        </w:rPr>
        <w:t>dostawy</w:t>
      </w:r>
      <w:r w:rsidRPr="008415DE">
        <w:rPr>
          <w:rFonts w:ascii="Arial Narrow" w:hAnsi="Arial Narrow"/>
          <w:color w:val="000000"/>
        </w:rPr>
        <w:t xml:space="preserve"> zostały wykonywane, a </w:t>
      </w:r>
      <w:r>
        <w:rPr>
          <w:rFonts w:ascii="Arial Narrow" w:hAnsi="Arial Narrow"/>
          <w:color w:val="000000"/>
        </w:rPr>
        <w:t xml:space="preserve">w przypadku świadczeń powtarzających się lub ciągłych są wykonane, a </w:t>
      </w:r>
      <w:r w:rsidRPr="008415DE">
        <w:rPr>
          <w:rFonts w:ascii="Arial Narrow" w:hAnsi="Arial Narrow"/>
          <w:color w:val="000000"/>
        </w:rPr>
        <w:t xml:space="preserve">jeżeli wykonawca z przyczyn niezależnych od niego nie jest w stanie uzyskać tych dokumentów </w:t>
      </w:r>
      <w:r>
        <w:rPr>
          <w:rFonts w:ascii="Arial Narrow" w:hAnsi="Arial Narrow"/>
          <w:color w:val="000000"/>
        </w:rPr>
        <w:t>–</w:t>
      </w:r>
      <w:r w:rsidRPr="008415DE">
        <w:rPr>
          <w:rFonts w:ascii="Arial Narrow" w:hAnsi="Arial Narrow"/>
          <w:color w:val="000000"/>
        </w:rPr>
        <w:t xml:space="preserve"> </w:t>
      </w:r>
      <w:r>
        <w:rPr>
          <w:rFonts w:ascii="Arial Narrow" w:hAnsi="Arial Narrow"/>
          <w:color w:val="000000"/>
        </w:rPr>
        <w:t xml:space="preserve">oświadczenie wykonawcy; w przypadku świadczeń powtarzających się lub ciągłych nadal wykonywanych referencje bądź inne dokumenty </w:t>
      </w:r>
      <w:r>
        <w:rPr>
          <w:rFonts w:ascii="Arial Narrow" w:hAnsi="Arial Narrow"/>
          <w:color w:val="000000"/>
        </w:rPr>
        <w:lastRenderedPageBreak/>
        <w:t xml:space="preserve">potwierdzające ich należyte wykonanie powinny być wystawione w okresie ostatnich 3 miesięcy </w:t>
      </w:r>
      <w:r w:rsidR="002C4D7B" w:rsidRPr="008415DE">
        <w:rPr>
          <w:rFonts w:ascii="Arial Narrow" w:hAnsi="Arial Narrow"/>
          <w:b/>
          <w:i/>
          <w:color w:val="000000"/>
        </w:rPr>
        <w:t xml:space="preserve">– wg. załącznika nr </w:t>
      </w:r>
      <w:r w:rsidR="004B2C95">
        <w:rPr>
          <w:rFonts w:ascii="Arial Narrow" w:hAnsi="Arial Narrow"/>
          <w:b/>
          <w:i/>
          <w:color w:val="000000"/>
        </w:rPr>
        <w:t>6</w:t>
      </w:r>
      <w:r w:rsidR="00652453" w:rsidRPr="008415DE">
        <w:rPr>
          <w:rFonts w:ascii="Arial Narrow" w:hAnsi="Arial Narrow"/>
          <w:b/>
          <w:i/>
          <w:color w:val="000000"/>
        </w:rPr>
        <w:t>.</w:t>
      </w:r>
    </w:p>
    <w:p w:rsidR="002D5B32" w:rsidRPr="002D5B32" w:rsidRDefault="002D5B32" w:rsidP="002D5B32">
      <w:pPr>
        <w:spacing w:before="120" w:after="120" w:line="240" w:lineRule="auto"/>
        <w:ind w:left="57"/>
        <w:jc w:val="both"/>
        <w:rPr>
          <w:rFonts w:ascii="Arial Narrow" w:hAnsi="Arial Narrow"/>
        </w:rPr>
      </w:pPr>
    </w:p>
    <w:p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Pr="007D78A8">
        <w:rPr>
          <w:rFonts w:ascii="Arial Narrow" w:hAnsi="Arial Narrow"/>
          <w:color w:val="002060"/>
        </w:rPr>
        <w:t xml:space="preserve"> </w:t>
      </w:r>
      <w:r w:rsidR="00D15FD2" w:rsidRPr="007D78A8">
        <w:rPr>
          <w:rFonts w:ascii="Arial Narrow" w:hAnsi="Arial Narrow"/>
          <w:b/>
          <w:color w:val="002060"/>
        </w:rPr>
        <w:t>X</w:t>
      </w:r>
      <w:r w:rsidR="00BC33D1">
        <w:rPr>
          <w:rFonts w:ascii="Arial Narrow" w:hAnsi="Arial Narrow"/>
          <w:b/>
          <w:color w:val="002060"/>
        </w:rPr>
        <w:t>II</w:t>
      </w:r>
      <w:r w:rsidR="003A1647" w:rsidRPr="007D78A8">
        <w:rPr>
          <w:rFonts w:ascii="Arial Narrow" w:hAnsi="Arial Narrow"/>
          <w:b/>
          <w:color w:val="002060"/>
        </w:rPr>
        <w:t>.</w:t>
      </w:r>
      <w:r w:rsidR="00D15FD2" w:rsidRPr="007D78A8">
        <w:rPr>
          <w:rFonts w:ascii="Arial Narrow" w:hAnsi="Arial Narrow"/>
          <w:color w:val="002060"/>
        </w:rPr>
        <w:t xml:space="preserve"> </w:t>
      </w:r>
      <w:r w:rsidR="00AD1177" w:rsidRPr="007D78A8">
        <w:rPr>
          <w:rFonts w:ascii="Arial Narrow" w:hAnsi="Arial Narrow" w:cs="Times New Roman"/>
          <w:b/>
          <w:color w:val="002060"/>
        </w:rPr>
        <w:t>TERMIN ZWIĄZANIA OFERTĄ</w:t>
      </w:r>
    </w:p>
    <w:p w:rsidR="00D15FD2" w:rsidRPr="00A8291D" w:rsidRDefault="00247194" w:rsidP="002F19D1">
      <w:pPr>
        <w:ind w:left="227" w:hanging="227"/>
        <w:rPr>
          <w:rFonts w:ascii="Arial Narrow" w:hAnsi="Arial Narrow"/>
          <w:color w:val="FF0000"/>
        </w:rPr>
      </w:pPr>
      <w:r w:rsidRPr="001400EA">
        <w:rPr>
          <w:rFonts w:ascii="Arial Narrow" w:hAnsi="Arial Narrow" w:cs="Times New Roman"/>
        </w:rPr>
        <w:t xml:space="preserve">1) </w:t>
      </w:r>
      <w:r w:rsidRPr="001400EA">
        <w:rPr>
          <w:rFonts w:ascii="Arial Narrow" w:hAnsi="Arial Narrow"/>
        </w:rPr>
        <w:t xml:space="preserve">Wykonawca jest związany ofertą 30 dni od dnia upływu terminu składania ofert, przy czym pierwszym dniem terminu związania ofertą jest dzień, w którym upływa termin składania </w:t>
      </w:r>
      <w:r w:rsidRPr="002B49E6">
        <w:rPr>
          <w:rFonts w:ascii="Arial Narrow" w:hAnsi="Arial Narrow"/>
        </w:rPr>
        <w:t>ofert</w:t>
      </w:r>
      <w:r w:rsidR="0055336E" w:rsidRPr="002B49E6">
        <w:rPr>
          <w:rFonts w:ascii="Arial Narrow" w:hAnsi="Arial Narrow"/>
        </w:rPr>
        <w:t xml:space="preserve"> tj. </w:t>
      </w:r>
      <w:r w:rsidR="0055336E" w:rsidRPr="002B49E6">
        <w:rPr>
          <w:rFonts w:ascii="Arial Narrow" w:hAnsi="Arial Narrow"/>
          <w:b/>
        </w:rPr>
        <w:t xml:space="preserve">do dnia </w:t>
      </w:r>
      <w:r w:rsidR="002B49E6" w:rsidRPr="002B49E6">
        <w:rPr>
          <w:rFonts w:ascii="Arial Narrow" w:hAnsi="Arial Narrow"/>
          <w:b/>
        </w:rPr>
        <w:t>2</w:t>
      </w:r>
      <w:r w:rsidR="00420CB7">
        <w:rPr>
          <w:rFonts w:ascii="Arial Narrow" w:hAnsi="Arial Narrow"/>
          <w:b/>
        </w:rPr>
        <w:t>6</w:t>
      </w:r>
      <w:r w:rsidR="00C93F92" w:rsidRPr="002B49E6">
        <w:rPr>
          <w:rFonts w:ascii="Arial Narrow" w:hAnsi="Arial Narrow"/>
          <w:b/>
        </w:rPr>
        <w:t>.06.2021r.</w:t>
      </w:r>
    </w:p>
    <w:p w:rsidR="002F19D1" w:rsidRPr="001400EA" w:rsidRDefault="002F19D1" w:rsidP="002F19D1">
      <w:pPr>
        <w:ind w:left="227" w:hanging="227"/>
        <w:rPr>
          <w:rFonts w:ascii="Arial Narrow" w:hAnsi="Arial Narrow"/>
        </w:rPr>
      </w:pPr>
      <w:r w:rsidRPr="001400EA">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w:t>
      </w:r>
      <w:r w:rsidR="00BC33D1">
        <w:rPr>
          <w:rFonts w:ascii="Arial Narrow" w:hAnsi="Arial Narrow"/>
          <w:b/>
          <w:color w:val="002060"/>
        </w:rPr>
        <w:t>III</w:t>
      </w:r>
      <w:r w:rsidRPr="007D78A8">
        <w:rPr>
          <w:rFonts w:ascii="Arial Narrow" w:hAnsi="Arial Narrow"/>
          <w:b/>
          <w:color w:val="002060"/>
        </w:rPr>
        <w:t xml:space="preserve">. </w:t>
      </w:r>
      <w:r w:rsidR="00C553C5" w:rsidRPr="007D78A8">
        <w:rPr>
          <w:rFonts w:ascii="Arial Narrow" w:hAnsi="Arial Narrow"/>
          <w:b/>
          <w:color w:val="002060"/>
        </w:rPr>
        <w:t>WYMAGANIA DOTYCZĄCE WADIUM</w:t>
      </w:r>
    </w:p>
    <w:p w:rsidR="00D15FD2" w:rsidRPr="00A8291D" w:rsidRDefault="00AD1177" w:rsidP="001400EA">
      <w:pPr>
        <w:spacing w:after="120" w:line="240" w:lineRule="auto"/>
        <w:ind w:left="227" w:hanging="227"/>
        <w:rPr>
          <w:rFonts w:ascii="Arial Narrow" w:hAnsi="Arial Narrow"/>
          <w:color w:val="FF0000"/>
        </w:rPr>
      </w:pPr>
      <w:r w:rsidRPr="001400EA">
        <w:rPr>
          <w:rFonts w:ascii="Arial Narrow" w:hAnsi="Arial Narrow"/>
        </w:rPr>
        <w:t xml:space="preserve">1) </w:t>
      </w:r>
      <w:r w:rsidR="007922AE" w:rsidRPr="001400EA">
        <w:rPr>
          <w:rFonts w:ascii="Arial Narrow" w:hAnsi="Arial Narrow"/>
        </w:rPr>
        <w:t xml:space="preserve">Zamawiający żąda od wykonawców wniesienia wadium </w:t>
      </w:r>
      <w:r w:rsidR="007922AE" w:rsidRPr="002B49E6">
        <w:rPr>
          <w:rFonts w:ascii="Arial Narrow" w:hAnsi="Arial Narrow"/>
        </w:rPr>
        <w:t xml:space="preserve">w wysokości </w:t>
      </w:r>
      <w:r w:rsidR="00C93F92" w:rsidRPr="002B49E6">
        <w:rPr>
          <w:rFonts w:ascii="Arial Narrow" w:hAnsi="Arial Narrow"/>
          <w:b/>
        </w:rPr>
        <w:t>3.000,00</w:t>
      </w:r>
      <w:r w:rsidR="007922AE" w:rsidRPr="002B49E6">
        <w:rPr>
          <w:rFonts w:ascii="Arial Narrow" w:hAnsi="Arial Narrow"/>
          <w:b/>
        </w:rPr>
        <w:t xml:space="preserve"> zł</w:t>
      </w:r>
      <w:r w:rsidR="007922AE" w:rsidRPr="002B49E6">
        <w:rPr>
          <w:rFonts w:ascii="Arial Narrow" w:hAnsi="Arial Narrow"/>
        </w:rPr>
        <w:t xml:space="preserve"> </w:t>
      </w:r>
      <w:r w:rsidR="007922AE" w:rsidRPr="002B49E6">
        <w:rPr>
          <w:rFonts w:ascii="Arial Narrow" w:hAnsi="Arial Narrow"/>
          <w:b/>
        </w:rPr>
        <w:t xml:space="preserve">słownie: </w:t>
      </w:r>
      <w:r w:rsidR="00C93F92" w:rsidRPr="002B49E6">
        <w:rPr>
          <w:rFonts w:ascii="Arial Narrow" w:hAnsi="Arial Narrow"/>
        </w:rPr>
        <w:t>trzy tysiące</w:t>
      </w:r>
      <w:r w:rsidR="007922AE" w:rsidRPr="002B49E6">
        <w:rPr>
          <w:rFonts w:ascii="Arial Narrow" w:hAnsi="Arial Narrow"/>
        </w:rPr>
        <w:t xml:space="preserve"> złotych 00/100.</w:t>
      </w:r>
      <w:r w:rsidR="00A8291D">
        <w:rPr>
          <w:rFonts w:ascii="Arial Narrow" w:hAnsi="Arial Narrow"/>
          <w:color w:val="FF0000"/>
        </w:rPr>
        <w:t xml:space="preserve"> </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rPr>
        <w:t xml:space="preserve">2) </w:t>
      </w:r>
      <w:r w:rsidRPr="001400EA">
        <w:rPr>
          <w:rFonts w:ascii="Arial Narrow" w:hAnsi="Arial Narrow"/>
          <w:lang w:eastAsia="pl-PL"/>
        </w:rPr>
        <w:t>Wadium wnosi się przed upływem terminu składania ofert.</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lang w:eastAsia="pl-PL"/>
        </w:rPr>
        <w:t xml:space="preserve">3) </w:t>
      </w:r>
      <w:r w:rsidR="00CE6C89" w:rsidRPr="001400EA">
        <w:rPr>
          <w:rFonts w:ascii="Arial Narrow" w:hAnsi="Arial Narrow"/>
          <w:lang w:eastAsia="pl-PL"/>
        </w:rPr>
        <w:t>Wadium musi obejmować okres związania ofertą</w:t>
      </w:r>
      <w:r w:rsidR="00CE6C89">
        <w:rPr>
          <w:rFonts w:ascii="Arial Narrow" w:hAnsi="Arial Narrow"/>
          <w:lang w:eastAsia="pl-PL"/>
        </w:rPr>
        <w:t xml:space="preserve"> określony w Rozdziale XII.1</w:t>
      </w:r>
    </w:p>
    <w:p w:rsidR="007922AE" w:rsidRPr="001400EA" w:rsidRDefault="007922AE" w:rsidP="001400EA">
      <w:pPr>
        <w:spacing w:after="120" w:line="240" w:lineRule="auto"/>
        <w:ind w:left="227" w:hanging="227"/>
        <w:rPr>
          <w:rFonts w:ascii="Arial Narrow" w:hAnsi="Arial Narrow"/>
        </w:rPr>
      </w:pPr>
      <w:r w:rsidRPr="001400EA">
        <w:rPr>
          <w:rFonts w:ascii="Arial Narrow" w:hAnsi="Arial Narrow"/>
          <w:lang w:eastAsia="pl-PL"/>
        </w:rPr>
        <w:t xml:space="preserve">4) </w:t>
      </w:r>
      <w:r w:rsidR="00144FCB" w:rsidRPr="001400EA">
        <w:rPr>
          <w:rFonts w:ascii="Arial Narrow" w:hAnsi="Arial Narrow"/>
        </w:rPr>
        <w:t>Wadium może być wnoszone według wyboru wykonawcy w jednej lub kilku następujących formach</w:t>
      </w:r>
      <w:r w:rsidRPr="001400EA">
        <w:rPr>
          <w:rFonts w:ascii="Arial Narrow" w:hAnsi="Arial Narrow"/>
        </w:rPr>
        <w:t>:</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pieniądzu;</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gwarancjach bankowych;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gwarancjach ubezpieczeniowych;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poręczeniach udzielanych przez podmioty, o których mowa w art. 6b ust. 5 pkt 2 ustawy z dnia 9 listopada 2000 r. o utworzeniu Polskiej Agencji Rozwoju Przedsiębiorczości (Dz.U. z 2019 r. poz. 310, 836 i 1572).</w:t>
      </w:r>
    </w:p>
    <w:p w:rsidR="00711CA0" w:rsidRPr="00E977D7" w:rsidRDefault="007922AE" w:rsidP="001400EA">
      <w:pPr>
        <w:spacing w:after="120" w:line="240" w:lineRule="auto"/>
        <w:ind w:left="227" w:hanging="227"/>
        <w:rPr>
          <w:rFonts w:ascii="Arial Narrow" w:hAnsi="Arial Narrow"/>
        </w:rPr>
      </w:pPr>
      <w:r w:rsidRPr="00E977D7">
        <w:rPr>
          <w:rFonts w:ascii="Arial Narrow" w:hAnsi="Arial Narrow"/>
        </w:rPr>
        <w:t xml:space="preserve">5) </w:t>
      </w:r>
      <w:r w:rsidR="00711CA0" w:rsidRPr="00E977D7">
        <w:rPr>
          <w:rFonts w:ascii="Arial Narrow" w:hAnsi="Arial Narrow"/>
        </w:rPr>
        <w:t>Wadium wnoszone w formie gwarancji lub poręczenia, dokumenty te powinny być sporządzone zgodnie z obowiązującym prawem i zawierać co najmniej:</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 xml:space="preserve">a)nazwę zleceniodawcy (Wykonawcy), beneficjenta poręczenia/ gwarancji (Zamawiającego: Gmina Brudzeń Duży), poręczyciela/gwaranta oraz adresy ich siedzib,  </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b) określenie wierzytelności, która ma być zabezpieczona poręczeniem/ gwarancją,</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c) kwotę wadium,</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d) terminem ważności poręczenia/gwarancji – nie krótszy niż termin związania ofertą, </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e) zobowiązanie poręczyciela/gwaranta do zapłaty kwoty wadium nieodwołalne, bezwarunkowe na pierwsze pisemne żądanie Zamawiającego w okolicznościach określonych w art. </w:t>
      </w:r>
      <w:r w:rsidR="00E977D7" w:rsidRPr="00E977D7">
        <w:rPr>
          <w:rFonts w:ascii="Arial Narrow" w:hAnsi="Arial Narrow"/>
        </w:rPr>
        <w:t>98</w:t>
      </w:r>
      <w:r w:rsidRPr="00E977D7">
        <w:rPr>
          <w:rFonts w:ascii="Arial Narrow" w:hAnsi="Arial Narrow"/>
        </w:rPr>
        <w:t xml:space="preserve"> ust. </w:t>
      </w:r>
      <w:r w:rsidR="00E977D7" w:rsidRPr="00E977D7">
        <w:rPr>
          <w:rFonts w:ascii="Arial Narrow" w:hAnsi="Arial Narrow"/>
        </w:rPr>
        <w:t>6</w:t>
      </w:r>
      <w:r w:rsidRPr="00E977D7">
        <w:rPr>
          <w:rFonts w:ascii="Arial Narrow" w:hAnsi="Arial Narrow"/>
        </w:rPr>
        <w:t xml:space="preserve"> ustawy Prawo zamówień publicznych</w:t>
      </w:r>
    </w:p>
    <w:p w:rsidR="007922AE" w:rsidRPr="00E977D7" w:rsidRDefault="00711CA0" w:rsidP="004F76AB">
      <w:pPr>
        <w:spacing w:before="120" w:after="120" w:line="240" w:lineRule="auto"/>
        <w:ind w:left="227" w:hanging="227"/>
        <w:rPr>
          <w:rFonts w:ascii="Arial Narrow" w:hAnsi="Arial Narrow"/>
        </w:rPr>
      </w:pPr>
      <w:r w:rsidRPr="00E977D7">
        <w:rPr>
          <w:rFonts w:ascii="Arial Narrow" w:hAnsi="Arial Narrow"/>
        </w:rPr>
        <w:t xml:space="preserve">6) </w:t>
      </w:r>
      <w:r w:rsidR="00144FCB" w:rsidRPr="00E977D7">
        <w:rPr>
          <w:rFonts w:ascii="Arial Narrow" w:hAnsi="Arial Narrow"/>
        </w:rPr>
        <w:t>Wadium wnoszone w pieniądzu wpłaca się przelewem na rachunek bankowy zamawiającego</w:t>
      </w:r>
      <w:r w:rsidR="004F76AB" w:rsidRPr="00E977D7">
        <w:rPr>
          <w:rFonts w:ascii="Arial Narrow" w:hAnsi="Arial Narrow"/>
        </w:rPr>
        <w:t xml:space="preserve">: </w:t>
      </w:r>
      <w:r w:rsidR="00E64887" w:rsidRPr="00082AC6">
        <w:rPr>
          <w:b/>
        </w:rPr>
        <w:t>VISTULA Bank Spółdzielczy  o. Bielsk</w:t>
      </w:r>
      <w:r w:rsidR="00E64887" w:rsidRPr="00082AC6">
        <w:t xml:space="preserve"> </w:t>
      </w:r>
      <w:r w:rsidR="00E64887" w:rsidRPr="00082AC6">
        <w:rPr>
          <w:b/>
        </w:rPr>
        <w:t>Nr konta: 53 9011 0005 2310 0107 2000 0058</w:t>
      </w:r>
      <w:r w:rsidR="004F76AB" w:rsidRPr="00E64887">
        <w:rPr>
          <w:rFonts w:ascii="Arial Narrow" w:hAnsi="Arial Narrow"/>
        </w:rPr>
        <w:t xml:space="preserve"> z dopisaniem nr sprawy lub nazwy zamówienia</w:t>
      </w:r>
      <w:r w:rsidR="00144FCB" w:rsidRPr="00E64887">
        <w:rPr>
          <w:rFonts w:ascii="Arial Narrow" w:hAnsi="Arial Narrow"/>
        </w:rPr>
        <w:t>.</w:t>
      </w:r>
    </w:p>
    <w:p w:rsidR="00144FCB" w:rsidRPr="00E977D7" w:rsidRDefault="00CE6C89" w:rsidP="001400EA">
      <w:pPr>
        <w:spacing w:after="120" w:line="240" w:lineRule="auto"/>
        <w:ind w:left="227" w:hanging="227"/>
        <w:rPr>
          <w:rFonts w:ascii="Arial Narrow" w:hAnsi="Arial Narrow"/>
        </w:rPr>
      </w:pPr>
      <w:r>
        <w:rPr>
          <w:rFonts w:ascii="Arial Narrow" w:hAnsi="Arial Narrow"/>
        </w:rPr>
        <w:t>7</w:t>
      </w:r>
      <w:r w:rsidR="00144FCB" w:rsidRPr="00E977D7">
        <w:rPr>
          <w:rFonts w:ascii="Arial Narrow" w:hAnsi="Arial Narrow"/>
        </w:rPr>
        <w:t>) Wadium wniesione w pieniądzu zamawiający przechowuje na rachunku bankowym.</w:t>
      </w:r>
    </w:p>
    <w:p w:rsidR="00144FCB" w:rsidRPr="00E977D7" w:rsidRDefault="00CE6C89" w:rsidP="001400EA">
      <w:pPr>
        <w:spacing w:after="120" w:line="240" w:lineRule="auto"/>
        <w:ind w:left="227" w:hanging="227"/>
        <w:rPr>
          <w:rFonts w:ascii="Arial Narrow" w:hAnsi="Arial Narrow"/>
        </w:rPr>
      </w:pPr>
      <w:r>
        <w:rPr>
          <w:rFonts w:ascii="Arial Narrow" w:hAnsi="Arial Narrow"/>
        </w:rPr>
        <w:t>8</w:t>
      </w:r>
      <w:r w:rsidR="00144FCB" w:rsidRPr="00E977D7">
        <w:rPr>
          <w:rFonts w:ascii="Arial Narrow" w:hAnsi="Arial Narrow"/>
        </w:rPr>
        <w:t>) Jeżeli wadium jest wnoszone w formie gwarancji lub poręczenia, o których mowa w ust. 4) lit. b-d, wykonawca przekazuje zamawiającemu oryginał gwarancji lub poręczenia, w postaci elektronicznej.</w:t>
      </w:r>
    </w:p>
    <w:p w:rsidR="00144FCB" w:rsidRPr="001400EA" w:rsidRDefault="00CE6C89" w:rsidP="001400EA">
      <w:pPr>
        <w:spacing w:after="120" w:line="240" w:lineRule="auto"/>
        <w:ind w:left="227" w:hanging="227"/>
        <w:rPr>
          <w:rFonts w:ascii="Arial Narrow" w:hAnsi="Arial Narrow"/>
        </w:rPr>
      </w:pPr>
      <w:r>
        <w:rPr>
          <w:rFonts w:ascii="Arial Narrow" w:hAnsi="Arial Narrow"/>
        </w:rPr>
        <w:t>9</w:t>
      </w:r>
      <w:r w:rsidR="00144FCB" w:rsidRPr="00E977D7">
        <w:rPr>
          <w:rFonts w:ascii="Arial Narrow" w:hAnsi="Arial Narrow"/>
        </w:rPr>
        <w:t>) Zamawiający zwraca wadium niezwłocznie, nie później jednak niż w terminie 7 dni od dnia wystąpienia jednej z</w:t>
      </w:r>
      <w:r w:rsidR="00144FCB" w:rsidRPr="001400EA">
        <w:rPr>
          <w:rFonts w:ascii="Arial Narrow" w:hAnsi="Arial Narrow"/>
        </w:rPr>
        <w:t xml:space="preserve"> okoliczności:</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upływu terminu związania ofertą;</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zawarcia umowy w sprawie zamówienia publicznego;</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lastRenderedPageBreak/>
        <w:t xml:space="preserve">c) </w:t>
      </w:r>
      <w:r w:rsidRPr="001400EA">
        <w:rPr>
          <w:rFonts w:ascii="Arial Narrow" w:hAnsi="Arial Narrow"/>
          <w:sz w:val="22"/>
          <w:szCs w:val="22"/>
        </w:rPr>
        <w:t xml:space="preserve"> unieważnienia postępowania o udzielenie zamówienia, z wyjątkiem sytuacji gdy nie zostało rozstrzygnięte odwołanie na czynność unieważnienia albo nie upłynął termin do jego wniesienia.</w:t>
      </w:r>
    </w:p>
    <w:p w:rsidR="00144FCB" w:rsidRPr="001400EA" w:rsidRDefault="00CE6C89" w:rsidP="001400EA">
      <w:pPr>
        <w:spacing w:after="120" w:line="240" w:lineRule="auto"/>
        <w:ind w:left="227" w:hanging="227"/>
        <w:rPr>
          <w:rFonts w:ascii="Arial Narrow" w:hAnsi="Arial Narrow"/>
        </w:rPr>
      </w:pPr>
      <w:r>
        <w:rPr>
          <w:rFonts w:ascii="Arial Narrow" w:hAnsi="Arial Narrow"/>
        </w:rPr>
        <w:t>10</w:t>
      </w:r>
      <w:r w:rsidR="00144FCB" w:rsidRPr="001400EA">
        <w:rPr>
          <w:rFonts w:ascii="Arial Narrow" w:hAnsi="Arial Narrow"/>
        </w:rPr>
        <w:t>) Zamawiający, niezwłocznie, nie później jednak niż w terminie 7 dni od dnia złożenia wniosku zwraca wadium wykonawcy:</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który wycofał ofertę przed upływem terminu składania ofert;</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którego oferta została odrzucona;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po wyborze najkorzystniejszej oferty, z wyjątkiem wykonawcy, którego oferta została wybrana jako najkorzystniejsza;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 unieważnieniu postępowania, w przypadku gdy nie zostało rozstrzygnięte odwołanie na czynność unieważnienia albo nie upłynął termin do jego wniesienia.</w:t>
      </w:r>
    </w:p>
    <w:p w:rsidR="00144FCB" w:rsidRPr="001400EA" w:rsidRDefault="00CE6C89" w:rsidP="001400EA">
      <w:pPr>
        <w:spacing w:after="120" w:line="240" w:lineRule="auto"/>
        <w:ind w:left="227" w:hanging="227"/>
        <w:rPr>
          <w:rFonts w:ascii="Arial Narrow" w:hAnsi="Arial Narrow"/>
        </w:rPr>
      </w:pPr>
      <w:r>
        <w:rPr>
          <w:rFonts w:ascii="Arial Narrow" w:hAnsi="Arial Narrow"/>
        </w:rPr>
        <w:t>11</w:t>
      </w:r>
      <w:r w:rsidR="00144FCB" w:rsidRPr="001400EA">
        <w:rPr>
          <w:rFonts w:ascii="Arial Narrow" w:hAnsi="Arial Narrow"/>
        </w:rPr>
        <w:t xml:space="preserve">) </w:t>
      </w:r>
      <w:r w:rsidR="00F6062F" w:rsidRPr="001400EA">
        <w:rPr>
          <w:rFonts w:ascii="Arial Narrow" w:hAnsi="Arial Narrow"/>
        </w:rPr>
        <w:t xml:space="preserve">Złożenie wniosku o zwrot wadium, o którym mowa w ust. </w:t>
      </w:r>
      <w:r w:rsidR="00ED1B0C" w:rsidRPr="001400EA">
        <w:rPr>
          <w:rFonts w:ascii="Arial Narrow" w:hAnsi="Arial Narrow"/>
        </w:rPr>
        <w:t>9</w:t>
      </w:r>
      <w:r w:rsidR="00F6062F" w:rsidRPr="001400EA">
        <w:rPr>
          <w:rFonts w:ascii="Arial Narrow" w:hAnsi="Arial Narrow"/>
        </w:rPr>
        <w:t>, powoduje rozwiązanie stosunku prawnego z wykonawcą wraz z utratą przez niego prawa do korzystania ze środków ochrony prawnej, o których mowa w dziale IX</w:t>
      </w:r>
      <w:r w:rsidR="00ED1B0C" w:rsidRPr="001400EA">
        <w:rPr>
          <w:rFonts w:ascii="Arial Narrow" w:hAnsi="Arial Narrow"/>
        </w:rPr>
        <w:t xml:space="preserve"> ustawy </w:t>
      </w:r>
      <w:proofErr w:type="spellStart"/>
      <w:r w:rsidR="00ED1B0C" w:rsidRPr="001400EA">
        <w:rPr>
          <w:rFonts w:ascii="Arial Narrow" w:hAnsi="Arial Narrow"/>
        </w:rPr>
        <w:t>Pzp</w:t>
      </w:r>
      <w:proofErr w:type="spellEnd"/>
      <w:r w:rsidR="00ED1B0C" w:rsidRPr="001400EA">
        <w:rPr>
          <w:rFonts w:ascii="Arial Narrow" w:hAnsi="Arial Narrow"/>
        </w:rPr>
        <w:t>.</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CE6C89">
        <w:rPr>
          <w:rFonts w:ascii="Arial Narrow" w:hAnsi="Arial Narrow"/>
        </w:rPr>
        <w:t>2</w:t>
      </w:r>
      <w:r w:rsidRPr="001400EA">
        <w:rPr>
          <w:rFonts w:ascii="Arial Narrow" w:hAnsi="Arial Narrow"/>
        </w:rPr>
        <w:t>)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CE6C89">
        <w:rPr>
          <w:rFonts w:ascii="Arial Narrow" w:hAnsi="Arial Narrow"/>
        </w:rPr>
        <w:t>3</w:t>
      </w:r>
      <w:r w:rsidRPr="001400EA">
        <w:rPr>
          <w:rFonts w:ascii="Arial Narrow" w:hAnsi="Arial Narrow"/>
        </w:rPr>
        <w:t xml:space="preserve">) Zamawiający zwraca wadium wniesione w innej formie niż w pieniądzu poprzez złożenie gwarantowi lub poręczycielowi </w:t>
      </w:r>
      <w:r w:rsidRPr="001400EA">
        <w:rPr>
          <w:rFonts w:ascii="Arial Narrow" w:hAnsi="Arial Narrow"/>
          <w:b/>
        </w:rPr>
        <w:t>oświadczenia o zwolnieniu wadium.</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CE6C89">
        <w:rPr>
          <w:rFonts w:ascii="Arial Narrow" w:hAnsi="Arial Narrow"/>
        </w:rPr>
        <w:t>4</w:t>
      </w:r>
      <w:r w:rsidRPr="001400EA">
        <w:rPr>
          <w:rFonts w:ascii="Arial Narrow" w:hAnsi="Arial Narrow"/>
        </w:rPr>
        <w:t>) Zamawiający zatrzymuje wadium wraz z odsetkami, a w przypadku wadium wniesionego w formie gwarancji lub poręczenia, o których mowa w art. 97 ust. 7 pkt 2-4, występuje odpowiednio do gwaranta lub poręczyciela z żądaniem zapłaty wadium, jeżeli:</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rsidR="00ED1B0C" w:rsidRPr="001400EA" w:rsidRDefault="00ED1B0C" w:rsidP="001400EA">
      <w:pPr>
        <w:pStyle w:val="divpoint"/>
        <w:spacing w:after="120" w:line="240" w:lineRule="auto"/>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wykonawca, którego oferta została wybrana: </w:t>
      </w:r>
    </w:p>
    <w:p w:rsidR="00ED1B0C" w:rsidRPr="001400EA" w:rsidRDefault="00ED1B0C" w:rsidP="0074149F">
      <w:pPr>
        <w:pStyle w:val="divpkt"/>
        <w:numPr>
          <w:ilvl w:val="0"/>
          <w:numId w:val="3"/>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odmówił podpisania umowy w sprawie zamówienia publicznego na warunkach określonych w ofercie, </w:t>
      </w:r>
    </w:p>
    <w:p w:rsidR="00ED1B0C" w:rsidRPr="001400EA" w:rsidRDefault="00ED1B0C" w:rsidP="0074149F">
      <w:pPr>
        <w:pStyle w:val="divpkt"/>
        <w:numPr>
          <w:ilvl w:val="0"/>
          <w:numId w:val="3"/>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nie wniósł wymaganego zabezpieczenia należytego wykonania umowy; </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zawarcie umowy w sprawie zamówienia publicznego stało się niemożliwe z przyczyn leżących po stronie wykonawcy, którego oferta została wybrana.</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2B49E6">
        <w:rPr>
          <w:rFonts w:ascii="Arial Narrow" w:hAnsi="Arial Narrow"/>
          <w:b/>
          <w:color w:val="002060"/>
        </w:rPr>
        <w:t>Rozdział</w:t>
      </w:r>
      <w:r w:rsidRPr="002B49E6">
        <w:rPr>
          <w:rFonts w:ascii="Arial Narrow" w:hAnsi="Arial Narrow"/>
          <w:color w:val="002060"/>
        </w:rPr>
        <w:t xml:space="preserve"> </w:t>
      </w:r>
      <w:r w:rsidRPr="002B49E6">
        <w:rPr>
          <w:rFonts w:ascii="Arial Narrow" w:hAnsi="Arial Narrow"/>
          <w:b/>
          <w:color w:val="002060"/>
        </w:rPr>
        <w:t>XI</w:t>
      </w:r>
      <w:r w:rsidR="006B5527" w:rsidRPr="002B49E6">
        <w:rPr>
          <w:rFonts w:ascii="Arial Narrow" w:hAnsi="Arial Narrow"/>
          <w:b/>
          <w:color w:val="002060"/>
        </w:rPr>
        <w:t>V</w:t>
      </w:r>
      <w:r w:rsidRPr="002B49E6">
        <w:rPr>
          <w:rFonts w:ascii="Arial Narrow" w:hAnsi="Arial Narrow"/>
          <w:b/>
          <w:color w:val="002060"/>
        </w:rPr>
        <w:t>.</w:t>
      </w:r>
      <w:r w:rsidR="00A9405F" w:rsidRPr="002B49E6">
        <w:rPr>
          <w:rFonts w:ascii="Arial Narrow" w:hAnsi="Arial Narrow" w:cs="Times New Roman"/>
          <w:b/>
          <w:color w:val="002060"/>
        </w:rPr>
        <w:t xml:space="preserve"> Opis sposobu przygotowania oferty</w:t>
      </w:r>
    </w:p>
    <w:p w:rsidR="008C37E0" w:rsidRPr="00FD12B3" w:rsidRDefault="006672AB" w:rsidP="006672AB">
      <w:pPr>
        <w:pStyle w:val="Default"/>
        <w:spacing w:before="120" w:after="120" w:line="22" w:lineRule="atLeast"/>
        <w:ind w:left="227" w:hanging="227"/>
        <w:jc w:val="both"/>
        <w:rPr>
          <w:rFonts w:ascii="Arial Narrow" w:hAnsi="Arial Narrow" w:cs="Times New Roman"/>
          <w:b/>
          <w:sz w:val="22"/>
          <w:szCs w:val="22"/>
        </w:rPr>
      </w:pPr>
      <w:r w:rsidRPr="00FD12B3">
        <w:rPr>
          <w:rFonts w:ascii="Arial Narrow" w:hAnsi="Arial Narrow" w:cs="Times New Roman"/>
          <w:sz w:val="22"/>
          <w:szCs w:val="22"/>
        </w:rPr>
        <w:t xml:space="preserve">1) </w:t>
      </w:r>
      <w:r w:rsidR="00A9405F" w:rsidRPr="00FD12B3">
        <w:rPr>
          <w:rFonts w:ascii="Arial Narrow" w:hAnsi="Arial Narrow" w:cs="Times New Roman"/>
          <w:b/>
          <w:sz w:val="22"/>
          <w:szCs w:val="22"/>
        </w:rPr>
        <w:t>Oferta</w:t>
      </w:r>
      <w:r w:rsidR="00E96F26" w:rsidRPr="00FD12B3">
        <w:rPr>
          <w:rFonts w:ascii="Arial Narrow" w:hAnsi="Arial Narrow" w:cs="Times New Roman"/>
          <w:b/>
          <w:sz w:val="22"/>
          <w:szCs w:val="22"/>
        </w:rPr>
        <w:t xml:space="preserve"> wraz z załącznikami</w:t>
      </w:r>
      <w:r w:rsidR="008C37E0" w:rsidRPr="00FD12B3">
        <w:rPr>
          <w:rFonts w:ascii="Arial Narrow" w:hAnsi="Arial Narrow" w:cs="Times New Roman"/>
          <w:b/>
          <w:sz w:val="22"/>
          <w:szCs w:val="22"/>
        </w:rPr>
        <w:t>:</w:t>
      </w:r>
    </w:p>
    <w:p w:rsidR="008C37E0" w:rsidRPr="00FD12B3" w:rsidRDefault="008C37E0" w:rsidP="008C37E0">
      <w:pPr>
        <w:pStyle w:val="Default"/>
        <w:spacing w:before="120" w:after="120" w:line="22" w:lineRule="atLeast"/>
        <w:ind w:left="360"/>
        <w:jc w:val="both"/>
        <w:rPr>
          <w:rFonts w:ascii="Arial Narrow" w:hAnsi="Arial Narrow" w:cs="Times New Roman"/>
          <w:sz w:val="22"/>
          <w:szCs w:val="22"/>
        </w:rPr>
      </w:pPr>
      <w:r w:rsidRPr="00FD12B3">
        <w:rPr>
          <w:rFonts w:ascii="Arial Narrow" w:hAnsi="Arial Narrow" w:cs="Times New Roman"/>
          <w:sz w:val="22"/>
          <w:szCs w:val="22"/>
        </w:rPr>
        <w:t xml:space="preserve">a) Pełnomocnictwo upoważniające do złożenia oferty, o ile ofertę składa pełnomocnik; </w:t>
      </w:r>
    </w:p>
    <w:p w:rsidR="008C37E0" w:rsidRPr="00FD12B3" w:rsidRDefault="008C37E0" w:rsidP="008C37E0">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t xml:space="preserve">b) Pełnomocnictwo dla pełnomocnika do reprezentowania w postępowaniu Wykonawców wspólnie ubiegających się o udzielenie zamówienia - dotyczy ofert składanych przez Wykonawców wspólnie ubiegających się o udzielenie zamówienia; </w:t>
      </w:r>
    </w:p>
    <w:p w:rsidR="008C37E0" w:rsidRPr="00FD12B3" w:rsidRDefault="008C37E0" w:rsidP="008C37E0">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t xml:space="preserve">c) oświadczenie wg. załącznika nr </w:t>
      </w:r>
      <w:r w:rsidRPr="00FD12B3">
        <w:rPr>
          <w:rFonts w:ascii="Arial Narrow" w:hAnsi="Arial Narrow" w:cs="Times New Roman"/>
          <w:b/>
          <w:sz w:val="22"/>
          <w:szCs w:val="22"/>
        </w:rPr>
        <w:t xml:space="preserve">3 </w:t>
      </w:r>
      <w:r w:rsidRPr="00FD12B3">
        <w:rPr>
          <w:rFonts w:ascii="Arial Narrow" w:hAnsi="Arial Narrow" w:cs="Times New Roman"/>
          <w:sz w:val="22"/>
          <w:szCs w:val="22"/>
        </w:rPr>
        <w:t xml:space="preserve">do SWZ; </w:t>
      </w:r>
    </w:p>
    <w:p w:rsidR="008C37E0" w:rsidRPr="00FD12B3" w:rsidRDefault="008C37E0" w:rsidP="008C37E0">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t xml:space="preserve">d) W przypadku wspólnego ubiegania się o zamówienie przez Wykonawców lub w przypadku polegania na zdolności podmiotów udostępniających zasoby oświadczenie o którym mowa w art. 125 ust. 1 ustawy </w:t>
      </w:r>
      <w:proofErr w:type="spellStart"/>
      <w:r w:rsidRPr="00FD12B3">
        <w:rPr>
          <w:rFonts w:ascii="Arial Narrow" w:hAnsi="Arial Narrow" w:cs="Times New Roman"/>
          <w:sz w:val="22"/>
          <w:szCs w:val="22"/>
        </w:rPr>
        <w:t>Pzp</w:t>
      </w:r>
      <w:proofErr w:type="spellEnd"/>
      <w:r w:rsidRPr="00FD12B3">
        <w:rPr>
          <w:rFonts w:ascii="Arial Narrow" w:hAnsi="Arial Narrow" w:cs="Times New Roman"/>
          <w:sz w:val="22"/>
          <w:szCs w:val="22"/>
        </w:rPr>
        <w:t xml:space="preserve"> składa każdy z Wykonawców oraz podmiot udostępniający zasoby;</w:t>
      </w:r>
    </w:p>
    <w:p w:rsidR="008C37E0" w:rsidRPr="00FD12B3" w:rsidRDefault="008C37E0" w:rsidP="008C37E0">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t>e) zobowiązanie podmiotu udostępniającego zasoby  i oświadczenie wg załącznika nr 4 do SWZ– jeśli dotyczy.</w:t>
      </w:r>
    </w:p>
    <w:p w:rsidR="008C37E0" w:rsidRPr="00FD12B3" w:rsidRDefault="008C37E0" w:rsidP="008C37E0">
      <w:pPr>
        <w:pStyle w:val="Default"/>
        <w:spacing w:before="120" w:after="120" w:line="22" w:lineRule="atLeast"/>
        <w:ind w:left="584" w:hanging="227"/>
        <w:jc w:val="both"/>
        <w:rPr>
          <w:rFonts w:ascii="Arial Narrow" w:hAnsi="Arial Narrow" w:cs="Times New Roman"/>
          <w:color w:val="auto"/>
          <w:sz w:val="22"/>
          <w:szCs w:val="22"/>
        </w:rPr>
      </w:pPr>
      <w:r w:rsidRPr="00FD12B3">
        <w:rPr>
          <w:rFonts w:ascii="Arial Narrow" w:hAnsi="Arial Narrow" w:cs="Times New Roman"/>
          <w:color w:val="auto"/>
          <w:sz w:val="22"/>
          <w:szCs w:val="22"/>
        </w:rPr>
        <w:t>f) Załącznik nr 8 „Materiały równoważne” wraz z dokumentami potwierdzającymi spełnienie wymogu równoważności</w:t>
      </w:r>
    </w:p>
    <w:p w:rsidR="006672AB" w:rsidRPr="00FD12B3" w:rsidRDefault="00BF7B69" w:rsidP="006672AB">
      <w:pPr>
        <w:pStyle w:val="Default"/>
        <w:spacing w:before="120" w:after="120" w:line="22" w:lineRule="atLeast"/>
        <w:ind w:left="227" w:hanging="227"/>
        <w:jc w:val="both"/>
        <w:rPr>
          <w:rFonts w:ascii="Arial Narrow" w:hAnsi="Arial Narrow" w:cs="Times New Roman"/>
          <w:sz w:val="22"/>
          <w:szCs w:val="22"/>
        </w:rPr>
      </w:pPr>
      <w:r w:rsidRPr="00FD12B3">
        <w:rPr>
          <w:rFonts w:ascii="Arial Narrow" w:hAnsi="Arial Narrow" w:cs="Times New Roman"/>
          <w:b/>
          <w:sz w:val="22"/>
          <w:szCs w:val="22"/>
        </w:rPr>
        <w:t xml:space="preserve">    </w:t>
      </w:r>
      <w:r w:rsidR="00A9405F" w:rsidRPr="00FD12B3">
        <w:rPr>
          <w:rFonts w:ascii="Arial Narrow" w:hAnsi="Arial Narrow" w:cs="Times New Roman"/>
          <w:b/>
          <w:sz w:val="22"/>
          <w:szCs w:val="22"/>
        </w:rPr>
        <w:t>mus</w:t>
      </w:r>
      <w:r w:rsidR="00E96F26" w:rsidRPr="00FD12B3">
        <w:rPr>
          <w:rFonts w:ascii="Arial Narrow" w:hAnsi="Arial Narrow" w:cs="Times New Roman"/>
          <w:b/>
          <w:sz w:val="22"/>
          <w:szCs w:val="22"/>
        </w:rPr>
        <w:t>zą</w:t>
      </w:r>
      <w:r w:rsidR="00A9405F" w:rsidRPr="00FD12B3">
        <w:rPr>
          <w:rFonts w:ascii="Arial Narrow" w:hAnsi="Arial Narrow" w:cs="Times New Roman"/>
          <w:b/>
          <w:sz w:val="22"/>
          <w:szCs w:val="22"/>
        </w:rPr>
        <w:t xml:space="preserve"> być sporządzon</w:t>
      </w:r>
      <w:r w:rsidR="00E96F26" w:rsidRPr="00FD12B3">
        <w:rPr>
          <w:rFonts w:ascii="Arial Narrow" w:hAnsi="Arial Narrow" w:cs="Times New Roman"/>
          <w:b/>
          <w:sz w:val="22"/>
          <w:szCs w:val="22"/>
        </w:rPr>
        <w:t>a</w:t>
      </w:r>
      <w:r w:rsidR="00A9405F" w:rsidRPr="00FD12B3">
        <w:rPr>
          <w:rFonts w:ascii="Arial Narrow" w:hAnsi="Arial Narrow" w:cs="Times New Roman"/>
          <w:b/>
          <w:sz w:val="22"/>
          <w:szCs w:val="22"/>
        </w:rPr>
        <w:t xml:space="preserve"> w języku polskim, w postaci elektronicznej w formacie danych: </w:t>
      </w:r>
      <w:proofErr w:type="spellStart"/>
      <w:r w:rsidR="00A9405F" w:rsidRPr="00FD12B3">
        <w:rPr>
          <w:rFonts w:ascii="Arial Narrow" w:hAnsi="Arial Narrow" w:cs="Times New Roman"/>
          <w:b/>
          <w:sz w:val="22"/>
          <w:szCs w:val="22"/>
        </w:rPr>
        <w:t>pdf</w:t>
      </w:r>
      <w:proofErr w:type="spellEnd"/>
      <w:r w:rsidR="00A9405F" w:rsidRPr="00FD12B3">
        <w:rPr>
          <w:rFonts w:ascii="Arial Narrow" w:hAnsi="Arial Narrow" w:cs="Times New Roman"/>
          <w:b/>
          <w:sz w:val="22"/>
          <w:szCs w:val="22"/>
        </w:rPr>
        <w:t xml:space="preserve">, </w:t>
      </w:r>
      <w:proofErr w:type="spellStart"/>
      <w:r w:rsidR="00A9405F" w:rsidRPr="00FD12B3">
        <w:rPr>
          <w:rFonts w:ascii="Arial Narrow" w:hAnsi="Arial Narrow" w:cs="Times New Roman"/>
          <w:b/>
          <w:sz w:val="22"/>
          <w:szCs w:val="22"/>
        </w:rPr>
        <w:t>doc</w:t>
      </w:r>
      <w:proofErr w:type="spellEnd"/>
      <w:r w:rsidR="00A9405F" w:rsidRPr="00FD12B3">
        <w:rPr>
          <w:rFonts w:ascii="Arial Narrow" w:hAnsi="Arial Narrow" w:cs="Times New Roman"/>
          <w:b/>
          <w:sz w:val="22"/>
          <w:szCs w:val="22"/>
        </w:rPr>
        <w:t xml:space="preserve">, </w:t>
      </w:r>
      <w:proofErr w:type="spellStart"/>
      <w:r w:rsidR="00A9405F" w:rsidRPr="00FD12B3">
        <w:rPr>
          <w:rFonts w:ascii="Arial Narrow" w:hAnsi="Arial Narrow" w:cs="Times New Roman"/>
          <w:b/>
          <w:sz w:val="22"/>
          <w:szCs w:val="22"/>
        </w:rPr>
        <w:t>docx</w:t>
      </w:r>
      <w:proofErr w:type="spellEnd"/>
      <w:r w:rsidR="00A9405F" w:rsidRPr="00FD12B3">
        <w:rPr>
          <w:rFonts w:ascii="Arial Narrow" w:hAnsi="Arial Narrow" w:cs="Times New Roman"/>
          <w:b/>
          <w:sz w:val="22"/>
          <w:szCs w:val="22"/>
        </w:rPr>
        <w:t xml:space="preserve">, </w:t>
      </w:r>
      <w:proofErr w:type="spellStart"/>
      <w:r w:rsidR="00A9405F" w:rsidRPr="00FD12B3">
        <w:rPr>
          <w:rFonts w:ascii="Arial Narrow" w:hAnsi="Arial Narrow" w:cs="Times New Roman"/>
          <w:b/>
          <w:sz w:val="22"/>
          <w:szCs w:val="22"/>
        </w:rPr>
        <w:t>rtf</w:t>
      </w:r>
      <w:proofErr w:type="spellEnd"/>
      <w:r w:rsidR="00A9405F" w:rsidRPr="00FD12B3">
        <w:rPr>
          <w:rFonts w:ascii="Arial Narrow" w:hAnsi="Arial Narrow" w:cs="Times New Roman"/>
          <w:b/>
          <w:sz w:val="22"/>
          <w:szCs w:val="22"/>
        </w:rPr>
        <w:t xml:space="preserve">, </w:t>
      </w:r>
      <w:proofErr w:type="spellStart"/>
      <w:r w:rsidR="00A9405F" w:rsidRPr="00FD12B3">
        <w:rPr>
          <w:rFonts w:ascii="Arial Narrow" w:hAnsi="Arial Narrow" w:cs="Times New Roman"/>
          <w:b/>
          <w:sz w:val="22"/>
          <w:szCs w:val="22"/>
        </w:rPr>
        <w:t>xps</w:t>
      </w:r>
      <w:proofErr w:type="spellEnd"/>
      <w:r w:rsidR="00A9405F" w:rsidRPr="00FD12B3">
        <w:rPr>
          <w:rFonts w:ascii="Arial Narrow" w:hAnsi="Arial Narrow" w:cs="Times New Roman"/>
          <w:b/>
          <w:sz w:val="22"/>
          <w:szCs w:val="22"/>
        </w:rPr>
        <w:t xml:space="preserve">, </w:t>
      </w:r>
      <w:proofErr w:type="spellStart"/>
      <w:r w:rsidR="00A9405F" w:rsidRPr="00FD12B3">
        <w:rPr>
          <w:rFonts w:ascii="Arial Narrow" w:hAnsi="Arial Narrow" w:cs="Times New Roman"/>
          <w:b/>
          <w:sz w:val="22"/>
          <w:szCs w:val="22"/>
        </w:rPr>
        <w:t>odt</w:t>
      </w:r>
      <w:proofErr w:type="spellEnd"/>
      <w:r w:rsidR="00A9405F" w:rsidRPr="00FD12B3">
        <w:rPr>
          <w:rFonts w:ascii="Arial Narrow" w:hAnsi="Arial Narrow" w:cs="Times New Roman"/>
          <w:b/>
          <w:sz w:val="22"/>
          <w:szCs w:val="22"/>
        </w:rPr>
        <w:t xml:space="preserve"> i opatrzona kwalifikowanym podpisem elektronicznym, podpisem zaufanym lub podpisem </w:t>
      </w:r>
      <w:r w:rsidR="00A9405F" w:rsidRPr="00FD12B3">
        <w:rPr>
          <w:rFonts w:ascii="Arial Narrow" w:hAnsi="Arial Narrow" w:cs="Times New Roman"/>
          <w:b/>
          <w:sz w:val="22"/>
          <w:szCs w:val="22"/>
        </w:rPr>
        <w:lastRenderedPageBreak/>
        <w:t>osobistym.</w:t>
      </w:r>
      <w:r w:rsidR="006672AB" w:rsidRPr="00FD12B3">
        <w:rPr>
          <w:rFonts w:ascii="Arial Narrow" w:hAnsi="Arial Narrow" w:cs="Times New Roman"/>
          <w:sz w:val="22"/>
          <w:szCs w:val="22"/>
        </w:rPr>
        <w:t xml:space="preserve"> </w:t>
      </w:r>
      <w:r w:rsidR="008C37E0" w:rsidRPr="00FD12B3">
        <w:rPr>
          <w:rFonts w:ascii="Arial Narrow" w:hAnsi="Arial Narrow" w:cs="DejaVu Sans Condensed"/>
          <w:sz w:val="22"/>
          <w:szCs w:val="22"/>
        </w:rPr>
        <w:t>Dokumenty te powinny być podpisane przez osobę upoważnioną do reprezentowania wykonawcy, zgodnie z formą reprezentacji wykonawcy, określoną w rejestrze lub innym dokumencie, właściwym dla danej formy organizacyjnej wykonawcy, albo przez umocowanego przedstawiciela wykonawcy</w:t>
      </w:r>
    </w:p>
    <w:p w:rsidR="0077335B" w:rsidRPr="00FD12B3" w:rsidRDefault="006672AB" w:rsidP="006672AB">
      <w:pPr>
        <w:pStyle w:val="Default"/>
        <w:spacing w:before="120" w:after="120" w:line="22" w:lineRule="atLeast"/>
        <w:ind w:left="227" w:hanging="227"/>
        <w:jc w:val="both"/>
        <w:rPr>
          <w:rFonts w:ascii="Arial Narrow" w:hAnsi="Arial Narrow" w:cs="Times New Roman"/>
          <w:sz w:val="22"/>
          <w:szCs w:val="22"/>
        </w:rPr>
      </w:pPr>
      <w:r w:rsidRPr="00FD12B3">
        <w:rPr>
          <w:rFonts w:ascii="Arial Narrow" w:hAnsi="Arial Narrow" w:cs="Times New Roman"/>
          <w:sz w:val="22"/>
          <w:szCs w:val="22"/>
        </w:rPr>
        <w:t xml:space="preserve">2) </w:t>
      </w:r>
      <w:r w:rsidR="0077335B" w:rsidRPr="00FD12B3">
        <w:rPr>
          <w:rFonts w:ascii="Arial Narrow" w:hAnsi="Arial Narrow" w:cs="Times New Roman"/>
          <w:sz w:val="22"/>
          <w:szCs w:val="22"/>
        </w:rPr>
        <w:t>Podmiotowe środki dowodowe oraz inne dokumenty lub oświadczenia, sporządzone w języku obcym przekazuje się wraz z tłumaczeniem na język polski (w razie wątpliwości uznaje się, iż wersja polskojęzyczna jest wersją wiążącą).</w:t>
      </w:r>
    </w:p>
    <w:p w:rsidR="008C37E0" w:rsidRDefault="0077335B" w:rsidP="006672AB">
      <w:pPr>
        <w:pStyle w:val="Default"/>
        <w:spacing w:before="120" w:after="120" w:line="22" w:lineRule="atLeast"/>
        <w:ind w:left="227" w:hanging="227"/>
        <w:jc w:val="both"/>
        <w:rPr>
          <w:rFonts w:ascii="Arial Narrow" w:hAnsi="Arial Narrow" w:cs="Times New Roman"/>
          <w:sz w:val="22"/>
          <w:szCs w:val="22"/>
        </w:rPr>
      </w:pPr>
      <w:r w:rsidRPr="00FD12B3">
        <w:rPr>
          <w:rFonts w:ascii="Arial Narrow" w:hAnsi="Arial Narrow" w:cs="Times New Roman"/>
          <w:sz w:val="22"/>
          <w:szCs w:val="22"/>
        </w:rPr>
        <w:t xml:space="preserve">3) </w:t>
      </w:r>
      <w:r w:rsidR="008C37E0" w:rsidRPr="00FD12B3">
        <w:rPr>
          <w:rFonts w:ascii="Arial Narrow" w:hAnsi="Arial Narrow"/>
          <w:b/>
          <w:sz w:val="22"/>
          <w:szCs w:val="22"/>
        </w:rPr>
        <w:t xml:space="preserve">W przypadku pozostałych dokumentów i oświadczeń, o których mowa w </w:t>
      </w:r>
      <w:r w:rsidR="008C37E0" w:rsidRPr="00FD12B3">
        <w:rPr>
          <w:rFonts w:ascii="Arial Narrow" w:hAnsi="Arial Narrow"/>
          <w:b/>
        </w:rPr>
        <w:t>pkt. XI.2 i 3</w:t>
      </w:r>
      <w:r w:rsidR="008C37E0" w:rsidRPr="00FD12B3">
        <w:rPr>
          <w:rFonts w:ascii="Arial Narrow" w:hAnsi="Arial Narrow"/>
          <w:b/>
          <w:sz w:val="22"/>
          <w:szCs w:val="22"/>
        </w:rPr>
        <w:t xml:space="preserve"> </w:t>
      </w:r>
      <w:r w:rsidR="008C37E0" w:rsidRPr="00FD12B3">
        <w:rPr>
          <w:rFonts w:ascii="Arial Narrow" w:hAnsi="Arial Narrow"/>
          <w:b/>
        </w:rPr>
        <w:t>SWZ</w:t>
      </w:r>
      <w:r w:rsidR="008C37E0" w:rsidRPr="00FD12B3">
        <w:rPr>
          <w:rFonts w:ascii="Arial Narrow" w:hAnsi="Arial Narrow"/>
          <w:b/>
          <w:sz w:val="22"/>
          <w:szCs w:val="22"/>
        </w:rPr>
        <w:t xml:space="preserve">, Zamawiający wezwie wykonawcę, którego oferta została najwyżej oceniona do ich złożenia w wyznaczonym, nie krótszym niż </w:t>
      </w:r>
      <w:r w:rsidR="008C37E0" w:rsidRPr="00FD12B3">
        <w:rPr>
          <w:rFonts w:ascii="Arial Narrow" w:hAnsi="Arial Narrow"/>
          <w:b/>
        </w:rPr>
        <w:t>5</w:t>
      </w:r>
      <w:r w:rsidR="008C37E0" w:rsidRPr="00FD12B3">
        <w:rPr>
          <w:rFonts w:ascii="Arial Narrow" w:hAnsi="Arial Narrow"/>
          <w:b/>
          <w:sz w:val="22"/>
          <w:szCs w:val="22"/>
        </w:rPr>
        <w:t xml:space="preserve"> dni terminie.</w:t>
      </w:r>
    </w:p>
    <w:p w:rsidR="008C37E0" w:rsidRDefault="008C37E0"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Pr="00E10335">
        <w:rPr>
          <w:rFonts w:ascii="Arial Narrow" w:hAnsi="Arial Narrow" w:cs="DejaVu Sans Condensed"/>
          <w:bCs/>
          <w:sz w:val="22"/>
          <w:szCs w:val="22"/>
        </w:rPr>
        <w:t xml:space="preserve">Sposób złożenia oferty, w tym zaszyfrowania oferty opisany został w „Instrukcji użytkownika”, dostępnej na stronie: </w:t>
      </w:r>
      <w:hyperlink r:id="rId18" w:history="1">
        <w:r w:rsidR="002503DC" w:rsidRPr="00F5486D">
          <w:rPr>
            <w:rStyle w:val="Hipercze"/>
            <w:rFonts w:ascii="Arial Narrow" w:hAnsi="Arial Narrow" w:cs="DejaVu Sans Condensed"/>
            <w:bCs/>
            <w:sz w:val="22"/>
            <w:szCs w:val="22"/>
          </w:rPr>
          <w:t>https://miniportal.uzp.gov.pl/</w:t>
        </w:r>
      </w:hyperlink>
      <w:r w:rsidR="002503DC">
        <w:rPr>
          <w:rFonts w:ascii="Arial Narrow" w:hAnsi="Arial Narrow" w:cs="DejaVu Sans Condensed"/>
          <w:bCs/>
          <w:sz w:val="22"/>
          <w:szCs w:val="22"/>
        </w:rPr>
        <w:t xml:space="preserve">  </w:t>
      </w:r>
      <w:r w:rsidRPr="00E10335">
        <w:rPr>
          <w:rFonts w:ascii="Arial Narrow" w:hAnsi="Arial Narrow" w:cs="DejaVu Sans Condensed"/>
          <w:bCs/>
          <w:sz w:val="22"/>
          <w:szCs w:val="22"/>
        </w:rPr>
        <w:t xml:space="preserve">Wykonawca zobowiązany jest do zapoznania się z treścią ww. Instrukcji przed złożeniem oferty. Składając ofertę wykonawca akceptuje treść ww. Instrukcji. </w:t>
      </w:r>
      <w:r w:rsidRPr="002503DC">
        <w:rPr>
          <w:rFonts w:ascii="Arial Narrow" w:hAnsi="Arial Narrow" w:cs="DejaVu Sans Condensed"/>
          <w:b/>
          <w:bCs/>
          <w:sz w:val="22"/>
          <w:szCs w:val="22"/>
        </w:rPr>
        <w:t>Wykonawca składa ofertę przekazując Zamawiającemu plik zawierający ofertę opatrzoną właściwym podpisem elektronicznym, który został złożony przed zaszyfrowaniem oferty</w:t>
      </w:r>
      <w:r w:rsidR="002503DC">
        <w:rPr>
          <w:rFonts w:ascii="Arial Narrow" w:hAnsi="Arial Narrow" w:cs="DejaVu Sans Condensed"/>
          <w:b/>
          <w:bCs/>
          <w:sz w:val="22"/>
          <w:szCs w:val="22"/>
        </w:rPr>
        <w:t>.</w:t>
      </w:r>
    </w:p>
    <w:p w:rsidR="006672AB" w:rsidRDefault="00FD12B3"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color w:val="auto"/>
          <w:sz w:val="22"/>
          <w:szCs w:val="22"/>
        </w:rPr>
        <w:t>4</w:t>
      </w:r>
      <w:r w:rsidR="006672AB" w:rsidRPr="00DE682B">
        <w:rPr>
          <w:rFonts w:ascii="Arial Narrow" w:hAnsi="Arial Narrow" w:cs="Times New Roman"/>
          <w:color w:val="auto"/>
          <w:sz w:val="22"/>
          <w:szCs w:val="22"/>
        </w:rPr>
        <w:t>)</w:t>
      </w:r>
      <w:r w:rsidR="006672AB">
        <w:rPr>
          <w:rFonts w:ascii="Arial Narrow" w:hAnsi="Arial Narrow" w:cs="Times New Roman"/>
          <w:color w:val="FF0000"/>
          <w:sz w:val="22"/>
          <w:szCs w:val="22"/>
        </w:rPr>
        <w:t xml:space="preserve"> </w:t>
      </w:r>
      <w:r w:rsidR="00A9405F"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B7434C" w:rsidRDefault="00FD12B3"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5</w:t>
      </w:r>
      <w:r w:rsidR="006672AB">
        <w:rPr>
          <w:rFonts w:ascii="Arial Narrow" w:hAnsi="Arial Narrow" w:cs="Times New Roman"/>
          <w:sz w:val="22"/>
          <w:szCs w:val="22"/>
        </w:rPr>
        <w:t xml:space="preserve">) </w:t>
      </w:r>
      <w:r w:rsidR="00A9405F" w:rsidRPr="006E6D9A">
        <w:rPr>
          <w:rFonts w:ascii="Arial Narrow" w:hAnsi="Arial Narrow" w:cs="Times New Roman"/>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A9405F" w:rsidRPr="006E6D9A">
        <w:rPr>
          <w:rFonts w:ascii="Arial Narrow" w:hAnsi="Arial Narrow" w:cs="Times New Roman"/>
          <w:sz w:val="22"/>
          <w:szCs w:val="22"/>
        </w:rPr>
        <w:t>pzp</w:t>
      </w:r>
      <w:proofErr w:type="spellEnd"/>
      <w:r w:rsidR="00A9405F" w:rsidRPr="006E6D9A">
        <w:rPr>
          <w:rFonts w:ascii="Arial Narrow" w:hAnsi="Arial Narrow" w:cs="Times New Roman"/>
          <w:sz w:val="22"/>
          <w:szCs w:val="22"/>
        </w:rPr>
        <w:t xml:space="preserve">. </w:t>
      </w:r>
    </w:p>
    <w:p w:rsidR="00B7434C" w:rsidRDefault="00FD12B3"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6</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 </w:t>
      </w:r>
    </w:p>
    <w:p w:rsidR="00B7434C" w:rsidRDefault="00FD12B3"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Oferta oraz oświadczenie o niepodleganiu wykluczeniu </w:t>
      </w:r>
      <w:r w:rsidR="00B7434C">
        <w:rPr>
          <w:rFonts w:ascii="Arial Narrow" w:hAnsi="Arial Narrow" w:cs="Times New Roman"/>
          <w:sz w:val="22"/>
          <w:szCs w:val="22"/>
        </w:rPr>
        <w:t xml:space="preserve">i </w:t>
      </w:r>
      <w:r w:rsidR="00B7434C" w:rsidRPr="006E6D9A">
        <w:rPr>
          <w:rFonts w:ascii="Arial Narrow" w:hAnsi="Arial Narrow"/>
        </w:rPr>
        <w:t xml:space="preserve">spełnieniu warunków udziału w postępowaniu </w:t>
      </w:r>
      <w:r w:rsidR="00A9405F" w:rsidRPr="006E6D9A">
        <w:rPr>
          <w:rFonts w:ascii="Arial Narrow" w:hAnsi="Arial Narrow" w:cs="Times New Roman"/>
          <w:sz w:val="22"/>
          <w:szCs w:val="22"/>
        </w:rPr>
        <w:t>muszą być złożone w oryginale.</w:t>
      </w:r>
      <w:r w:rsidR="00B7434C">
        <w:rPr>
          <w:rFonts w:ascii="Arial Narrow" w:hAnsi="Arial Narrow" w:cs="Times New Roman"/>
          <w:sz w:val="22"/>
          <w:szCs w:val="22"/>
        </w:rPr>
        <w:t xml:space="preserve"> </w:t>
      </w:r>
    </w:p>
    <w:p w:rsidR="005462D5" w:rsidRDefault="00FD12B3" w:rsidP="005462D5">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Pełnomocnictwo do złożenia oferty musi być złożone w oryginale w takiej samej formie, jak składana oferta (</w:t>
      </w:r>
      <w:proofErr w:type="spellStart"/>
      <w:r w:rsidR="00A9405F" w:rsidRPr="006E6D9A">
        <w:rPr>
          <w:rFonts w:ascii="Arial Narrow" w:hAnsi="Arial Narrow" w:cs="Times New Roman"/>
          <w:sz w:val="22"/>
          <w:szCs w:val="22"/>
        </w:rPr>
        <w:t>t.j</w:t>
      </w:r>
      <w:proofErr w:type="spellEnd"/>
      <w:r w:rsidR="00A9405F" w:rsidRPr="006E6D9A">
        <w:rPr>
          <w:rFonts w:ascii="Arial Narrow" w:hAnsi="Arial Narrow" w:cs="Times New Roman"/>
          <w:sz w:val="22"/>
          <w:szCs w:val="22"/>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9405F" w:rsidRPr="006E6D9A" w:rsidRDefault="00A9405F" w:rsidP="008415DE">
      <w:pPr>
        <w:spacing w:after="0"/>
        <w:rPr>
          <w:rFonts w:ascii="Arial Narrow" w:hAnsi="Arial Narrow"/>
          <w:b/>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4F5513">
        <w:rPr>
          <w:rFonts w:ascii="Arial Narrow" w:hAnsi="Arial Narrow"/>
          <w:color w:val="002060"/>
        </w:rPr>
        <w:t>V</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Wykonawca składa ofertę za pośrednictwem Formularza do złożenia lub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złożenia oferty opisany został w Instrukcji użytkownika dostępnej na mini Portalu. </w:t>
      </w:r>
    </w:p>
    <w:p w:rsidR="00611D07" w:rsidRPr="00A8291D" w:rsidRDefault="00611D07" w:rsidP="00611D07">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 xml:space="preserve">Ofertę wraz z wymaganymi załącznikami należy złożyć w terminie </w:t>
      </w:r>
      <w:r w:rsidR="00A9405F" w:rsidRPr="002B49E6">
        <w:rPr>
          <w:rFonts w:ascii="Arial Narrow" w:hAnsi="Arial Narrow" w:cs="Times New Roman"/>
          <w:sz w:val="22"/>
          <w:szCs w:val="22"/>
        </w:rPr>
        <w:t xml:space="preserve">do dnia </w:t>
      </w:r>
      <w:r w:rsidR="002B49E6" w:rsidRPr="002B49E6">
        <w:rPr>
          <w:rFonts w:ascii="Arial Narrow" w:hAnsi="Arial Narrow" w:cs="Times New Roman"/>
          <w:b/>
          <w:sz w:val="22"/>
          <w:szCs w:val="22"/>
        </w:rPr>
        <w:t>2</w:t>
      </w:r>
      <w:r w:rsidR="00420CB7">
        <w:rPr>
          <w:rFonts w:ascii="Arial Narrow" w:hAnsi="Arial Narrow" w:cs="Times New Roman"/>
          <w:b/>
          <w:sz w:val="22"/>
          <w:szCs w:val="22"/>
        </w:rPr>
        <w:t>8</w:t>
      </w:r>
      <w:r w:rsidR="00C93F92" w:rsidRPr="002B49E6">
        <w:rPr>
          <w:rFonts w:ascii="Arial Narrow" w:hAnsi="Arial Narrow" w:cs="Times New Roman"/>
          <w:b/>
          <w:sz w:val="22"/>
          <w:szCs w:val="22"/>
        </w:rPr>
        <w:t>.05.2021r</w:t>
      </w:r>
      <w:r w:rsidR="00A9405F" w:rsidRPr="002B49E6">
        <w:rPr>
          <w:rFonts w:ascii="Arial Narrow" w:hAnsi="Arial Narrow" w:cs="Times New Roman"/>
          <w:sz w:val="22"/>
          <w:szCs w:val="22"/>
        </w:rPr>
        <w:t xml:space="preserve">., do godz. </w:t>
      </w:r>
      <w:r w:rsidR="00C93F92" w:rsidRPr="002B49E6">
        <w:rPr>
          <w:rFonts w:ascii="Arial Narrow" w:hAnsi="Arial Narrow" w:cs="Times New Roman"/>
          <w:b/>
          <w:sz w:val="22"/>
          <w:szCs w:val="22"/>
        </w:rPr>
        <w:t>10.00</w:t>
      </w:r>
      <w:r w:rsidR="00A9405F" w:rsidRPr="002B49E6">
        <w:rPr>
          <w:rFonts w:ascii="Arial Narrow" w:hAnsi="Arial Narrow" w:cs="Times New Roman"/>
          <w:sz w:val="22"/>
          <w:szCs w:val="22"/>
        </w:rPr>
        <w:t>.</w:t>
      </w:r>
      <w:r w:rsidR="00A9405F" w:rsidRPr="006E6D9A">
        <w:rPr>
          <w:rFonts w:ascii="Arial Narrow" w:hAnsi="Arial Narrow" w:cs="Times New Roman"/>
          <w:sz w:val="22"/>
          <w:szCs w:val="22"/>
        </w:rPr>
        <w:t xml:space="preserve">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 xml:space="preserve">Wykonawca może złożyć tylko jedną ofertę.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Zamawiający odrzuci ofertę złożoną po terminie składania ofert.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lastRenderedPageBreak/>
        <w:t xml:space="preserve">5) </w:t>
      </w:r>
      <w:r w:rsidR="00A9405F" w:rsidRPr="006E6D9A">
        <w:rPr>
          <w:rFonts w:ascii="Arial Narrow" w:hAnsi="Arial Narrow" w:cs="Times New Roman"/>
          <w:sz w:val="22"/>
          <w:szCs w:val="22"/>
        </w:rPr>
        <w:t xml:space="preserve">Wykonawca po przesłaniu oferty za pomocą Formularza do złożenia lub wycofania oferty na „ekranie sukcesu” otrzyma numer oferty generowany przez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Ten numer należy zapisać i zachować. Będzie on potrzebny w razie ewentualnego wycofania oferty.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Wykonawca przed upływem terminu do składania ofert może wycofać ofertę za pośrednictwem Formularza do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wycofania oferty został opisany w Instrukcji użytkownika dostępnej na mini Portalu. </w:t>
      </w:r>
    </w:p>
    <w:p w:rsidR="00A9405F" w:rsidRPr="006E6D9A"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7) </w:t>
      </w:r>
      <w:r w:rsidR="00A9405F" w:rsidRPr="006E6D9A">
        <w:rPr>
          <w:rFonts w:ascii="Arial Narrow" w:hAnsi="Arial Narrow" w:cs="Times New Roman"/>
          <w:sz w:val="22"/>
          <w:szCs w:val="22"/>
        </w:rPr>
        <w:t xml:space="preserve">Wykonawca po upływie terminu do składania ofert nie może wycofać złożonej oferty. </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4F5513">
        <w:rPr>
          <w:rFonts w:ascii="Arial Narrow" w:hAnsi="Arial Narrow"/>
          <w:color w:val="002060"/>
        </w:rPr>
        <w:t>V</w:t>
      </w:r>
      <w:r w:rsidR="00A9405F" w:rsidRPr="007D78A8">
        <w:rPr>
          <w:rFonts w:ascii="Arial Narrow" w:hAnsi="Arial Narrow"/>
          <w:color w:val="002060"/>
        </w:rPr>
        <w:t>I</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Termin otwarcia ofert</w:t>
      </w:r>
    </w:p>
    <w:p w:rsidR="00A9405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cs="Times New Roman"/>
          <w:sz w:val="22"/>
          <w:szCs w:val="22"/>
        </w:rPr>
        <w:t xml:space="preserve">1) </w:t>
      </w:r>
      <w:r w:rsidR="00A9405F" w:rsidRPr="00CE2ADF">
        <w:rPr>
          <w:rFonts w:ascii="Arial Narrow" w:hAnsi="Arial Narrow" w:cs="Times New Roman"/>
          <w:sz w:val="22"/>
          <w:szCs w:val="22"/>
        </w:rPr>
        <w:t xml:space="preserve">Otwarcie ofert nastąpi </w:t>
      </w:r>
      <w:r w:rsidR="00C53ADE" w:rsidRPr="00CE2ADF">
        <w:rPr>
          <w:rFonts w:ascii="Arial Narrow" w:hAnsi="Arial Narrow"/>
          <w:sz w:val="22"/>
          <w:szCs w:val="22"/>
        </w:rPr>
        <w:t>niezwłocznie po upływie terminu składania ofert</w:t>
      </w:r>
      <w:r w:rsidR="00C53ADE" w:rsidRPr="00CE2ADF">
        <w:rPr>
          <w:rFonts w:ascii="Arial Narrow" w:hAnsi="Arial Narrow" w:cs="Times New Roman"/>
          <w:sz w:val="22"/>
          <w:szCs w:val="22"/>
        </w:rPr>
        <w:t xml:space="preserve"> </w:t>
      </w:r>
      <w:r w:rsidR="00C53ADE">
        <w:rPr>
          <w:rFonts w:ascii="Arial Narrow" w:hAnsi="Arial Narrow" w:cs="Times New Roman"/>
          <w:sz w:val="22"/>
          <w:szCs w:val="22"/>
        </w:rPr>
        <w:t xml:space="preserve">tj. </w:t>
      </w:r>
      <w:r w:rsidR="00A9405F" w:rsidRPr="00CE2ADF">
        <w:rPr>
          <w:rFonts w:ascii="Arial Narrow" w:hAnsi="Arial Narrow" w:cs="Times New Roman"/>
          <w:sz w:val="22"/>
          <w:szCs w:val="22"/>
        </w:rPr>
        <w:t xml:space="preserve">w </w:t>
      </w:r>
      <w:r w:rsidR="00A9405F" w:rsidRPr="002B49E6">
        <w:rPr>
          <w:rFonts w:ascii="Arial Narrow" w:hAnsi="Arial Narrow" w:cs="Times New Roman"/>
          <w:sz w:val="22"/>
          <w:szCs w:val="22"/>
        </w:rPr>
        <w:t xml:space="preserve">dniu </w:t>
      </w:r>
      <w:r w:rsidR="002B49E6" w:rsidRPr="002B49E6">
        <w:rPr>
          <w:rFonts w:ascii="Arial Narrow" w:hAnsi="Arial Narrow"/>
          <w:b/>
          <w:color w:val="auto"/>
          <w:sz w:val="22"/>
          <w:szCs w:val="22"/>
        </w:rPr>
        <w:t>2</w:t>
      </w:r>
      <w:r w:rsidR="00420CB7">
        <w:rPr>
          <w:rFonts w:ascii="Arial Narrow" w:hAnsi="Arial Narrow"/>
          <w:b/>
          <w:color w:val="auto"/>
          <w:sz w:val="22"/>
          <w:szCs w:val="22"/>
        </w:rPr>
        <w:t>8</w:t>
      </w:r>
      <w:r w:rsidR="00A8291D" w:rsidRPr="002B49E6">
        <w:rPr>
          <w:rFonts w:ascii="Arial Narrow" w:hAnsi="Arial Narrow"/>
          <w:b/>
          <w:color w:val="auto"/>
          <w:sz w:val="22"/>
          <w:szCs w:val="22"/>
        </w:rPr>
        <w:t>.05.2021</w:t>
      </w:r>
      <w:r w:rsidR="002B49E6" w:rsidRPr="002B49E6">
        <w:rPr>
          <w:rFonts w:ascii="Arial Narrow" w:hAnsi="Arial Narrow"/>
          <w:b/>
          <w:color w:val="auto"/>
          <w:sz w:val="22"/>
          <w:szCs w:val="22"/>
        </w:rPr>
        <w:t>r</w:t>
      </w:r>
      <w:r w:rsidR="00A8291D" w:rsidRPr="002B49E6">
        <w:rPr>
          <w:rFonts w:ascii="Arial Narrow" w:hAnsi="Arial Narrow"/>
          <w:b/>
          <w:color w:val="auto"/>
          <w:sz w:val="22"/>
          <w:szCs w:val="22"/>
        </w:rPr>
        <w:t xml:space="preserve"> </w:t>
      </w:r>
      <w:r w:rsidR="00A9405F" w:rsidRPr="002B49E6">
        <w:rPr>
          <w:rFonts w:ascii="Arial Narrow" w:hAnsi="Arial Narrow" w:cs="Times New Roman"/>
          <w:b/>
          <w:color w:val="auto"/>
          <w:sz w:val="22"/>
          <w:szCs w:val="22"/>
        </w:rPr>
        <w:t>.,</w:t>
      </w:r>
      <w:r w:rsidR="00A9405F" w:rsidRPr="002B49E6">
        <w:rPr>
          <w:rFonts w:ascii="Arial Narrow" w:hAnsi="Arial Narrow" w:cs="Times New Roman"/>
          <w:sz w:val="22"/>
          <w:szCs w:val="22"/>
        </w:rPr>
        <w:t xml:space="preserve"> o godzinie </w:t>
      </w:r>
      <w:r w:rsidR="00C93F92" w:rsidRPr="002B49E6">
        <w:rPr>
          <w:rFonts w:ascii="Arial Narrow" w:hAnsi="Arial Narrow" w:cs="Times New Roman"/>
          <w:b/>
          <w:sz w:val="22"/>
          <w:szCs w:val="22"/>
        </w:rPr>
        <w:t>10.15.</w:t>
      </w:r>
      <w:r w:rsidRPr="002B49E6">
        <w:rPr>
          <w:rFonts w:ascii="Arial Narrow" w:hAnsi="Arial Narrow"/>
          <w:sz w:val="22"/>
          <w:szCs w:val="22"/>
        </w:rPr>
        <w:t>.</w:t>
      </w:r>
      <w:r w:rsidR="004F5513" w:rsidRPr="002B49E6">
        <w:rPr>
          <w:rFonts w:ascii="Arial Narrow" w:hAnsi="Arial Narrow"/>
          <w:sz w:val="22"/>
          <w:szCs w:val="22"/>
        </w:rPr>
        <w:t>, nie</w:t>
      </w:r>
      <w:r w:rsidR="004F5513">
        <w:rPr>
          <w:rFonts w:ascii="Arial Narrow" w:hAnsi="Arial Narrow"/>
          <w:sz w:val="22"/>
          <w:szCs w:val="22"/>
        </w:rPr>
        <w:t xml:space="preserve"> później niż następnego dnia po dniu, w którym upłynął termin składania ofert.</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5) Zamawiający, niezwłocznie po otwarciu ofert, udostępnia na stronie internetowej prowadzonego postępowania informacje o:</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rsidR="00D15FD2" w:rsidRPr="00CE2ADF"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V</w:t>
      </w:r>
      <w:r w:rsidR="006B5527">
        <w:rPr>
          <w:rFonts w:ascii="Arial Narrow" w:hAnsi="Arial Narrow"/>
          <w:color w:val="002060"/>
        </w:rPr>
        <w:t>II</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obliczenia ceny</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1) </w:t>
      </w:r>
      <w:r w:rsidR="000A6B92">
        <w:rPr>
          <w:rFonts w:ascii="Arial Narrow" w:hAnsi="Arial Narrow" w:cs="Times New Roman"/>
          <w:sz w:val="22"/>
          <w:szCs w:val="22"/>
        </w:rPr>
        <w:t xml:space="preserve">Cenę oferty należy obliczyć na podstawie opisu przedmiotu zamówienia z uwzględnieniem wszystkich kosztów niezbędnych do jego wykonania np. koszty robót przygotowawczych, koszty obsługi geodezyjnej i wykonania inwentaryzacji geodezyjnej powykonawczej, koszty badań i pomiarów w czasie wykonywania jak i przy odbiorze.  </w:t>
      </w:r>
      <w:r w:rsidR="00A9405F" w:rsidRPr="001400EA">
        <w:rPr>
          <w:rFonts w:ascii="Arial Narrow" w:hAnsi="Arial Narrow" w:cs="Times New Roman"/>
          <w:sz w:val="22"/>
          <w:szCs w:val="22"/>
        </w:rPr>
        <w:t>Wykonawca poda cenę oferty w Formularzu Ofertowym sporządzonym według wzoru stanowiącego Załącznik Nr 2 do SWZ</w:t>
      </w:r>
      <w:r w:rsidR="000A6B92">
        <w:rPr>
          <w:rFonts w:ascii="Arial Narrow" w:hAnsi="Arial Narrow" w:cs="Times New Roman"/>
          <w:sz w:val="22"/>
          <w:szCs w:val="22"/>
        </w:rPr>
        <w:t>.</w:t>
      </w:r>
      <w:r w:rsidR="00A9405F" w:rsidRPr="001400EA">
        <w:rPr>
          <w:rFonts w:ascii="Arial Narrow" w:hAnsi="Arial Narrow" w:cs="Times New Roman"/>
          <w:sz w:val="22"/>
          <w:szCs w:val="22"/>
        </w:rPr>
        <w:t xml:space="preserve"> </w:t>
      </w:r>
    </w:p>
    <w:p w:rsidR="005307AF" w:rsidRPr="00DE682B" w:rsidRDefault="005307AF" w:rsidP="005307AF">
      <w:pPr>
        <w:pStyle w:val="Default"/>
        <w:spacing w:before="120" w:after="120" w:line="22" w:lineRule="atLeast"/>
        <w:ind w:left="227" w:hanging="227"/>
        <w:jc w:val="both"/>
        <w:rPr>
          <w:rFonts w:ascii="Arial Narrow" w:hAnsi="Arial Narrow" w:cs="Times New Roman"/>
          <w:color w:val="auto"/>
          <w:sz w:val="22"/>
          <w:szCs w:val="22"/>
        </w:rPr>
      </w:pPr>
      <w:r w:rsidRPr="00DE682B">
        <w:rPr>
          <w:rFonts w:ascii="Arial Narrow" w:hAnsi="Arial Narrow" w:cs="Times New Roman"/>
          <w:color w:val="auto"/>
          <w:sz w:val="22"/>
          <w:szCs w:val="22"/>
        </w:rPr>
        <w:t xml:space="preserve">2) </w:t>
      </w:r>
      <w:r w:rsidR="00A9405F" w:rsidRPr="00DE682B">
        <w:rPr>
          <w:rFonts w:ascii="Arial Narrow" w:hAnsi="Arial Narrow" w:cs="Times New Roman"/>
          <w:color w:val="auto"/>
          <w:sz w:val="22"/>
          <w:szCs w:val="22"/>
        </w:rPr>
        <w:t xml:space="preserve">Cena </w:t>
      </w:r>
      <w:r w:rsidR="00194D22" w:rsidRPr="00DE682B">
        <w:rPr>
          <w:rFonts w:ascii="Arial Narrow" w:hAnsi="Arial Narrow" w:cs="Times New Roman"/>
          <w:color w:val="auto"/>
          <w:sz w:val="22"/>
          <w:szCs w:val="22"/>
        </w:rPr>
        <w:t xml:space="preserve">jednostkowa dostawy i montażu lamp solarnej jest ceną </w:t>
      </w:r>
      <w:r w:rsidR="00A9405F" w:rsidRPr="00DE682B">
        <w:rPr>
          <w:rFonts w:ascii="Arial Narrow" w:hAnsi="Arial Narrow" w:cs="Times New Roman"/>
          <w:color w:val="auto"/>
          <w:sz w:val="22"/>
          <w:szCs w:val="22"/>
        </w:rPr>
        <w:t>ryczałtow</w:t>
      </w:r>
      <w:r w:rsidR="00194D22" w:rsidRPr="00DE682B">
        <w:rPr>
          <w:rFonts w:ascii="Arial Narrow" w:hAnsi="Arial Narrow" w:cs="Times New Roman"/>
          <w:color w:val="auto"/>
          <w:sz w:val="22"/>
          <w:szCs w:val="22"/>
        </w:rPr>
        <w:t>ą nie podlegającą zmianie</w:t>
      </w:r>
      <w:r w:rsidR="00A9405F" w:rsidRPr="00DE682B">
        <w:rPr>
          <w:rFonts w:ascii="Arial Narrow" w:hAnsi="Arial Narrow" w:cs="Times New Roman"/>
          <w:color w:val="auto"/>
          <w:sz w:val="22"/>
          <w:szCs w:val="22"/>
        </w:rPr>
        <w:t>.</w:t>
      </w:r>
      <w:r w:rsidR="00194D22" w:rsidRPr="00DE682B">
        <w:rPr>
          <w:rFonts w:ascii="Arial Narrow" w:hAnsi="Arial Narrow" w:cs="Times New Roman"/>
          <w:color w:val="auto"/>
          <w:sz w:val="22"/>
          <w:szCs w:val="22"/>
        </w:rPr>
        <w:t xml:space="preserve"> Rozliczenie nastą</w:t>
      </w:r>
      <w:r w:rsidR="00387886" w:rsidRPr="00DE682B">
        <w:rPr>
          <w:rFonts w:ascii="Arial Narrow" w:hAnsi="Arial Narrow" w:cs="Times New Roman"/>
          <w:color w:val="auto"/>
          <w:sz w:val="22"/>
          <w:szCs w:val="22"/>
        </w:rPr>
        <w:t>pi na postawie faktycznego ilościowego wykonania dostawy i montażu lamp.</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3) </w:t>
      </w:r>
      <w:r w:rsidR="00A9405F" w:rsidRPr="001400EA">
        <w:rPr>
          <w:rFonts w:ascii="Arial Narrow" w:hAnsi="Arial Narrow" w:cs="Times New Roman"/>
          <w:sz w:val="22"/>
          <w:szCs w:val="22"/>
        </w:rPr>
        <w:t xml:space="preserve">Cena musi być wyrażona w złotych polskich (PLN), z dokładnością nie większą niż dwa miejsca po przecinku.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4) </w:t>
      </w:r>
      <w:r w:rsidR="00A9405F"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sidR="00652453">
        <w:rPr>
          <w:rFonts w:ascii="Arial Narrow" w:hAnsi="Arial Narrow" w:cs="Times New Roman"/>
          <w:sz w:val="22"/>
          <w:szCs w:val="22"/>
        </w:rPr>
        <w:t>ty, jeżeli nie ziszczą się usta</w:t>
      </w:r>
      <w:r w:rsidR="00A9405F" w:rsidRPr="001400EA">
        <w:rPr>
          <w:rFonts w:ascii="Arial Narrow" w:hAnsi="Arial Narrow" w:cs="Times New Roman"/>
          <w:sz w:val="22"/>
          <w:szCs w:val="22"/>
        </w:rPr>
        <w:t xml:space="preserve">wowe przesłanki omyłki (na podstawie art. 226 ust. 1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10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 związku z art. 223 ust. 2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3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5) </w:t>
      </w:r>
      <w:r w:rsidR="00A9405F" w:rsidRPr="001400EA">
        <w:rPr>
          <w:rFonts w:ascii="Arial Narrow" w:hAnsi="Arial Narrow" w:cs="Times New Roman"/>
          <w:sz w:val="22"/>
          <w:szCs w:val="22"/>
        </w:rPr>
        <w:t xml:space="preserve">Rozliczenia między Zamawiającym a Wykonawcą będą prowadzone w złotych polskich (PLN). </w:t>
      </w:r>
    </w:p>
    <w:p w:rsidR="00D15FD2"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6) </w:t>
      </w:r>
      <w:r w:rsidR="00A9405F" w:rsidRPr="001400EA">
        <w:rPr>
          <w:rFonts w:ascii="Arial Narrow" w:hAnsi="Arial Narrow" w:cs="Times New Roman"/>
          <w:sz w:val="22"/>
          <w:szCs w:val="22"/>
        </w:rPr>
        <w:t>W przypadku rozbieżności pomiędzy ceną ryczałtową podaną cyfrowo a słownie, jako wartość właściwa zostanie przyjęta cena ryczałtowa podana słownie.</w:t>
      </w:r>
    </w:p>
    <w:p w:rsidR="00D15FD2" w:rsidRPr="006E6D9A" w:rsidRDefault="00C53ADE" w:rsidP="00CF3C52">
      <w:pPr>
        <w:pStyle w:val="Default"/>
        <w:spacing w:before="120" w:after="120" w:line="22" w:lineRule="atLeast"/>
        <w:jc w:val="both"/>
        <w:rPr>
          <w:rFonts w:ascii="Arial Narrow" w:hAnsi="Arial Narrow"/>
        </w:rPr>
      </w:pPr>
      <w:r>
        <w:rPr>
          <w:rFonts w:ascii="Arial Narrow" w:hAnsi="Arial Narrow" w:cs="Times New Roman"/>
          <w:sz w:val="22"/>
          <w:szCs w:val="22"/>
        </w:rPr>
        <w:t xml:space="preserve"> </w:t>
      </w: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00F83E46">
        <w:rPr>
          <w:rFonts w:ascii="Arial Narrow" w:hAnsi="Arial Narrow"/>
          <w:b/>
          <w:color w:val="002060"/>
        </w:rPr>
        <w:t>III</w:t>
      </w:r>
      <w:r w:rsidRPr="007D78A8">
        <w:rPr>
          <w:rFonts w:ascii="Arial Narrow" w:hAnsi="Arial Narrow"/>
          <w:b/>
          <w:color w:val="002060"/>
        </w:rPr>
        <w:t>.</w:t>
      </w:r>
      <w:r w:rsidR="00D724BD" w:rsidRPr="007D78A8">
        <w:rPr>
          <w:rFonts w:ascii="Arial Narrow" w:hAnsi="Arial Narrow"/>
          <w:color w:val="002060"/>
        </w:rPr>
        <w:t xml:space="preserve"> </w:t>
      </w:r>
      <w:r w:rsidR="00656540" w:rsidRPr="007D78A8">
        <w:rPr>
          <w:rFonts w:ascii="Arial Narrow" w:hAnsi="Arial Narrow" w:cs="Times New Roman"/>
          <w:b/>
          <w:color w:val="002060"/>
        </w:rPr>
        <w:t>OPIS KRYTERIÓW OCENY OFERT, WRAZ Z PODANIEM WAG TYCH KRYTERIÓW I SPOSOBU OCENY OFERT</w:t>
      </w:r>
    </w:p>
    <w:p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rsidR="00652453" w:rsidRPr="00652453" w:rsidRDefault="00652453" w:rsidP="0074149F">
      <w:pPr>
        <w:pStyle w:val="Tekstpodstawowy"/>
        <w:numPr>
          <w:ilvl w:val="1"/>
          <w:numId w:val="10"/>
        </w:numPr>
        <w:ind w:left="900" w:hanging="200"/>
        <w:rPr>
          <w:rFonts w:ascii="Arial Narrow" w:hAnsi="Arial Narrow"/>
          <w:b/>
        </w:rPr>
      </w:pPr>
      <w:r w:rsidRPr="00652453">
        <w:rPr>
          <w:rFonts w:ascii="Arial Narrow" w:hAnsi="Arial Narrow"/>
        </w:rPr>
        <w:t xml:space="preserve">Cena - 60 %, </w:t>
      </w:r>
    </w:p>
    <w:p w:rsidR="00652453" w:rsidRPr="00387886" w:rsidRDefault="00652453" w:rsidP="0074149F">
      <w:pPr>
        <w:pStyle w:val="Tekstpodstawowy"/>
        <w:numPr>
          <w:ilvl w:val="1"/>
          <w:numId w:val="10"/>
        </w:numPr>
        <w:ind w:left="900" w:hanging="200"/>
        <w:rPr>
          <w:rFonts w:ascii="Arial Narrow" w:hAnsi="Arial Narrow"/>
          <w:b/>
        </w:rPr>
      </w:pPr>
      <w:r w:rsidRPr="00652453">
        <w:rPr>
          <w:rFonts w:ascii="Arial Narrow" w:hAnsi="Arial Narrow"/>
        </w:rPr>
        <w:lastRenderedPageBreak/>
        <w:t xml:space="preserve">Gwarancja </w:t>
      </w:r>
      <w:r w:rsidR="00F81C5C">
        <w:rPr>
          <w:rFonts w:ascii="Arial Narrow" w:hAnsi="Arial Narrow"/>
        </w:rPr>
        <w:t xml:space="preserve">i rękojmia </w:t>
      </w:r>
      <w:r w:rsidR="004A6F87">
        <w:rPr>
          <w:rFonts w:ascii="Arial Narrow" w:hAnsi="Arial Narrow"/>
        </w:rPr>
        <w:t>na wykonan</w:t>
      </w:r>
      <w:r w:rsidR="006F08D7">
        <w:rPr>
          <w:rFonts w:ascii="Arial Narrow" w:hAnsi="Arial Narrow"/>
        </w:rPr>
        <w:t>y przedmiot zamówienia</w:t>
      </w:r>
      <w:r w:rsidR="004A6F87">
        <w:rPr>
          <w:rFonts w:ascii="Arial Narrow" w:hAnsi="Arial Narrow"/>
        </w:rPr>
        <w:t xml:space="preserve"> </w:t>
      </w:r>
      <w:r w:rsidR="00387886">
        <w:rPr>
          <w:rFonts w:ascii="Arial Narrow" w:hAnsi="Arial Narrow"/>
        </w:rPr>
        <w:t>- 2</w:t>
      </w:r>
      <w:r w:rsidRPr="00652453">
        <w:rPr>
          <w:rFonts w:ascii="Arial Narrow" w:hAnsi="Arial Narrow"/>
        </w:rPr>
        <w:t>0%</w:t>
      </w:r>
    </w:p>
    <w:p w:rsidR="00387886" w:rsidRPr="00DE682B" w:rsidRDefault="00387886" w:rsidP="00387886">
      <w:pPr>
        <w:pStyle w:val="Tekstpodstawowy"/>
        <w:numPr>
          <w:ilvl w:val="1"/>
          <w:numId w:val="10"/>
        </w:numPr>
        <w:ind w:left="900" w:hanging="200"/>
        <w:rPr>
          <w:rFonts w:ascii="Arial Narrow" w:hAnsi="Arial Narrow"/>
          <w:b/>
        </w:rPr>
      </w:pPr>
      <w:r w:rsidRPr="00DE682B">
        <w:rPr>
          <w:rStyle w:val="gwpef20f878colour"/>
          <w:rFonts w:ascii="Arial Narrow" w:hAnsi="Arial Narrow"/>
        </w:rPr>
        <w:t>Usunięcie awarii od momentu zgłoszenia – 20 %</w:t>
      </w:r>
    </w:p>
    <w:p w:rsidR="00652453" w:rsidRPr="00652453" w:rsidRDefault="00652453" w:rsidP="00652453">
      <w:pPr>
        <w:pStyle w:val="Tekstpodstawowy"/>
        <w:ind w:left="567"/>
        <w:rPr>
          <w:rFonts w:ascii="Arial Narrow" w:hAnsi="Arial Narrow"/>
          <w:b/>
        </w:rPr>
      </w:pPr>
    </w:p>
    <w:p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rsidR="00652453" w:rsidRPr="00652453" w:rsidRDefault="00652453" w:rsidP="00652453">
      <w:pPr>
        <w:pStyle w:val="Tekstpodstawowy"/>
        <w:ind w:left="567"/>
        <w:rPr>
          <w:rFonts w:ascii="Arial Narrow" w:hAnsi="Arial Narrow"/>
          <w:i/>
          <w:iCs/>
        </w:rPr>
      </w:pPr>
    </w:p>
    <w:p w:rsidR="00652453" w:rsidRPr="00652453" w:rsidRDefault="00652453" w:rsidP="00652453">
      <w:pPr>
        <w:pStyle w:val="Tekstpodstawowy"/>
        <w:ind w:left="567"/>
        <w:rPr>
          <w:rFonts w:ascii="Arial Narrow" w:hAnsi="Arial Narrow"/>
          <w:b/>
        </w:rPr>
      </w:pPr>
      <w:r w:rsidRPr="00652453">
        <w:rPr>
          <w:rFonts w:ascii="Arial Narrow" w:hAnsi="Arial Narrow"/>
          <w:b/>
        </w:rPr>
        <w:t xml:space="preserve">b) kryterium „gwarancja” (G),  </w:t>
      </w:r>
      <w:r w:rsidR="009F7E0C">
        <w:rPr>
          <w:rFonts w:ascii="Arial Narrow" w:hAnsi="Arial Narrow"/>
        </w:rPr>
        <w:t xml:space="preserve">ilość </w:t>
      </w:r>
      <w:r w:rsidR="009F7E0C" w:rsidRPr="002B49E6">
        <w:rPr>
          <w:rFonts w:ascii="Arial Narrow" w:hAnsi="Arial Narrow"/>
        </w:rPr>
        <w:t>punktów - max 2</w:t>
      </w:r>
      <w:r w:rsidRPr="002B49E6">
        <w:rPr>
          <w:rFonts w:ascii="Arial Narrow" w:hAnsi="Arial Narrow"/>
        </w:rPr>
        <w:t>0 pkt.:</w:t>
      </w:r>
    </w:p>
    <w:p w:rsidR="006F08D7" w:rsidRPr="00652453" w:rsidRDefault="006F08D7" w:rsidP="006F08D7">
      <w:pPr>
        <w:pStyle w:val="Tekstpodstawowy"/>
        <w:ind w:left="641"/>
        <w:rPr>
          <w:rFonts w:ascii="Arial Narrow" w:hAnsi="Arial Narrow"/>
        </w:rPr>
      </w:pPr>
      <w:r w:rsidRPr="00C53ADE">
        <w:rPr>
          <w:rFonts w:ascii="Arial Narrow" w:hAnsi="Arial Narrow"/>
        </w:rPr>
        <w:t>Zamawiający przy obliczaniu tego kryterium będzie brał pod uwagę okres gwarancji i rękojmi udzielony na wykonan</w:t>
      </w:r>
      <w:r>
        <w:rPr>
          <w:rFonts w:ascii="Arial Narrow" w:hAnsi="Arial Narrow"/>
        </w:rPr>
        <w:t>y przedmiot zamówienia</w:t>
      </w:r>
      <w:r w:rsidRPr="00C53ADE">
        <w:rPr>
          <w:rFonts w:ascii="Arial Narrow" w:hAnsi="Arial Narrow"/>
        </w:rPr>
        <w:t>. Wykonawca otrzyma punkty w wysokości:</w:t>
      </w:r>
    </w:p>
    <w:p w:rsidR="003F1548" w:rsidRPr="009A7353" w:rsidRDefault="00DA2C0B" w:rsidP="0074149F">
      <w:pPr>
        <w:pStyle w:val="Tekstpodstawowy"/>
        <w:numPr>
          <w:ilvl w:val="0"/>
          <w:numId w:val="9"/>
        </w:numPr>
        <w:suppressAutoHyphens/>
        <w:spacing w:after="0" w:line="240" w:lineRule="auto"/>
        <w:jc w:val="both"/>
        <w:rPr>
          <w:rFonts w:ascii="Arial Narrow" w:hAnsi="Arial Narrow"/>
        </w:rPr>
      </w:pPr>
      <w:r>
        <w:rPr>
          <w:rFonts w:ascii="Arial Narrow" w:hAnsi="Arial Narrow"/>
        </w:rPr>
        <w:t xml:space="preserve">36 </w:t>
      </w:r>
      <w:proofErr w:type="spellStart"/>
      <w:r>
        <w:rPr>
          <w:rFonts w:ascii="Arial Narrow" w:hAnsi="Arial Narrow"/>
        </w:rPr>
        <w:t>m-cy</w:t>
      </w:r>
      <w:proofErr w:type="spellEnd"/>
      <w:r>
        <w:rPr>
          <w:rFonts w:ascii="Arial Narrow" w:hAnsi="Arial Narrow"/>
        </w:rPr>
        <w:t xml:space="preserve"> – </w:t>
      </w:r>
      <w:r w:rsidR="003F1548">
        <w:rPr>
          <w:rFonts w:ascii="Arial Narrow" w:hAnsi="Arial Narrow"/>
        </w:rPr>
        <w:t>0 pkt.</w:t>
      </w:r>
    </w:p>
    <w:p w:rsidR="006F08D7" w:rsidRPr="009A7353" w:rsidRDefault="006F08D7" w:rsidP="0074149F">
      <w:pPr>
        <w:pStyle w:val="Tekstpodstawowy"/>
        <w:numPr>
          <w:ilvl w:val="0"/>
          <w:numId w:val="9"/>
        </w:numPr>
        <w:suppressAutoHyphens/>
        <w:spacing w:after="0" w:line="240" w:lineRule="auto"/>
        <w:jc w:val="both"/>
        <w:rPr>
          <w:rFonts w:ascii="Arial Narrow" w:hAnsi="Arial Narrow"/>
        </w:rPr>
      </w:pPr>
      <w:r w:rsidRPr="009A7353">
        <w:rPr>
          <w:rFonts w:ascii="Arial Narrow" w:hAnsi="Arial Narrow"/>
        </w:rPr>
        <w:t xml:space="preserve">48 </w:t>
      </w:r>
      <w:proofErr w:type="spellStart"/>
      <w:r w:rsidRPr="009A7353">
        <w:rPr>
          <w:rFonts w:ascii="Arial Narrow" w:hAnsi="Arial Narrow"/>
        </w:rPr>
        <w:t>m-cy</w:t>
      </w:r>
      <w:proofErr w:type="spellEnd"/>
      <w:r w:rsidRPr="009A7353">
        <w:rPr>
          <w:rFonts w:ascii="Arial Narrow" w:hAnsi="Arial Narrow"/>
        </w:rPr>
        <w:t xml:space="preserve"> – </w:t>
      </w:r>
      <w:r w:rsidR="009F7E0C">
        <w:rPr>
          <w:rFonts w:ascii="Arial Narrow" w:hAnsi="Arial Narrow"/>
        </w:rPr>
        <w:t>1</w:t>
      </w:r>
      <w:r w:rsidR="003F1548">
        <w:rPr>
          <w:rFonts w:ascii="Arial Narrow" w:hAnsi="Arial Narrow"/>
        </w:rPr>
        <w:t>0</w:t>
      </w:r>
      <w:r w:rsidRPr="009A7353">
        <w:rPr>
          <w:rFonts w:ascii="Arial Narrow" w:hAnsi="Arial Narrow"/>
        </w:rPr>
        <w:t xml:space="preserve"> pkt.</w:t>
      </w:r>
    </w:p>
    <w:p w:rsidR="006F08D7" w:rsidRPr="009A7353" w:rsidRDefault="009F7E0C" w:rsidP="0074149F">
      <w:pPr>
        <w:pStyle w:val="Tekstpodstawowy"/>
        <w:numPr>
          <w:ilvl w:val="0"/>
          <w:numId w:val="9"/>
        </w:numPr>
        <w:suppressAutoHyphens/>
        <w:spacing w:after="0" w:line="240" w:lineRule="auto"/>
        <w:jc w:val="both"/>
        <w:rPr>
          <w:rFonts w:ascii="Arial Narrow" w:hAnsi="Arial Narrow"/>
        </w:rPr>
      </w:pPr>
      <w:r>
        <w:rPr>
          <w:rFonts w:ascii="Arial Narrow" w:hAnsi="Arial Narrow"/>
        </w:rPr>
        <w:t xml:space="preserve">60 </w:t>
      </w:r>
      <w:proofErr w:type="spellStart"/>
      <w:r>
        <w:rPr>
          <w:rFonts w:ascii="Arial Narrow" w:hAnsi="Arial Narrow"/>
        </w:rPr>
        <w:t>m-cy</w:t>
      </w:r>
      <w:proofErr w:type="spellEnd"/>
      <w:r>
        <w:rPr>
          <w:rFonts w:ascii="Arial Narrow" w:hAnsi="Arial Narrow"/>
        </w:rPr>
        <w:t xml:space="preserve"> – 2</w:t>
      </w:r>
      <w:r w:rsidR="006F08D7" w:rsidRPr="009A7353">
        <w:rPr>
          <w:rFonts w:ascii="Arial Narrow" w:hAnsi="Arial Narrow"/>
        </w:rPr>
        <w:t>0 pkt.</w:t>
      </w:r>
    </w:p>
    <w:p w:rsidR="00652453" w:rsidRPr="00652453" w:rsidRDefault="00652453" w:rsidP="006F08D7">
      <w:pPr>
        <w:pStyle w:val="Tekstpodstawowy"/>
        <w:suppressAutoHyphens/>
        <w:spacing w:after="0" w:line="240" w:lineRule="auto"/>
        <w:ind w:left="1001"/>
        <w:jc w:val="both"/>
        <w:rPr>
          <w:rFonts w:ascii="Arial Narrow" w:hAnsi="Arial Narrow"/>
        </w:rPr>
      </w:pPr>
    </w:p>
    <w:p w:rsidR="00652453" w:rsidRPr="00652453" w:rsidRDefault="00652453" w:rsidP="00652453">
      <w:pPr>
        <w:ind w:left="709"/>
        <w:rPr>
          <w:rFonts w:ascii="Arial Narrow" w:hAnsi="Arial Narrow"/>
          <w:b/>
        </w:rPr>
      </w:pPr>
      <w:r w:rsidRPr="00652453">
        <w:rPr>
          <w:rFonts w:ascii="Arial Narrow" w:hAnsi="Arial Narrow"/>
          <w:b/>
        </w:rPr>
        <w:t>Uwaga:</w:t>
      </w:r>
    </w:p>
    <w:p w:rsidR="00652453" w:rsidRPr="00652453" w:rsidRDefault="00652453" w:rsidP="00652453">
      <w:pPr>
        <w:ind w:left="709"/>
        <w:rPr>
          <w:rFonts w:ascii="Arial Narrow" w:hAnsi="Arial Narrow"/>
          <w:b/>
        </w:rPr>
      </w:pPr>
      <w:r w:rsidRPr="00652453">
        <w:rPr>
          <w:rFonts w:ascii="Arial Narrow" w:hAnsi="Arial Narrow"/>
          <w:b/>
        </w:rPr>
        <w:t>Wykonawca zobowiązany jest w druku ofertowym dokonać przez podkreślenie oferowanej ilości gwarancji i rękojmi.   W przypadku gdy wykonawca nie wybierze żadnej opcji, to Zamawiający odrzuci ofertę.</w:t>
      </w:r>
    </w:p>
    <w:p w:rsidR="00387886" w:rsidRPr="00DE682B" w:rsidRDefault="00387886" w:rsidP="00387886">
      <w:pPr>
        <w:pStyle w:val="Tekstpodstawowy"/>
        <w:ind w:left="567"/>
        <w:rPr>
          <w:rFonts w:ascii="Arial Narrow" w:hAnsi="Arial Narrow"/>
          <w:b/>
        </w:rPr>
      </w:pPr>
      <w:r w:rsidRPr="00DE682B">
        <w:rPr>
          <w:rFonts w:ascii="Arial Narrow" w:hAnsi="Arial Narrow"/>
          <w:b/>
        </w:rPr>
        <w:t xml:space="preserve">c) kryterium „usunięcie awarii od momentu zgłoszenia” (U),  </w:t>
      </w:r>
      <w:r w:rsidRPr="00DE682B">
        <w:rPr>
          <w:rFonts w:ascii="Arial Narrow" w:hAnsi="Arial Narrow"/>
        </w:rPr>
        <w:t>ilość punktów - max 20 pkt.:</w:t>
      </w:r>
    </w:p>
    <w:p w:rsidR="00387886" w:rsidRPr="00652453" w:rsidRDefault="00387886" w:rsidP="00387886">
      <w:pPr>
        <w:pStyle w:val="Tekstpodstawowy"/>
        <w:ind w:left="641"/>
        <w:rPr>
          <w:rFonts w:ascii="Arial Narrow" w:hAnsi="Arial Narrow"/>
        </w:rPr>
      </w:pPr>
      <w:r w:rsidRPr="00C53ADE">
        <w:rPr>
          <w:rFonts w:ascii="Arial Narrow" w:hAnsi="Arial Narrow"/>
        </w:rPr>
        <w:t xml:space="preserve">Zamawiający przy obliczaniu tego kryterium będzie brał pod uwagę </w:t>
      </w:r>
      <w:r>
        <w:rPr>
          <w:rFonts w:ascii="Arial Narrow" w:hAnsi="Arial Narrow"/>
        </w:rPr>
        <w:t>czas usunięcia awarii od momentu zgłoszenia</w:t>
      </w:r>
      <w:r w:rsidRPr="00C53ADE">
        <w:rPr>
          <w:rFonts w:ascii="Arial Narrow" w:hAnsi="Arial Narrow"/>
        </w:rPr>
        <w:t>. Wykonawca otrzyma punkty w wysokości:</w:t>
      </w:r>
    </w:p>
    <w:p w:rsidR="00387886" w:rsidRDefault="00387886" w:rsidP="00387886">
      <w:pPr>
        <w:pStyle w:val="Tekstpodstawowy"/>
        <w:numPr>
          <w:ilvl w:val="0"/>
          <w:numId w:val="9"/>
        </w:numPr>
        <w:suppressAutoHyphens/>
        <w:spacing w:after="0" w:line="240" w:lineRule="auto"/>
        <w:jc w:val="both"/>
        <w:rPr>
          <w:rFonts w:ascii="Arial Narrow" w:hAnsi="Arial Narrow"/>
        </w:rPr>
      </w:pPr>
      <w:r>
        <w:rPr>
          <w:rFonts w:ascii="Arial Narrow" w:hAnsi="Arial Narrow"/>
        </w:rPr>
        <w:t>60 godz. – 0 pkt</w:t>
      </w:r>
    </w:p>
    <w:p w:rsidR="00387886" w:rsidRPr="009A7353" w:rsidRDefault="00387886" w:rsidP="00387886">
      <w:pPr>
        <w:pStyle w:val="Tekstpodstawowy"/>
        <w:numPr>
          <w:ilvl w:val="0"/>
          <w:numId w:val="9"/>
        </w:numPr>
        <w:suppressAutoHyphens/>
        <w:spacing w:after="0" w:line="240" w:lineRule="auto"/>
        <w:jc w:val="both"/>
        <w:rPr>
          <w:rFonts w:ascii="Arial Narrow" w:hAnsi="Arial Narrow"/>
        </w:rPr>
      </w:pPr>
      <w:r w:rsidRPr="009A7353">
        <w:rPr>
          <w:rFonts w:ascii="Arial Narrow" w:hAnsi="Arial Narrow"/>
        </w:rPr>
        <w:t>48</w:t>
      </w:r>
      <w:r>
        <w:rPr>
          <w:rFonts w:ascii="Arial Narrow" w:hAnsi="Arial Narrow"/>
        </w:rPr>
        <w:t xml:space="preserve"> godz. </w:t>
      </w:r>
      <w:r w:rsidRPr="009A7353">
        <w:rPr>
          <w:rFonts w:ascii="Arial Narrow" w:hAnsi="Arial Narrow"/>
        </w:rPr>
        <w:t xml:space="preserve">– </w:t>
      </w:r>
      <w:r>
        <w:rPr>
          <w:rFonts w:ascii="Arial Narrow" w:hAnsi="Arial Narrow"/>
        </w:rPr>
        <w:t>10</w:t>
      </w:r>
      <w:r w:rsidRPr="009A7353">
        <w:rPr>
          <w:rFonts w:ascii="Arial Narrow" w:hAnsi="Arial Narrow"/>
        </w:rPr>
        <w:t xml:space="preserve"> pkt</w:t>
      </w:r>
    </w:p>
    <w:p w:rsidR="00387886" w:rsidRPr="009A7353" w:rsidRDefault="00387886" w:rsidP="00387886">
      <w:pPr>
        <w:pStyle w:val="Tekstpodstawowy"/>
        <w:numPr>
          <w:ilvl w:val="0"/>
          <w:numId w:val="9"/>
        </w:numPr>
        <w:suppressAutoHyphens/>
        <w:spacing w:after="0" w:line="240" w:lineRule="auto"/>
        <w:jc w:val="both"/>
        <w:rPr>
          <w:rFonts w:ascii="Arial Narrow" w:hAnsi="Arial Narrow"/>
        </w:rPr>
      </w:pPr>
      <w:r>
        <w:rPr>
          <w:rFonts w:ascii="Arial Narrow" w:hAnsi="Arial Narrow"/>
        </w:rPr>
        <w:t>24 godz. – 2</w:t>
      </w:r>
      <w:r w:rsidRPr="009A7353">
        <w:rPr>
          <w:rFonts w:ascii="Arial Narrow" w:hAnsi="Arial Narrow"/>
        </w:rPr>
        <w:t>0 pkt.</w:t>
      </w:r>
    </w:p>
    <w:p w:rsidR="00387886" w:rsidRPr="00652453" w:rsidRDefault="00387886" w:rsidP="00387886">
      <w:pPr>
        <w:pStyle w:val="Tekstpodstawowy"/>
        <w:suppressAutoHyphens/>
        <w:spacing w:after="0" w:line="240" w:lineRule="auto"/>
        <w:ind w:left="1001"/>
        <w:jc w:val="both"/>
        <w:rPr>
          <w:rFonts w:ascii="Arial Narrow" w:hAnsi="Arial Narrow"/>
        </w:rPr>
      </w:pPr>
    </w:p>
    <w:p w:rsidR="00387886" w:rsidRPr="00652453" w:rsidRDefault="00387886" w:rsidP="00387886">
      <w:pPr>
        <w:ind w:left="709"/>
        <w:rPr>
          <w:rFonts w:ascii="Arial Narrow" w:hAnsi="Arial Narrow"/>
          <w:b/>
        </w:rPr>
      </w:pPr>
      <w:r w:rsidRPr="00652453">
        <w:rPr>
          <w:rFonts w:ascii="Arial Narrow" w:hAnsi="Arial Narrow"/>
          <w:b/>
        </w:rPr>
        <w:t>Uwaga:</w:t>
      </w:r>
    </w:p>
    <w:p w:rsidR="00387886" w:rsidRPr="00652453" w:rsidRDefault="00387886" w:rsidP="00387886">
      <w:pPr>
        <w:ind w:left="709"/>
        <w:rPr>
          <w:rFonts w:ascii="Arial Narrow" w:hAnsi="Arial Narrow"/>
          <w:b/>
        </w:rPr>
      </w:pPr>
      <w:r w:rsidRPr="00652453">
        <w:rPr>
          <w:rFonts w:ascii="Arial Narrow" w:hAnsi="Arial Narrow"/>
          <w:b/>
        </w:rPr>
        <w:t xml:space="preserve">Wykonawca zobowiązany jest w druku ofertowym dokonać przez podkreślenie </w:t>
      </w:r>
      <w:r>
        <w:rPr>
          <w:rFonts w:ascii="Arial Narrow" w:hAnsi="Arial Narrow"/>
          <w:b/>
        </w:rPr>
        <w:t>oferowanego czasu na usunięcie awarii</w:t>
      </w:r>
      <w:r w:rsidRPr="00652453">
        <w:rPr>
          <w:rFonts w:ascii="Arial Narrow" w:hAnsi="Arial Narrow"/>
          <w:b/>
        </w:rPr>
        <w:t>.   W przypadku gdy wykonawca nie wybierze żadnej opcji, to Zamawiający odrzuci ofertę.</w:t>
      </w:r>
    </w:p>
    <w:p w:rsidR="00387886" w:rsidRPr="00652453" w:rsidRDefault="00387886" w:rsidP="00387886">
      <w:pPr>
        <w:tabs>
          <w:tab w:val="left" w:pos="-4860"/>
        </w:tabs>
        <w:ind w:left="720"/>
        <w:rPr>
          <w:rFonts w:ascii="Arial Narrow" w:hAnsi="Arial Narrow"/>
          <w:b/>
        </w:rPr>
      </w:pPr>
      <w:r w:rsidRPr="00652453">
        <w:rPr>
          <w:rFonts w:ascii="Arial Narrow" w:hAnsi="Arial Narrow"/>
          <w:b/>
        </w:rPr>
        <w:t>Łączna ilość punktów uzyskanych przez wykonawców:</w:t>
      </w:r>
    </w:p>
    <w:p w:rsidR="00387886" w:rsidRPr="00652453" w:rsidRDefault="00387886" w:rsidP="00387886">
      <w:pPr>
        <w:tabs>
          <w:tab w:val="left" w:pos="-4860"/>
        </w:tabs>
        <w:ind w:left="720" w:hanging="720"/>
        <w:jc w:val="center"/>
        <w:rPr>
          <w:rFonts w:ascii="Arial Narrow" w:hAnsi="Arial Narrow"/>
          <w:b/>
        </w:rPr>
      </w:pPr>
      <w:r w:rsidRPr="00652453">
        <w:rPr>
          <w:rFonts w:ascii="Arial Narrow" w:hAnsi="Arial Narrow"/>
          <w:b/>
        </w:rPr>
        <w:t>P = C + G</w:t>
      </w:r>
      <w:r>
        <w:rPr>
          <w:rFonts w:ascii="Arial Narrow" w:hAnsi="Arial Narrow"/>
          <w:b/>
        </w:rPr>
        <w:t xml:space="preserve"> + U</w:t>
      </w:r>
    </w:p>
    <w:p w:rsidR="00387886" w:rsidRPr="00652453" w:rsidRDefault="00387886" w:rsidP="00387886">
      <w:pPr>
        <w:pStyle w:val="Akapitzlist1"/>
        <w:tabs>
          <w:tab w:val="left" w:pos="-4860"/>
        </w:tabs>
        <w:spacing w:after="0" w:line="240" w:lineRule="auto"/>
        <w:rPr>
          <w:rFonts w:ascii="Arial Narrow" w:hAnsi="Arial Narrow"/>
        </w:rPr>
      </w:pPr>
      <w:r w:rsidRPr="00652453">
        <w:rPr>
          <w:rFonts w:ascii="Arial Narrow" w:hAnsi="Arial Narrow"/>
        </w:rPr>
        <w:t>gdzie:</w:t>
      </w:r>
    </w:p>
    <w:p w:rsidR="00387886" w:rsidRPr="00652453" w:rsidRDefault="00387886" w:rsidP="00387886">
      <w:pPr>
        <w:tabs>
          <w:tab w:val="left" w:pos="-4860"/>
        </w:tabs>
        <w:ind w:left="720"/>
        <w:rPr>
          <w:rFonts w:ascii="Arial Narrow" w:hAnsi="Arial Narrow"/>
          <w:b/>
        </w:rPr>
      </w:pPr>
      <w:r w:rsidRPr="00652453">
        <w:rPr>
          <w:rFonts w:ascii="Arial Narrow" w:hAnsi="Arial Narrow"/>
          <w:b/>
        </w:rPr>
        <w:t xml:space="preserve">P – </w:t>
      </w:r>
      <w:r w:rsidRPr="00652453">
        <w:rPr>
          <w:rFonts w:ascii="Arial Narrow" w:hAnsi="Arial Narrow"/>
        </w:rPr>
        <w:t>łączna ilość punktów uzyskanych przez wykonawcę</w:t>
      </w:r>
    </w:p>
    <w:p w:rsidR="00387886" w:rsidRPr="00652453" w:rsidRDefault="00387886" w:rsidP="00387886">
      <w:pPr>
        <w:tabs>
          <w:tab w:val="left" w:pos="-4860"/>
        </w:tabs>
        <w:ind w:left="720"/>
        <w:rPr>
          <w:rFonts w:ascii="Arial Narrow" w:hAnsi="Arial Narrow"/>
          <w:b/>
        </w:rPr>
      </w:pPr>
      <w:r w:rsidRPr="00652453">
        <w:rPr>
          <w:rFonts w:ascii="Arial Narrow" w:hAnsi="Arial Narrow"/>
          <w:b/>
        </w:rPr>
        <w:t xml:space="preserve">C – </w:t>
      </w:r>
      <w:r w:rsidRPr="00652453">
        <w:rPr>
          <w:rFonts w:ascii="Arial Narrow" w:hAnsi="Arial Narrow"/>
        </w:rPr>
        <w:t>ilość punktów uzyskanych w kryterium „cena”</w:t>
      </w:r>
    </w:p>
    <w:p w:rsidR="00387886" w:rsidRDefault="00387886" w:rsidP="00387886">
      <w:pPr>
        <w:tabs>
          <w:tab w:val="left" w:pos="-4860"/>
        </w:tabs>
        <w:ind w:left="720"/>
        <w:rPr>
          <w:rFonts w:ascii="Arial Narrow" w:hAnsi="Arial Narrow"/>
        </w:rPr>
      </w:pPr>
      <w:r w:rsidRPr="00652453">
        <w:rPr>
          <w:rFonts w:ascii="Arial Narrow" w:hAnsi="Arial Narrow"/>
          <w:b/>
        </w:rPr>
        <w:t>G</w:t>
      </w:r>
      <w:r>
        <w:rPr>
          <w:rFonts w:ascii="Arial Narrow" w:hAnsi="Arial Narrow"/>
          <w:b/>
        </w:rPr>
        <w:t xml:space="preserve"> </w:t>
      </w:r>
      <w:r w:rsidRPr="00652453">
        <w:rPr>
          <w:rFonts w:ascii="Arial Narrow" w:hAnsi="Arial Narrow"/>
          <w:b/>
        </w:rPr>
        <w:t xml:space="preserve">– </w:t>
      </w:r>
      <w:r w:rsidRPr="00652453">
        <w:rPr>
          <w:rFonts w:ascii="Arial Narrow" w:hAnsi="Arial Narrow"/>
        </w:rPr>
        <w:t>ilość punktów uzyskanych w kryterium</w:t>
      </w:r>
      <w:r>
        <w:rPr>
          <w:rFonts w:ascii="Arial Narrow" w:hAnsi="Arial Narrow"/>
        </w:rPr>
        <w:t xml:space="preserve"> gwarancja i rękojmia na wykonany przedmiot zamówienia</w:t>
      </w:r>
      <w:r w:rsidRPr="00652453">
        <w:rPr>
          <w:rFonts w:ascii="Arial Narrow" w:hAnsi="Arial Narrow"/>
        </w:rPr>
        <w:t xml:space="preserve"> „gwarancja”</w:t>
      </w:r>
    </w:p>
    <w:p w:rsidR="00387886" w:rsidRDefault="00387886" w:rsidP="00387886">
      <w:pPr>
        <w:tabs>
          <w:tab w:val="left" w:pos="-4860"/>
        </w:tabs>
        <w:ind w:left="720"/>
        <w:rPr>
          <w:rFonts w:ascii="Arial Narrow" w:hAnsi="Arial Narrow"/>
        </w:rPr>
      </w:pPr>
      <w:r>
        <w:rPr>
          <w:rFonts w:ascii="Arial Narrow" w:hAnsi="Arial Narrow"/>
          <w:b/>
        </w:rPr>
        <w:t xml:space="preserve">U </w:t>
      </w:r>
      <w:r w:rsidRPr="00652453">
        <w:rPr>
          <w:rFonts w:ascii="Arial Narrow" w:hAnsi="Arial Narrow"/>
          <w:b/>
        </w:rPr>
        <w:t xml:space="preserve">– </w:t>
      </w:r>
      <w:r>
        <w:rPr>
          <w:rFonts w:ascii="Arial Narrow" w:hAnsi="Arial Narrow"/>
          <w:b/>
        </w:rPr>
        <w:t xml:space="preserve"> </w:t>
      </w:r>
      <w:r w:rsidRPr="00652453">
        <w:rPr>
          <w:rFonts w:ascii="Arial Narrow" w:hAnsi="Arial Narrow"/>
        </w:rPr>
        <w:t>ilość punktów uzyskanych w kryterium</w:t>
      </w:r>
      <w:r>
        <w:rPr>
          <w:rFonts w:ascii="Arial Narrow" w:hAnsi="Arial Narrow"/>
        </w:rPr>
        <w:t xml:space="preserve"> „usunięcie awarii od momentu zgłoszenia”</w:t>
      </w:r>
    </w:p>
    <w:p w:rsidR="00652453" w:rsidRPr="00652453" w:rsidRDefault="00652453" w:rsidP="00652453">
      <w:pPr>
        <w:pStyle w:val="Tekstpodstawowy"/>
        <w:tabs>
          <w:tab w:val="left" w:pos="-1560"/>
        </w:tabs>
        <w:ind w:left="284"/>
        <w:rPr>
          <w:rFonts w:ascii="Arial Narrow" w:hAnsi="Arial Narrow"/>
          <w:color w:val="0000FF"/>
        </w:rPr>
      </w:pPr>
    </w:p>
    <w:p w:rsidR="00652453" w:rsidRDefault="00652453" w:rsidP="00652453">
      <w:pPr>
        <w:spacing w:line="240" w:lineRule="auto"/>
        <w:ind w:left="227" w:hanging="227"/>
        <w:rPr>
          <w:rFonts w:ascii="Arial Narrow" w:hAnsi="Arial Narrow"/>
        </w:rPr>
      </w:pPr>
      <w:r>
        <w:rPr>
          <w:rFonts w:ascii="Arial Narrow" w:hAnsi="Arial Narrow"/>
        </w:rPr>
        <w:lastRenderedPageBreak/>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rsidR="00D15FD2" w:rsidRPr="00652453" w:rsidRDefault="00D15FD2" w:rsidP="00E72051">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w:t>
      </w:r>
      <w:r w:rsidR="007E24FB">
        <w:rPr>
          <w:rFonts w:ascii="Arial Narrow" w:hAnsi="Arial Narrow"/>
          <w:b/>
          <w:color w:val="002060"/>
        </w:rPr>
        <w:t>IX</w:t>
      </w:r>
      <w:r w:rsidRPr="007D78A8">
        <w:rPr>
          <w:rFonts w:ascii="Arial Narrow" w:hAnsi="Arial Narrow"/>
          <w:b/>
          <w:color w:val="002060"/>
        </w:rPr>
        <w:t>.</w:t>
      </w:r>
      <w:r w:rsidR="00D724BD" w:rsidRPr="007D78A8">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rsidR="00D15FD2" w:rsidRDefault="000B7772" w:rsidP="00603D71">
      <w:pPr>
        <w:rPr>
          <w:rFonts w:ascii="Arial Narrow" w:hAnsi="Arial Narrow" w:cs="Times New Roman"/>
        </w:rPr>
      </w:pPr>
      <w:r w:rsidRPr="000267E9">
        <w:rPr>
          <w:rFonts w:ascii="Arial Narrow" w:hAnsi="Arial Narrow" w:cs="Times New Roman"/>
        </w:rPr>
        <w:t>Projektowane postanowienia umowy w sprawie zamówienia publicznego, które zostaną wprowadzone do treści tej umowy określone zostały w załączniku nr 1 do SWZ.</w:t>
      </w:r>
    </w:p>
    <w:p w:rsidR="00172AC1" w:rsidRPr="000267E9" w:rsidRDefault="00172AC1" w:rsidP="00603D71">
      <w:pPr>
        <w:rPr>
          <w:rFonts w:ascii="Arial Narrow" w:hAnsi="Arial Narrow"/>
        </w:rPr>
      </w:pPr>
      <w:r>
        <w:rPr>
          <w:rFonts w:ascii="Arial Narrow" w:hAnsi="Arial Narrow" w:cs="Times New Roman"/>
        </w:rPr>
        <w:t xml:space="preserve">Zamawiający przewiduje możliwość zmiany zawartej umowy w stosunku do treści wybranej oferty w zakresie uregulowanym w art. 455 ustawy </w:t>
      </w:r>
      <w:proofErr w:type="spellStart"/>
      <w:r>
        <w:rPr>
          <w:rFonts w:ascii="Arial Narrow" w:hAnsi="Arial Narrow" w:cs="Times New Roman"/>
        </w:rPr>
        <w:t>Pzp</w:t>
      </w:r>
      <w:proofErr w:type="spellEnd"/>
      <w:r>
        <w:rPr>
          <w:rFonts w:ascii="Arial Narrow" w:hAnsi="Arial Narrow" w:cs="Times New Roman"/>
        </w:rPr>
        <w:t xml:space="preserve"> oraz wskazanym w projekcie umowy stanowiącym załącznik nr 1 do SWZ.</w:t>
      </w:r>
    </w:p>
    <w:p w:rsidR="00D15FD2" w:rsidRPr="006E6D9A" w:rsidRDefault="00D15FD2" w:rsidP="00603D71">
      <w:pPr>
        <w:rPr>
          <w:rFonts w:ascii="Arial Narrow" w:hAnsi="Arial Narrow"/>
        </w:rPr>
      </w:pPr>
    </w:p>
    <w:p w:rsidR="00D15FD2" w:rsidRPr="00B8052C"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Rozdział X</w:t>
      </w:r>
      <w:r w:rsidR="007E24FB" w:rsidRPr="00B8052C">
        <w:rPr>
          <w:rFonts w:ascii="Arial Narrow" w:hAnsi="Arial Narrow"/>
          <w:b/>
          <w:color w:val="002060"/>
        </w:rPr>
        <w:t>X</w:t>
      </w:r>
      <w:r w:rsidRPr="00B8052C">
        <w:rPr>
          <w:rFonts w:ascii="Arial Narrow" w:hAnsi="Arial Narrow"/>
          <w:b/>
          <w:color w:val="002060"/>
        </w:rPr>
        <w:t>.</w:t>
      </w:r>
      <w:r w:rsidR="00D724BD" w:rsidRPr="00B8052C">
        <w:rPr>
          <w:rFonts w:ascii="Arial Narrow" w:hAnsi="Arial Narrow"/>
          <w:b/>
          <w:color w:val="002060"/>
        </w:rPr>
        <w:t xml:space="preserve"> </w:t>
      </w:r>
      <w:r w:rsidR="00656540" w:rsidRPr="00B8052C">
        <w:rPr>
          <w:rFonts w:ascii="Arial Narrow" w:hAnsi="Arial Narrow"/>
          <w:b/>
          <w:color w:val="002060"/>
        </w:rPr>
        <w:t>INFORMACJE DOTYCZĄCE ZABEZPIECZENIA NALEŻYTEGO WYKONANIA UMOWY</w:t>
      </w:r>
    </w:p>
    <w:p w:rsidR="000B7772" w:rsidRPr="00B8052C" w:rsidRDefault="000B7772" w:rsidP="0074149F">
      <w:pPr>
        <w:pStyle w:val="Tekstpodstawowy"/>
        <w:numPr>
          <w:ilvl w:val="0"/>
          <w:numId w:val="11"/>
        </w:numPr>
        <w:tabs>
          <w:tab w:val="clear" w:pos="360"/>
          <w:tab w:val="num" w:pos="11"/>
        </w:tabs>
        <w:suppressAutoHyphens/>
        <w:spacing w:after="0" w:line="240" w:lineRule="auto"/>
        <w:jc w:val="both"/>
        <w:rPr>
          <w:rFonts w:ascii="Arial Narrow" w:hAnsi="Arial Narrow"/>
          <w:color w:val="FF0000"/>
        </w:rPr>
      </w:pPr>
      <w:r w:rsidRPr="00B8052C">
        <w:rPr>
          <w:rFonts w:ascii="Arial Narrow" w:hAnsi="Arial Narrow"/>
        </w:rPr>
        <w:t xml:space="preserve">Zamawiający żądać będzie od Wykonawcy, którego oferta została wybrana jako najkorzystniejsza, wniesienia zabezpieczenia należytego wykonania umowy w wysokości 5% ceny brutto wynikającej z oferty </w:t>
      </w:r>
      <w:r w:rsidR="001B5E00" w:rsidRPr="00B8052C">
        <w:rPr>
          <w:rFonts w:ascii="Arial Narrow" w:hAnsi="Arial Narrow"/>
        </w:rPr>
        <w:t>albo maksymalnej wartości nominalnej zobowiązania zamawiającego wynikającego z umowy</w:t>
      </w:r>
      <w:r w:rsidRPr="00B8052C">
        <w:rPr>
          <w:rFonts w:ascii="Arial Narrow" w:hAnsi="Arial Narrow"/>
        </w:rPr>
        <w:t>.</w:t>
      </w:r>
      <w:r w:rsidR="001B5E00" w:rsidRPr="00B8052C">
        <w:rPr>
          <w:rFonts w:ascii="Arial Narrow" w:hAnsi="Arial Narrow"/>
          <w:color w:val="FF0000"/>
        </w:rPr>
        <w:t xml:space="preserve"> </w:t>
      </w:r>
    </w:p>
    <w:p w:rsidR="000B7772" w:rsidRPr="00B8052C" w:rsidRDefault="000B7772" w:rsidP="0074149F">
      <w:pPr>
        <w:pStyle w:val="ust"/>
        <w:numPr>
          <w:ilvl w:val="0"/>
          <w:numId w:val="12"/>
        </w:numPr>
        <w:tabs>
          <w:tab w:val="clear" w:pos="360"/>
          <w:tab w:val="num" w:pos="11"/>
        </w:tabs>
        <w:spacing w:before="0" w:after="0"/>
        <w:rPr>
          <w:rFonts w:ascii="Arial Narrow" w:hAnsi="Arial Narrow"/>
          <w:sz w:val="22"/>
          <w:szCs w:val="22"/>
        </w:rPr>
      </w:pPr>
      <w:r w:rsidRPr="00B8052C">
        <w:rPr>
          <w:rFonts w:ascii="Arial Narrow" w:hAnsi="Arial Narrow"/>
          <w:sz w:val="22"/>
          <w:szCs w:val="22"/>
        </w:rPr>
        <w:t xml:space="preserve">Zabezpieczenie służy pokryciu roszczeń z tytułu niewykonania lub nienależytego wykonania umowy. </w:t>
      </w:r>
    </w:p>
    <w:p w:rsidR="000B7772" w:rsidRPr="000B7772" w:rsidRDefault="000B7772" w:rsidP="0074149F">
      <w:pPr>
        <w:pStyle w:val="ust"/>
        <w:numPr>
          <w:ilvl w:val="0"/>
          <w:numId w:val="12"/>
        </w:numPr>
        <w:tabs>
          <w:tab w:val="clear" w:pos="360"/>
          <w:tab w:val="num" w:pos="11"/>
        </w:tabs>
        <w:spacing w:before="0" w:after="0"/>
        <w:rPr>
          <w:rFonts w:ascii="Arial Narrow" w:hAnsi="Arial Narrow"/>
          <w:sz w:val="22"/>
          <w:szCs w:val="22"/>
        </w:rPr>
      </w:pPr>
      <w:r w:rsidRPr="000B7772">
        <w:rPr>
          <w:rFonts w:ascii="Arial Narrow" w:hAnsi="Arial Narrow"/>
          <w:sz w:val="22"/>
          <w:szCs w:val="22"/>
        </w:rPr>
        <w:t>Zabezpieczenie może być wnoszone według wyboru wyko</w:t>
      </w:r>
      <w:r w:rsidRPr="000B7772">
        <w:rPr>
          <w:rFonts w:ascii="Arial Narrow" w:hAnsi="Arial Narrow"/>
          <w:sz w:val="22"/>
          <w:szCs w:val="22"/>
        </w:rPr>
        <w:softHyphen/>
        <w:t xml:space="preserve">nawcy w jednej lub w kilku następujących formach: </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pieniądzu;</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poręczeniach bankowych lub poręczeniach spółdzielczej kasy oszczędnościowo-kredytowej, z tym że zobowiązanie kasy jest zawsze zobowiązaniem pieniężnym;</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bankowych;</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ubezpieczeniowych;</w:t>
      </w:r>
    </w:p>
    <w:p w:rsidR="000B7772" w:rsidRPr="000B7772" w:rsidRDefault="000B7772" w:rsidP="0074149F">
      <w:pPr>
        <w:pStyle w:val="Tekstpodstawowy"/>
        <w:numPr>
          <w:ilvl w:val="0"/>
          <w:numId w:val="13"/>
        </w:numPr>
        <w:tabs>
          <w:tab w:val="clear" w:pos="390"/>
          <w:tab w:val="num" w:pos="41"/>
        </w:tabs>
        <w:suppressAutoHyphens/>
        <w:spacing w:after="0" w:line="240" w:lineRule="auto"/>
        <w:ind w:left="749"/>
        <w:jc w:val="both"/>
        <w:rPr>
          <w:rFonts w:ascii="Arial Narrow" w:hAnsi="Arial Narrow"/>
        </w:rPr>
      </w:pPr>
      <w:r w:rsidRPr="000B7772">
        <w:rPr>
          <w:rFonts w:ascii="Arial Narrow" w:hAnsi="Arial Narrow"/>
        </w:rPr>
        <w:t xml:space="preserve">poręczeniach udzielanych przez podmioty, o których mowa w art. 6b ust. 5 pkt. 2 ustawy </w:t>
      </w:r>
      <w:r w:rsidRPr="000B7772">
        <w:rPr>
          <w:rFonts w:ascii="Arial Narrow" w:hAnsi="Arial Narrow"/>
        </w:rPr>
        <w:br/>
        <w:t>z dnia 9 listopada 2000 r. o utworzeniu Polskiej Agencji Rozwoju Przed</w:t>
      </w:r>
      <w:r w:rsidRPr="000B7772">
        <w:rPr>
          <w:rFonts w:ascii="Arial Narrow" w:hAnsi="Arial Narrow"/>
        </w:rPr>
        <w:softHyphen/>
        <w:t>siębiorczości.</w:t>
      </w:r>
    </w:p>
    <w:p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Zabezpieczenie wnoszone w pieniądzu wykonawca wpłaca przelewem na rachunek bankowy wskazany przez zamawiającego.</w:t>
      </w:r>
    </w:p>
    <w:p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 xml:space="preserve">W przypadku wniesienia wadium w pieniądzu wykonawca może wyrazić zgodę na zaliczenie kwoty wadium na poczet zabezpieczenia. </w:t>
      </w:r>
    </w:p>
    <w:p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B7772">
        <w:rPr>
          <w:rFonts w:ascii="Arial Narrow" w:hAnsi="Arial Narrow"/>
          <w:sz w:val="22"/>
          <w:szCs w:val="22"/>
        </w:rPr>
        <w:softHyphen/>
        <w:t>niędzy na rachunek bankowy wykonawcy.</w:t>
      </w:r>
    </w:p>
    <w:p w:rsidR="000B7772" w:rsidRPr="000B7772" w:rsidRDefault="000B7772" w:rsidP="0074149F">
      <w:pPr>
        <w:numPr>
          <w:ilvl w:val="0"/>
          <w:numId w:val="12"/>
        </w:numPr>
        <w:tabs>
          <w:tab w:val="clear" w:pos="360"/>
          <w:tab w:val="num" w:pos="11"/>
          <w:tab w:val="left" w:pos="720"/>
        </w:tabs>
        <w:suppressAutoHyphens/>
        <w:spacing w:after="0" w:line="240" w:lineRule="auto"/>
        <w:ind w:left="371"/>
        <w:jc w:val="both"/>
        <w:rPr>
          <w:rFonts w:ascii="Arial Narrow" w:hAnsi="Arial Narrow"/>
        </w:rPr>
      </w:pPr>
      <w:r w:rsidRPr="000B7772">
        <w:rPr>
          <w:rFonts w:ascii="Arial Narrow" w:hAnsi="Arial Narrow"/>
        </w:rPr>
        <w:t>Z kwoty, o której mowa w ust.1 niniejszego § Zamawiający:</w:t>
      </w:r>
    </w:p>
    <w:p w:rsidR="000B7772" w:rsidRPr="000B7772" w:rsidRDefault="000B7772" w:rsidP="0074149F">
      <w:pPr>
        <w:numPr>
          <w:ilvl w:val="0"/>
          <w:numId w:val="14"/>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zwolni 70 % w terminie 30 dni od dnia wykonania przedmiotu zamówienia i uznania przez zamawiającego za należycie wykonane,</w:t>
      </w:r>
    </w:p>
    <w:p w:rsidR="000B7772" w:rsidRPr="000B7772" w:rsidRDefault="000B7772" w:rsidP="0074149F">
      <w:pPr>
        <w:numPr>
          <w:ilvl w:val="0"/>
          <w:numId w:val="14"/>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zatrzyma 30 % na zabezpieczenie roszczeń z tytułu rękojmi za wady, a zwróci nie później niż w 15 dniu po upływie okresu rękojmi za wady.</w:t>
      </w:r>
    </w:p>
    <w:p w:rsidR="000B7772" w:rsidRPr="000B7772" w:rsidRDefault="000B7772" w:rsidP="000B7772">
      <w:pPr>
        <w:ind w:left="351" w:hanging="280"/>
        <w:jc w:val="both"/>
        <w:rPr>
          <w:rFonts w:ascii="Arial Narrow" w:hAnsi="Arial Narrow"/>
        </w:rPr>
      </w:pPr>
      <w:r w:rsidRPr="000B7772">
        <w:rPr>
          <w:rFonts w:ascii="Arial Narrow" w:hAnsi="Arial Narrow"/>
        </w:rPr>
        <w:t xml:space="preserve">8. Zabezpieczenie należytego wykonania wnoszonego w innej formie niż </w:t>
      </w:r>
      <w:r w:rsidRPr="000B7772">
        <w:rPr>
          <w:rFonts w:ascii="Arial Narrow" w:hAnsi="Arial Narrow"/>
          <w:b/>
        </w:rPr>
        <w:t>gotówkowej</w:t>
      </w:r>
      <w:r w:rsidRPr="000B7772">
        <w:rPr>
          <w:rFonts w:ascii="Arial Narrow" w:hAnsi="Arial Narrow"/>
        </w:rPr>
        <w:t>, Wykonawca  zobowiązany jest złożyć:</w:t>
      </w:r>
    </w:p>
    <w:p w:rsidR="000B7772" w:rsidRPr="000B7772" w:rsidRDefault="000B7772" w:rsidP="0074149F">
      <w:pPr>
        <w:numPr>
          <w:ilvl w:val="0"/>
          <w:numId w:val="15"/>
        </w:numPr>
        <w:tabs>
          <w:tab w:val="clear" w:pos="1277"/>
          <w:tab w:val="left" w:pos="-5164"/>
          <w:tab w:val="num" w:pos="928"/>
        </w:tabs>
        <w:suppressAutoHyphens/>
        <w:spacing w:after="0" w:line="240" w:lineRule="auto"/>
        <w:ind w:left="711"/>
        <w:jc w:val="both"/>
        <w:rPr>
          <w:rFonts w:ascii="Arial Narrow" w:hAnsi="Arial Narrow"/>
        </w:rPr>
      </w:pPr>
      <w:r w:rsidRPr="000B7772">
        <w:rPr>
          <w:rFonts w:ascii="Arial Narrow" w:hAnsi="Arial Narrow"/>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rsidR="000B7772" w:rsidRPr="004B2C95" w:rsidRDefault="000B7772" w:rsidP="0074149F">
      <w:pPr>
        <w:numPr>
          <w:ilvl w:val="0"/>
          <w:numId w:val="15"/>
        </w:numPr>
        <w:tabs>
          <w:tab w:val="clear" w:pos="1277"/>
          <w:tab w:val="num" w:pos="928"/>
          <w:tab w:val="left" w:pos="1136"/>
        </w:tabs>
        <w:suppressAutoHyphens/>
        <w:spacing w:after="0" w:line="240" w:lineRule="auto"/>
        <w:ind w:left="711"/>
        <w:jc w:val="both"/>
        <w:rPr>
          <w:rFonts w:ascii="Arial Narrow" w:hAnsi="Arial Narrow"/>
        </w:rPr>
      </w:pPr>
      <w:r w:rsidRPr="000B7772">
        <w:rPr>
          <w:rFonts w:ascii="Arial Narrow" w:hAnsi="Arial Narrow"/>
        </w:rPr>
        <w:lastRenderedPageBreak/>
        <w:t xml:space="preserve">w dniu odbioru końcowego przedmiotu zamówienia - zabezpieczenie roszczeń z tytułu rękojmi za wady w wysokości 30 % kwoty o której mowa w ust. 1, zamówienia z ważnością do 15 dnia po upływie okresu rękojmi za </w:t>
      </w:r>
      <w:r w:rsidRPr="004B2C95">
        <w:rPr>
          <w:rFonts w:ascii="Arial Narrow" w:hAnsi="Arial Narrow"/>
        </w:rPr>
        <w:t xml:space="preserve">wady, </w:t>
      </w:r>
    </w:p>
    <w:p w:rsidR="003D46AE" w:rsidRPr="004B2C95" w:rsidRDefault="003D46AE" w:rsidP="003D46AE">
      <w:pPr>
        <w:ind w:left="711"/>
        <w:jc w:val="both"/>
        <w:rPr>
          <w:rFonts w:ascii="Arial Narrow" w:hAnsi="Arial Narrow"/>
          <w:b/>
          <w:i/>
        </w:rPr>
      </w:pPr>
      <w:r w:rsidRPr="004B2C95">
        <w:rPr>
          <w:rFonts w:ascii="Arial Narrow" w:hAnsi="Arial Narrow"/>
          <w:b/>
          <w:i/>
        </w:rPr>
        <w:t>lub</w:t>
      </w:r>
    </w:p>
    <w:p w:rsidR="003D46AE" w:rsidRPr="004B2C95" w:rsidRDefault="003D46AE"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4B2C95">
        <w:rPr>
          <w:rFonts w:ascii="Arial Narrow" w:hAnsi="Arial Narrow"/>
        </w:rPr>
        <w:t xml:space="preserve">dokument zabezpieczenia należytego wykonania zawierający klauzulę dotyczącą zarówno zabezpieczenia należytego wykonania umowy i zabezpieczenia roszczeń z tytułu rękojmi za wady </w:t>
      </w:r>
    </w:p>
    <w:p w:rsidR="000B7772" w:rsidRPr="000B7772" w:rsidRDefault="000B7772"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4B2C95">
        <w:rPr>
          <w:rFonts w:ascii="Arial Narrow" w:hAnsi="Arial Narrow"/>
        </w:rPr>
        <w:t xml:space="preserve">w przypadku nie złożenia wymienionej w pkt. b) zabezpieczenia we wskazanym </w:t>
      </w:r>
      <w:r w:rsidRPr="000B7772">
        <w:rPr>
          <w:rFonts w:ascii="Arial Narrow" w:hAnsi="Arial Narrow"/>
        </w:rPr>
        <w:t>terminie  -  Zamawiający powyższą kwotę  potrąci z faktury wykonawcy.</w:t>
      </w:r>
    </w:p>
    <w:p w:rsidR="000B7772" w:rsidRDefault="000B7772"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0B7772">
        <w:rPr>
          <w:rFonts w:ascii="Arial Narrow" w:hAnsi="Arial Narrow"/>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5C0BDB" w:rsidRPr="005C0BDB" w:rsidRDefault="005C0BDB"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b/>
        </w:rPr>
      </w:pPr>
      <w:r w:rsidRPr="005C0BDB">
        <w:rPr>
          <w:rFonts w:ascii="Arial Narrow" w:hAnsi="Arial Narrow"/>
          <w:b/>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rsidR="000B7772" w:rsidRDefault="000B7772" w:rsidP="000B7772">
      <w:pPr>
        <w:tabs>
          <w:tab w:val="left" w:pos="1068"/>
        </w:tabs>
        <w:ind w:left="708" w:hanging="288"/>
        <w:jc w:val="both"/>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7D78A8">
        <w:rPr>
          <w:rFonts w:ascii="Arial Narrow" w:hAnsi="Arial Narrow"/>
          <w:b/>
          <w:color w:val="002060"/>
        </w:rPr>
        <w:t>Rozdział X</w:t>
      </w:r>
      <w:r w:rsidR="007E24FB">
        <w:rPr>
          <w:rFonts w:ascii="Arial Narrow" w:hAnsi="Arial Narrow"/>
          <w:b/>
          <w:color w:val="002060"/>
        </w:rPr>
        <w:t>X</w:t>
      </w:r>
      <w:r w:rsidR="00D724BD" w:rsidRPr="007D78A8">
        <w:rPr>
          <w:rFonts w:ascii="Arial Narrow" w:hAnsi="Arial Narrow"/>
          <w:b/>
          <w:color w:val="002060"/>
        </w:rPr>
        <w:t>I</w:t>
      </w:r>
      <w:r w:rsidR="00656540" w:rsidRPr="007D78A8">
        <w:rPr>
          <w:rFonts w:ascii="Arial Narrow" w:hAnsi="Arial Narrow"/>
          <w:b/>
          <w:color w:val="002060"/>
        </w:rPr>
        <w:t xml:space="preserve">. </w:t>
      </w:r>
      <w:r w:rsidR="00656540" w:rsidRPr="007D78A8">
        <w:rPr>
          <w:rFonts w:ascii="Arial Narrow" w:hAnsi="Arial Narrow" w:cs="Times New Roman"/>
          <w:b/>
          <w:bCs/>
          <w:color w:val="002060"/>
        </w:rPr>
        <w:t>INFORMACJE O FORMALNOŚCIACH, JAKIE MUSZĄ ZOSTAĆ DOPEŁNIONE PO WYBORZE OFERTY W CELU ZAWARCIA UMOWY W SPRAWIE ZAMÓWIENIA PUBLICZNEGO</w:t>
      </w:r>
    </w:p>
    <w:p w:rsidR="00390E73" w:rsidRDefault="005C0BDB"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zawiera </w:t>
      </w:r>
      <w:r w:rsidR="0096308A" w:rsidRPr="006E6D9A">
        <w:rPr>
          <w:rFonts w:ascii="Arial Narrow" w:hAnsi="Arial Narrow" w:cs="Times New Roman"/>
          <w:sz w:val="22"/>
          <w:szCs w:val="22"/>
        </w:rPr>
        <w:t>umow</w:t>
      </w:r>
      <w:r w:rsidR="00DE682B">
        <w:rPr>
          <w:rFonts w:ascii="Arial Narrow" w:hAnsi="Arial Narrow" w:cs="Times New Roman"/>
          <w:sz w:val="22"/>
          <w:szCs w:val="22"/>
        </w:rPr>
        <w:t>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z </w:t>
      </w:r>
      <w:r w:rsidR="0096308A" w:rsidRPr="006E6D9A">
        <w:rPr>
          <w:rFonts w:ascii="Arial Narrow" w:hAnsi="Arial Narrow" w:cs="Times New Roman"/>
          <w:sz w:val="22"/>
          <w:szCs w:val="22"/>
        </w:rPr>
        <w:t>uwzglę</w:t>
      </w:r>
      <w:r w:rsidR="0096308A" w:rsidRPr="006E6D9A">
        <w:rPr>
          <w:rFonts w:ascii="Arial" w:hAnsi="Arial" w:cs="Arial"/>
          <w:sz w:val="22"/>
          <w:szCs w:val="22"/>
        </w:rPr>
        <w:t>d</w:t>
      </w:r>
      <w:r w:rsidR="0096308A" w:rsidRPr="006E6D9A">
        <w:rPr>
          <w:rFonts w:ascii="Arial Narrow" w:hAnsi="Arial Narrow" w:cs="Times New Roman"/>
          <w:sz w:val="22"/>
          <w:szCs w:val="22"/>
        </w:rPr>
        <w:t>nieniem</w:t>
      </w:r>
      <w:r w:rsidR="0096308A">
        <w:rPr>
          <w:rFonts w:ascii="Arial Narrow" w:hAnsi="Arial Narrow" w:cs="Times New Roman"/>
          <w:sz w:val="22"/>
          <w:szCs w:val="22"/>
        </w:rPr>
        <w:t xml:space="preserve"> art. 577 </w:t>
      </w:r>
      <w:proofErr w:type="spellStart"/>
      <w:r w:rsidR="0096308A">
        <w:rPr>
          <w:rFonts w:ascii="Arial Narrow" w:hAnsi="Arial Narrow" w:cs="Times New Roman"/>
          <w:sz w:val="22"/>
          <w:szCs w:val="22"/>
        </w:rPr>
        <w:t>P</w:t>
      </w:r>
      <w:r w:rsidR="00607A68" w:rsidRPr="006E6D9A">
        <w:rPr>
          <w:rFonts w:ascii="Arial Narrow" w:hAnsi="Arial Narrow" w:cs="Times New Roman"/>
          <w:sz w:val="22"/>
          <w:szCs w:val="22"/>
        </w:rPr>
        <w:t>zp</w:t>
      </w:r>
      <w:proofErr w:type="spellEnd"/>
      <w:r w:rsidR="00607A68" w:rsidRPr="006E6D9A">
        <w:rPr>
          <w:rFonts w:ascii="Arial Narrow" w:hAnsi="Arial Narrow" w:cs="Times New Roman"/>
          <w:sz w:val="22"/>
          <w:szCs w:val="22"/>
        </w:rPr>
        <w:t xml:space="preserve">, w terminie nie </w:t>
      </w:r>
      <w:r w:rsidR="0096308A" w:rsidRPr="006E6D9A">
        <w:rPr>
          <w:rFonts w:ascii="Arial Narrow" w:hAnsi="Arial Narrow" w:cs="Times New Roman"/>
          <w:sz w:val="22"/>
          <w:szCs w:val="22"/>
        </w:rPr>
        <w:t>krótszym</w:t>
      </w:r>
      <w:r w:rsidR="00607A68" w:rsidRPr="006E6D9A">
        <w:rPr>
          <w:rFonts w:ascii="Arial Narrow" w:hAnsi="Arial Narrow" w:cs="Times New Roman"/>
          <w:sz w:val="22"/>
          <w:szCs w:val="22"/>
        </w:rPr>
        <w:t xml:space="preserve"> ni</w:t>
      </w:r>
      <w:r w:rsidR="00DE682B">
        <w:rPr>
          <w:rFonts w:ascii="Arial Narrow" w:hAnsi="Arial Narrow" w:cs="Times New Roman"/>
          <w:sz w:val="22"/>
          <w:szCs w:val="22"/>
        </w:rPr>
        <w:t>ż</w:t>
      </w:r>
      <w:r w:rsidR="00607A68" w:rsidRPr="006E6D9A">
        <w:rPr>
          <w:rFonts w:ascii="Arial Narrow" w:hAnsi="Arial Narrow" w:cs="Times New Roman"/>
          <w:sz w:val="22"/>
          <w:szCs w:val="22"/>
        </w:rPr>
        <w:t xml:space="preserve"> 5 dni od dnia przesłania zawiadomienia o wyborze najkorzystniejszej oferty, jeżeli zawiadomienie to zostało prze-słane przy użyciu środków komunikacji elektronicznej, albo 10 dni, jeżeli zostało przesłane w inny sposób.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może </w:t>
      </w:r>
      <w:r w:rsidR="00DE682B">
        <w:rPr>
          <w:rFonts w:ascii="Arial Narrow" w:hAnsi="Arial Narrow" w:cs="Times New Roman"/>
          <w:sz w:val="22"/>
          <w:szCs w:val="22"/>
        </w:rPr>
        <w:t>zawrzeć</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umow</w:t>
      </w:r>
      <w:r w:rsidR="00DE682B">
        <w:rPr>
          <w:rFonts w:ascii="Arial" w:hAnsi="Arial" w:cs="Arial"/>
          <w:sz w:val="22"/>
          <w:szCs w:val="22"/>
        </w:rPr>
        <w:t>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przed up</w:t>
      </w:r>
      <w:r w:rsidR="00607A68" w:rsidRPr="006E6D9A">
        <w:rPr>
          <w:rFonts w:ascii="Arial Narrow" w:hAnsi="Arial Narrow" w:cs="Arial Narrow"/>
          <w:sz w:val="22"/>
          <w:szCs w:val="22"/>
        </w:rPr>
        <w:t>ł</w:t>
      </w:r>
      <w:r w:rsidR="00607A68" w:rsidRPr="006E6D9A">
        <w:rPr>
          <w:rFonts w:ascii="Arial Narrow" w:hAnsi="Arial Narrow" w:cs="Times New Roman"/>
          <w:sz w:val="22"/>
          <w:szCs w:val="22"/>
        </w:rPr>
        <w:t xml:space="preserve">ywem terminu, o </w:t>
      </w:r>
      <w:r w:rsidR="0096308A" w:rsidRPr="006E6D9A">
        <w:rPr>
          <w:rFonts w:ascii="Arial Narrow" w:hAnsi="Arial Narrow" w:cs="Times New Roman"/>
          <w:sz w:val="22"/>
          <w:szCs w:val="22"/>
        </w:rPr>
        <w:t>którym</w:t>
      </w:r>
      <w:r w:rsidR="00607A68" w:rsidRPr="006E6D9A">
        <w:rPr>
          <w:rFonts w:ascii="Arial Narrow" w:hAnsi="Arial Narrow" w:cs="Times New Roman"/>
          <w:sz w:val="22"/>
          <w:szCs w:val="22"/>
        </w:rPr>
        <w:t xml:space="preserve"> mowa w ust. 1, </w:t>
      </w:r>
      <w:r w:rsidR="0096308A" w:rsidRPr="006E6D9A">
        <w:rPr>
          <w:rFonts w:ascii="Arial Narrow" w:hAnsi="Arial Narrow" w:cs="Times New Roman"/>
          <w:sz w:val="22"/>
          <w:szCs w:val="22"/>
        </w:rPr>
        <w:t>jeż</w:t>
      </w:r>
      <w:r w:rsidR="0096308A" w:rsidRPr="006E6D9A">
        <w:rPr>
          <w:rFonts w:ascii="Arial" w:hAnsi="Arial" w:cs="Arial"/>
          <w:sz w:val="22"/>
          <w:szCs w:val="22"/>
        </w:rPr>
        <w:t>e</w:t>
      </w:r>
      <w:r w:rsidR="0096308A" w:rsidRPr="006E6D9A">
        <w:rPr>
          <w:rFonts w:ascii="Arial Narrow" w:hAnsi="Arial Narrow" w:cs="Times New Roman"/>
          <w:sz w:val="22"/>
          <w:szCs w:val="22"/>
        </w:rPr>
        <w:t>li</w:t>
      </w:r>
      <w:r w:rsidR="00DE682B">
        <w:rPr>
          <w:rFonts w:ascii="Arial Narrow" w:hAnsi="Arial Narrow" w:cs="Times New Roman"/>
          <w:sz w:val="22"/>
          <w:szCs w:val="22"/>
        </w:rPr>
        <w:t xml:space="preserve"> w postę</w:t>
      </w:r>
      <w:r w:rsidR="00607A68" w:rsidRPr="006E6D9A">
        <w:rPr>
          <w:rFonts w:ascii="Arial Narrow" w:hAnsi="Arial Narrow" w:cs="Times New Roman"/>
          <w:sz w:val="22"/>
          <w:szCs w:val="22"/>
        </w:rPr>
        <w:t xml:space="preserve">powaniu o udzielenie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złoż</w:t>
      </w:r>
      <w:r w:rsidR="0096308A" w:rsidRPr="006E6D9A">
        <w:rPr>
          <w:rFonts w:ascii="Arial" w:hAnsi="Arial" w:cs="Arial"/>
          <w:sz w:val="22"/>
          <w:szCs w:val="22"/>
        </w:rPr>
        <w:t>o</w:t>
      </w:r>
      <w:r w:rsidR="0096308A" w:rsidRPr="006E6D9A">
        <w:rPr>
          <w:rFonts w:ascii="Arial Narrow" w:hAnsi="Arial Narrow" w:cs="Times New Roman"/>
          <w:sz w:val="22"/>
          <w:szCs w:val="22"/>
        </w:rPr>
        <w:t>no</w:t>
      </w:r>
      <w:r w:rsidR="00607A68" w:rsidRPr="006E6D9A">
        <w:rPr>
          <w:rFonts w:ascii="Arial Narrow" w:hAnsi="Arial Narrow" w:cs="Times New Roman"/>
          <w:sz w:val="22"/>
          <w:szCs w:val="22"/>
        </w:rPr>
        <w:t xml:space="preserve"> tylko jedn</w:t>
      </w:r>
      <w:r w:rsidR="00DE682B">
        <w:rPr>
          <w:rFonts w:ascii="Arial" w:hAnsi="Arial" w:cs="Arial"/>
          <w:sz w:val="22"/>
          <w:szCs w:val="22"/>
        </w:rPr>
        <w:t>ą</w:t>
      </w:r>
      <w:r w:rsidR="00607A68" w:rsidRPr="006E6D9A">
        <w:rPr>
          <w:rFonts w:ascii="Arial Narrow" w:hAnsi="Arial Narrow" w:cs="Times New Roman"/>
          <w:sz w:val="22"/>
          <w:szCs w:val="22"/>
        </w:rPr>
        <w:t xml:space="preserve"> ofert</w:t>
      </w:r>
      <w:r w:rsidR="00DE682B">
        <w:rPr>
          <w:rFonts w:ascii="Arial" w:hAnsi="Arial" w:cs="Arial"/>
          <w:sz w:val="22"/>
          <w:szCs w:val="22"/>
        </w:rPr>
        <w:t>ę</w:t>
      </w:r>
      <w:r w:rsidR="00607A68" w:rsidRPr="006E6D9A">
        <w:rPr>
          <w:rFonts w:ascii="Arial Narrow" w:hAnsi="Arial Narrow" w:cs="Times New Roman"/>
          <w:sz w:val="22"/>
          <w:szCs w:val="22"/>
        </w:rPr>
        <w:t xml:space="preserve">.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607A68" w:rsidRPr="006E6D9A">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607A68" w:rsidRPr="006E6D9A">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rsidR="000F7B27"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0F7B27">
        <w:rPr>
          <w:rFonts w:ascii="Arial Narrow" w:hAnsi="Arial Narrow" w:cs="Times New Roman"/>
          <w:sz w:val="22"/>
          <w:szCs w:val="22"/>
        </w:rPr>
        <w:t>W przypadku gdy Wykonawca, któ</w:t>
      </w:r>
      <w:r w:rsidR="000F7B27" w:rsidRPr="006E6D9A">
        <w:rPr>
          <w:rFonts w:ascii="Arial Narrow" w:hAnsi="Arial Narrow" w:cs="Times New Roman"/>
          <w:sz w:val="22"/>
          <w:szCs w:val="22"/>
        </w:rPr>
        <w:t>rego oferta zosta</w:t>
      </w:r>
      <w:r w:rsidR="000F7B27" w:rsidRPr="006E6D9A">
        <w:rPr>
          <w:rFonts w:ascii="Arial Narrow" w:hAnsi="Arial Narrow" w:cs="Arial Narrow"/>
          <w:sz w:val="22"/>
          <w:szCs w:val="22"/>
        </w:rPr>
        <w:t>ł</w:t>
      </w:r>
      <w:r w:rsidR="000F7B27" w:rsidRPr="006E6D9A">
        <w:rPr>
          <w:rFonts w:ascii="Arial Narrow" w:hAnsi="Arial Narrow" w:cs="Times New Roman"/>
          <w:sz w:val="22"/>
          <w:szCs w:val="22"/>
        </w:rPr>
        <w:t>a wybrana jako najkorzystniejsza, uchyla si</w:t>
      </w:r>
      <w:r w:rsidR="00DE682B">
        <w:rPr>
          <w:rFonts w:ascii="Arial" w:hAnsi="Arial" w:cs="Arial"/>
          <w:sz w:val="22"/>
          <w:szCs w:val="22"/>
        </w:rPr>
        <w:t>ę</w:t>
      </w:r>
      <w:r w:rsidR="000F7B27" w:rsidRPr="006E6D9A">
        <w:rPr>
          <w:rFonts w:ascii="Arial Narrow" w:hAnsi="Arial Narrow" w:cs="Times New Roman"/>
          <w:sz w:val="22"/>
          <w:szCs w:val="22"/>
        </w:rPr>
        <w:t xml:space="preserve"> od zawarcia umowy w sprawie zmówienia publicznego Zamawiają</w:t>
      </w:r>
      <w:r w:rsidR="000F7B27" w:rsidRPr="006E6D9A">
        <w:rPr>
          <w:rFonts w:ascii="Arial" w:hAnsi="Arial" w:cs="Arial"/>
          <w:sz w:val="22"/>
          <w:szCs w:val="22"/>
        </w:rPr>
        <w:t>c</w:t>
      </w:r>
      <w:r w:rsidR="000F7B27" w:rsidRPr="006E6D9A">
        <w:rPr>
          <w:rFonts w:ascii="Arial Narrow" w:hAnsi="Arial Narrow" w:cs="Times New Roman"/>
          <w:sz w:val="22"/>
          <w:szCs w:val="22"/>
        </w:rPr>
        <w:t>y moż</w:t>
      </w:r>
      <w:r w:rsidR="000F7B27" w:rsidRPr="006E6D9A">
        <w:rPr>
          <w:rFonts w:ascii="Arial" w:hAnsi="Arial" w:cs="Arial"/>
          <w:sz w:val="22"/>
          <w:szCs w:val="22"/>
        </w:rPr>
        <w:t>e</w:t>
      </w:r>
      <w:r w:rsidR="00B42D65">
        <w:rPr>
          <w:rFonts w:ascii="Arial Narrow" w:hAnsi="Arial Narrow" w:cs="Times New Roman"/>
          <w:sz w:val="22"/>
          <w:szCs w:val="22"/>
        </w:rPr>
        <w:t xml:space="preserve"> dokona</w:t>
      </w:r>
      <w:r w:rsidR="00DE682B">
        <w:rPr>
          <w:rFonts w:ascii="Arial Narrow" w:hAnsi="Arial Narrow" w:cs="Times New Roman"/>
          <w:sz w:val="22"/>
          <w:szCs w:val="22"/>
        </w:rPr>
        <w:t>ć</w:t>
      </w:r>
      <w:r w:rsidR="000F7B27" w:rsidRPr="006E6D9A">
        <w:rPr>
          <w:rFonts w:ascii="Arial Narrow" w:hAnsi="Arial Narrow" w:cs="Times New Roman"/>
          <w:sz w:val="22"/>
          <w:szCs w:val="22"/>
        </w:rPr>
        <w:t xml:space="preserve"> ponownego badania i oceny ofert spośród ofert pozostałych w post</w:t>
      </w:r>
      <w:r w:rsidR="00B42D65">
        <w:rPr>
          <w:rFonts w:ascii="Arial Narrow" w:hAnsi="Arial Narrow" w:cs="Times New Roman"/>
          <w:sz w:val="22"/>
          <w:szCs w:val="22"/>
        </w:rPr>
        <w:t>ę</w:t>
      </w:r>
      <w:r w:rsidR="000F7B27" w:rsidRPr="006E6D9A">
        <w:rPr>
          <w:rFonts w:ascii="Arial" w:hAnsi="Arial" w:cs="Arial"/>
          <w:sz w:val="22"/>
          <w:szCs w:val="22"/>
        </w:rPr>
        <w:t>p</w:t>
      </w:r>
      <w:r w:rsidR="000F7B27" w:rsidRPr="006E6D9A">
        <w:rPr>
          <w:rFonts w:ascii="Arial Narrow" w:hAnsi="Arial Narrow" w:cs="Times New Roman"/>
          <w:sz w:val="22"/>
          <w:szCs w:val="22"/>
        </w:rPr>
        <w:t>owaniu Wykonawców albo unieważ</w:t>
      </w:r>
      <w:r w:rsidR="000F7B27" w:rsidRPr="006E6D9A">
        <w:rPr>
          <w:rFonts w:ascii="Arial" w:hAnsi="Arial" w:cs="Arial"/>
          <w:sz w:val="22"/>
          <w:szCs w:val="22"/>
        </w:rPr>
        <w:t>n</w:t>
      </w:r>
      <w:r w:rsidR="00B42D65">
        <w:rPr>
          <w:rFonts w:ascii="Arial Narrow" w:hAnsi="Arial Narrow" w:cs="Times New Roman"/>
          <w:sz w:val="22"/>
          <w:szCs w:val="22"/>
        </w:rPr>
        <w:t>ić</w:t>
      </w:r>
      <w:r w:rsidR="000F7B27" w:rsidRPr="006E6D9A">
        <w:rPr>
          <w:rFonts w:ascii="Arial Narrow" w:hAnsi="Arial Narrow" w:cs="Times New Roman"/>
          <w:sz w:val="22"/>
          <w:szCs w:val="22"/>
        </w:rPr>
        <w:t xml:space="preserve"> postę</w:t>
      </w:r>
      <w:r w:rsidR="000F7B27" w:rsidRPr="006E6D9A">
        <w:rPr>
          <w:rFonts w:ascii="Arial" w:hAnsi="Arial" w:cs="Arial"/>
          <w:sz w:val="22"/>
          <w:szCs w:val="22"/>
        </w:rPr>
        <w:t>p</w:t>
      </w:r>
      <w:r w:rsidR="000F7B27" w:rsidRPr="006E6D9A">
        <w:rPr>
          <w:rFonts w:ascii="Arial Narrow" w:hAnsi="Arial Narrow" w:cs="Times New Roman"/>
          <w:sz w:val="22"/>
          <w:szCs w:val="22"/>
        </w:rPr>
        <w:t>owanie</w:t>
      </w:r>
    </w:p>
    <w:p w:rsidR="00390E73"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607A68" w:rsidRPr="006E6D9A">
        <w:rPr>
          <w:rFonts w:ascii="Arial Narrow" w:hAnsi="Arial Narrow" w:cs="Times New Roman"/>
          <w:sz w:val="22"/>
          <w:szCs w:val="22"/>
        </w:rPr>
        <w:t>Przed podpisaniem umowy Wykonawcy wspólnie</w:t>
      </w:r>
      <w:r w:rsidR="00B42D65">
        <w:rPr>
          <w:rFonts w:ascii="Arial Narrow" w:hAnsi="Arial Narrow" w:cs="Times New Roman"/>
          <w:sz w:val="22"/>
          <w:szCs w:val="22"/>
        </w:rPr>
        <w:t xml:space="preserve"> ubiegający się o udzielenie za</w:t>
      </w:r>
      <w:r w:rsidR="00607A68" w:rsidRPr="006E6D9A">
        <w:rPr>
          <w:rFonts w:ascii="Arial Narrow" w:hAnsi="Arial Narrow" w:cs="Times New Roman"/>
          <w:sz w:val="22"/>
          <w:szCs w:val="22"/>
        </w:rPr>
        <w:t xml:space="preserve">mówienia (w przypadku wyboru ich oferty jako najkorzystniejszej) przedstawią Zamawiającemu umowę regulującą współpracę tych Wykonawców. </w:t>
      </w:r>
    </w:p>
    <w:p w:rsidR="00607A68"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390E73">
        <w:rPr>
          <w:rFonts w:ascii="Arial Narrow" w:hAnsi="Arial Narrow" w:cs="Times New Roman"/>
          <w:sz w:val="22"/>
          <w:szCs w:val="22"/>
        </w:rPr>
        <w:t>)</w:t>
      </w:r>
      <w:r>
        <w:rPr>
          <w:rFonts w:ascii="Arial Narrow" w:hAnsi="Arial Narrow" w:cs="Times New Roman"/>
          <w:sz w:val="22"/>
          <w:szCs w:val="22"/>
        </w:rPr>
        <w:t xml:space="preserve"> Przed podpisaniem umowy wybrany Wykonawca przekaże Zamawiającemu:</w:t>
      </w:r>
      <w:r w:rsidR="00607A68" w:rsidRPr="006E6D9A">
        <w:rPr>
          <w:rFonts w:ascii="Arial Narrow" w:hAnsi="Arial Narrow" w:cs="Times New Roman"/>
          <w:sz w:val="22"/>
          <w:szCs w:val="22"/>
        </w:rPr>
        <w:t xml:space="preserve"> </w:t>
      </w:r>
    </w:p>
    <w:p w:rsidR="00A8298B"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Pr>
          <w:rFonts w:ascii="Arial Narrow" w:hAnsi="Arial Narrow" w:cs="Times New Roman"/>
          <w:sz w:val="22"/>
          <w:szCs w:val="22"/>
        </w:rPr>
        <w:t>a</w:t>
      </w:r>
      <w:r w:rsidR="00A8298B">
        <w:rPr>
          <w:rFonts w:ascii="Arial Narrow" w:hAnsi="Arial Narrow" w:cs="Times New Roman"/>
          <w:sz w:val="22"/>
          <w:szCs w:val="22"/>
        </w:rPr>
        <w:t xml:space="preserve">) informacje niezbędne do wpisania do treści umowy (np. imiona i nazwiska upoważnionych osób, które będą </w:t>
      </w:r>
      <w:r w:rsidR="00A8298B" w:rsidRPr="000F7B27">
        <w:rPr>
          <w:rFonts w:ascii="Arial Narrow" w:hAnsi="Arial Narrow" w:cs="Times New Roman"/>
          <w:sz w:val="22"/>
          <w:szCs w:val="22"/>
        </w:rPr>
        <w:t>reprezentować</w:t>
      </w:r>
      <w:r w:rsidRPr="000F7B27">
        <w:rPr>
          <w:rFonts w:ascii="Arial Narrow" w:hAnsi="Arial Narrow" w:cs="Times New Roman"/>
          <w:sz w:val="22"/>
          <w:szCs w:val="22"/>
        </w:rPr>
        <w:t xml:space="preserve"> Wykonawcę przy podpisaniu umowy),</w:t>
      </w:r>
    </w:p>
    <w:p w:rsidR="000F7B27" w:rsidRPr="000F7B27" w:rsidRDefault="00544E47" w:rsidP="000F7B27">
      <w:pPr>
        <w:pStyle w:val="Default"/>
        <w:spacing w:before="120" w:after="120" w:line="22" w:lineRule="atLeast"/>
        <w:ind w:left="454" w:hanging="227"/>
        <w:jc w:val="both"/>
        <w:rPr>
          <w:rFonts w:ascii="Arial Narrow" w:hAnsi="Arial Narrow"/>
          <w:sz w:val="22"/>
          <w:szCs w:val="22"/>
        </w:rPr>
      </w:pPr>
      <w:r w:rsidRPr="00B42D65">
        <w:rPr>
          <w:rFonts w:ascii="Arial Narrow" w:hAnsi="Arial Narrow"/>
          <w:sz w:val="22"/>
          <w:szCs w:val="22"/>
        </w:rPr>
        <w:t>b</w:t>
      </w:r>
      <w:r w:rsidR="000F7B27" w:rsidRPr="00B42D65">
        <w:rPr>
          <w:rFonts w:ascii="Arial Narrow" w:hAnsi="Arial Narrow"/>
          <w:sz w:val="22"/>
          <w:szCs w:val="22"/>
        </w:rPr>
        <w:t>)</w:t>
      </w:r>
      <w:r w:rsidR="000F7B27" w:rsidRPr="000F7B27">
        <w:rPr>
          <w:rFonts w:ascii="Arial Narrow" w:hAnsi="Arial Narrow"/>
          <w:b/>
          <w:sz w:val="22"/>
          <w:szCs w:val="22"/>
        </w:rPr>
        <w:t xml:space="preserve"> </w:t>
      </w:r>
      <w:r w:rsidR="000F7B27" w:rsidRPr="000F7B27">
        <w:rPr>
          <w:rFonts w:ascii="Arial Narrow" w:hAnsi="Arial Narrow"/>
          <w:sz w:val="22"/>
          <w:szCs w:val="22"/>
        </w:rPr>
        <w:t>złożenia zabezpieczenia należytego wykonania umowy określonego w pkt. XVII SWZ,</w:t>
      </w:r>
    </w:p>
    <w:p w:rsidR="00607A68" w:rsidRPr="006E6D9A" w:rsidRDefault="00607A68" w:rsidP="003775E0">
      <w:pPr>
        <w:spacing w:after="0" w:line="240" w:lineRule="auto"/>
        <w:rPr>
          <w:rFonts w:ascii="Arial Narrow" w:hAnsi="Arial Narrow" w:cs="Times New Roman"/>
          <w:b/>
          <w:bCs/>
        </w:rPr>
      </w:pPr>
    </w:p>
    <w:p w:rsidR="00607A68" w:rsidRPr="00B42D65" w:rsidRDefault="006B5527" w:rsidP="00B42D65">
      <w:pPr>
        <w:pStyle w:val="Akapitzlist"/>
        <w:numPr>
          <w:ilvl w:val="0"/>
          <w:numId w:val="30"/>
        </w:num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sidRPr="00B42D65">
        <w:rPr>
          <w:rFonts w:ascii="Arial Narrow" w:hAnsi="Arial Narrow"/>
          <w:b/>
          <w:color w:val="002060"/>
        </w:rPr>
        <w:t>Rozdział X</w:t>
      </w:r>
      <w:r w:rsidR="00607A68" w:rsidRPr="00B42D65">
        <w:rPr>
          <w:rFonts w:ascii="Arial Narrow" w:hAnsi="Arial Narrow"/>
          <w:b/>
          <w:color w:val="002060"/>
        </w:rPr>
        <w:t>X</w:t>
      </w:r>
      <w:r w:rsidRPr="00B42D65">
        <w:rPr>
          <w:rFonts w:ascii="Arial Narrow" w:hAnsi="Arial Narrow"/>
          <w:b/>
          <w:color w:val="002060"/>
        </w:rPr>
        <w:t>II</w:t>
      </w:r>
      <w:r w:rsidR="00607A68" w:rsidRPr="00B42D65">
        <w:rPr>
          <w:rFonts w:ascii="Arial Narrow" w:hAnsi="Arial Narrow" w:cs="Times New Roman"/>
          <w:b/>
          <w:bCs/>
          <w:color w:val="002060"/>
        </w:rPr>
        <w:t xml:space="preserve">. </w:t>
      </w:r>
      <w:r w:rsidR="00656540" w:rsidRPr="00B42D65">
        <w:rPr>
          <w:rFonts w:ascii="Arial Narrow" w:hAnsi="Arial Narrow" w:cs="Times New Roman"/>
          <w:b/>
          <w:bCs/>
          <w:color w:val="002060"/>
        </w:rPr>
        <w:t>POUCZENIE O ŚRODKACH OCHRONY PRAWNEJ PRZYSŁUGUJĄCYCH WYKONAWCY</w:t>
      </w:r>
    </w:p>
    <w:p w:rsidR="00607A68" w:rsidRPr="006E6D9A" w:rsidRDefault="00607A68" w:rsidP="00B42D65">
      <w:pPr>
        <w:pStyle w:val="Default"/>
        <w:numPr>
          <w:ilvl w:val="0"/>
          <w:numId w:val="31"/>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Środki ochrony prawnej </w:t>
      </w:r>
      <w:r w:rsidR="000F7B27" w:rsidRPr="006E6D9A">
        <w:rPr>
          <w:rFonts w:ascii="Arial Narrow" w:hAnsi="Arial Narrow" w:cs="Times New Roman"/>
          <w:sz w:val="22"/>
          <w:szCs w:val="22"/>
        </w:rPr>
        <w:t>przysługuj</w:t>
      </w:r>
      <w:r w:rsidR="00B42D65">
        <w:rPr>
          <w:rFonts w:ascii="Arial" w:hAnsi="Arial" w:cs="Arial"/>
          <w:sz w:val="22"/>
          <w:szCs w:val="22"/>
        </w:rPr>
        <w:t>ą</w:t>
      </w:r>
      <w:r w:rsidRPr="006E6D9A">
        <w:rPr>
          <w:rFonts w:ascii="Arial Narrow" w:hAnsi="Arial Narrow" w:cs="Times New Roman"/>
          <w:sz w:val="22"/>
          <w:szCs w:val="22"/>
        </w:rPr>
        <w:t xml:space="preserve"> Wykonawcy, </w:t>
      </w:r>
      <w:r w:rsidR="000F7B27" w:rsidRPr="006E6D9A">
        <w:rPr>
          <w:rFonts w:ascii="Arial Narrow" w:hAnsi="Arial Narrow" w:cs="Times New Roman"/>
          <w:sz w:val="22"/>
          <w:szCs w:val="22"/>
        </w:rPr>
        <w:t>jeż</w:t>
      </w:r>
      <w:r w:rsidR="000F7B27" w:rsidRPr="006E6D9A">
        <w:rPr>
          <w:rFonts w:ascii="Arial" w:hAnsi="Arial" w:cs="Arial"/>
          <w:sz w:val="22"/>
          <w:szCs w:val="22"/>
        </w:rPr>
        <w:t>e</w:t>
      </w:r>
      <w:r w:rsidR="000F7B27" w:rsidRPr="006E6D9A">
        <w:rPr>
          <w:rFonts w:ascii="Arial Narrow" w:hAnsi="Arial Narrow" w:cs="Times New Roman"/>
          <w:sz w:val="22"/>
          <w:szCs w:val="22"/>
        </w:rPr>
        <w:t>li</w:t>
      </w:r>
      <w:r w:rsidRPr="006E6D9A">
        <w:rPr>
          <w:rFonts w:ascii="Arial Narrow" w:hAnsi="Arial Narrow" w:cs="Times New Roman"/>
          <w:sz w:val="22"/>
          <w:szCs w:val="22"/>
        </w:rPr>
        <w:t xml:space="preserve"> ma lub mia</w:t>
      </w:r>
      <w:r w:rsidRPr="006E6D9A">
        <w:rPr>
          <w:rFonts w:ascii="Arial Narrow" w:hAnsi="Arial Narrow" w:cs="Arial Narrow"/>
          <w:sz w:val="22"/>
          <w:szCs w:val="22"/>
        </w:rPr>
        <w:t>ł</w:t>
      </w:r>
      <w:r w:rsidRPr="006E6D9A">
        <w:rPr>
          <w:rFonts w:ascii="Arial Narrow" w:hAnsi="Arial Narrow" w:cs="Times New Roman"/>
          <w:sz w:val="22"/>
          <w:szCs w:val="22"/>
        </w:rPr>
        <w:t xml:space="preserve"> interes w uzyskaniu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oraz </w:t>
      </w:r>
      <w:r w:rsidR="000F7B27" w:rsidRPr="006E6D9A">
        <w:rPr>
          <w:rFonts w:ascii="Arial Narrow" w:hAnsi="Arial Narrow" w:cs="Times New Roman"/>
          <w:sz w:val="22"/>
          <w:szCs w:val="22"/>
        </w:rPr>
        <w:t>poniósł</w:t>
      </w:r>
      <w:r w:rsidRPr="006E6D9A">
        <w:rPr>
          <w:rFonts w:ascii="Arial Narrow" w:hAnsi="Arial Narrow" w:cs="Times New Roman"/>
          <w:sz w:val="22"/>
          <w:szCs w:val="22"/>
        </w:rPr>
        <w:t xml:space="preserve"> lub </w:t>
      </w:r>
      <w:r w:rsidR="000F7B27" w:rsidRPr="006E6D9A">
        <w:rPr>
          <w:rFonts w:ascii="Arial Narrow" w:hAnsi="Arial Narrow" w:cs="Times New Roman"/>
          <w:sz w:val="22"/>
          <w:szCs w:val="22"/>
        </w:rPr>
        <w:t>moż</w:t>
      </w:r>
      <w:r w:rsidR="000F7B27" w:rsidRPr="006E6D9A">
        <w:rPr>
          <w:rFonts w:ascii="Arial" w:hAnsi="Arial" w:cs="Arial"/>
          <w:sz w:val="22"/>
          <w:szCs w:val="22"/>
        </w:rPr>
        <w:t>e</w:t>
      </w:r>
      <w:r w:rsidRPr="006E6D9A">
        <w:rPr>
          <w:rFonts w:ascii="Arial Narrow" w:hAnsi="Arial Narrow" w:cs="Times New Roman"/>
          <w:sz w:val="22"/>
          <w:szCs w:val="22"/>
        </w:rPr>
        <w:t xml:space="preserve"> ponie</w:t>
      </w:r>
      <w:r w:rsidR="00B42D65">
        <w:rPr>
          <w:rFonts w:ascii="Arial Narrow" w:hAnsi="Arial Narrow" w:cs="Times New Roman"/>
          <w:sz w:val="22"/>
          <w:szCs w:val="22"/>
        </w:rPr>
        <w:t>ść</w:t>
      </w:r>
      <w:r w:rsidRPr="006E6D9A">
        <w:rPr>
          <w:rFonts w:ascii="Arial Narrow" w:hAnsi="Arial Narrow" w:cs="Times New Roman"/>
          <w:sz w:val="22"/>
          <w:szCs w:val="22"/>
        </w:rPr>
        <w:t xml:space="preserve"> szkod</w:t>
      </w:r>
      <w:r w:rsidR="00B42D65">
        <w:rPr>
          <w:rFonts w:ascii="Arial" w:hAnsi="Arial" w:cs="Arial"/>
          <w:sz w:val="22"/>
          <w:szCs w:val="22"/>
        </w:rPr>
        <w:t>ę</w:t>
      </w:r>
      <w:r w:rsidRPr="006E6D9A">
        <w:rPr>
          <w:rFonts w:ascii="Arial Narrow" w:hAnsi="Arial Narrow" w:cs="Times New Roman"/>
          <w:sz w:val="22"/>
          <w:szCs w:val="22"/>
        </w:rPr>
        <w:t xml:space="preserve"> w wyniku naruszenia przez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ego</w:t>
      </w:r>
      <w:r w:rsidRPr="006E6D9A">
        <w:rPr>
          <w:rFonts w:ascii="Arial Narrow" w:hAnsi="Arial Narrow" w:cs="Times New Roman"/>
          <w:sz w:val="22"/>
          <w:szCs w:val="22"/>
        </w:rPr>
        <w:t xml:space="preserve"> przepisów </w:t>
      </w:r>
      <w:proofErr w:type="spellStart"/>
      <w:r w:rsidR="000F7B27">
        <w:rPr>
          <w:rFonts w:ascii="Arial Narrow" w:hAnsi="Arial Narrow" w:cs="Times New Roman"/>
          <w:sz w:val="22"/>
          <w:szCs w:val="22"/>
        </w:rPr>
        <w:t>P</w:t>
      </w:r>
      <w:r w:rsidRPr="006E6D9A">
        <w:rPr>
          <w:rFonts w:ascii="Arial Narrow" w:hAnsi="Arial Narrow" w:cs="Times New Roman"/>
          <w:sz w:val="22"/>
          <w:szCs w:val="22"/>
        </w:rPr>
        <w:t>zp</w:t>
      </w:r>
      <w:proofErr w:type="spellEnd"/>
      <w:r w:rsidRPr="006E6D9A">
        <w:rPr>
          <w:rFonts w:ascii="Arial Narrow" w:hAnsi="Arial Narrow" w:cs="Times New Roman"/>
          <w:sz w:val="22"/>
          <w:szCs w:val="22"/>
        </w:rPr>
        <w:t xml:space="preserve">. </w:t>
      </w:r>
    </w:p>
    <w:p w:rsidR="00607A68" w:rsidRPr="006E6D9A" w:rsidRDefault="00607A68" w:rsidP="00B42D65">
      <w:pPr>
        <w:pStyle w:val="Default"/>
        <w:numPr>
          <w:ilvl w:val="0"/>
          <w:numId w:val="31"/>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Odwołanie przysługuje na: </w:t>
      </w:r>
    </w:p>
    <w:p w:rsidR="00607A68" w:rsidRPr="006E6D9A" w:rsidRDefault="00607A68" w:rsidP="00B42D65">
      <w:pPr>
        <w:pStyle w:val="Default"/>
        <w:numPr>
          <w:ilvl w:val="1"/>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niezgodn</w:t>
      </w:r>
      <w:r w:rsidR="00B42D65">
        <w:rPr>
          <w:rFonts w:ascii="Arial" w:hAnsi="Arial" w:cs="Arial"/>
          <w:sz w:val="22"/>
          <w:szCs w:val="22"/>
        </w:rPr>
        <w:t>ą</w:t>
      </w:r>
      <w:r w:rsidRPr="006E6D9A">
        <w:rPr>
          <w:rFonts w:ascii="Arial Narrow" w:hAnsi="Arial Narrow" w:cs="Times New Roman"/>
          <w:sz w:val="22"/>
          <w:szCs w:val="22"/>
        </w:rPr>
        <w:t xml:space="preserve"> z przepisami ustawy czynno</w:t>
      </w:r>
      <w:r w:rsidR="00B42D65">
        <w:rPr>
          <w:rFonts w:ascii="Arial Narrow" w:hAnsi="Arial Narrow" w:cs="Times New Roman"/>
          <w:sz w:val="22"/>
          <w:szCs w:val="22"/>
        </w:rPr>
        <w:t>ść</w:t>
      </w:r>
      <w:r w:rsidRPr="006E6D9A">
        <w:rPr>
          <w:rFonts w:ascii="Arial Narrow" w:hAnsi="Arial Narrow" w:cs="Times New Roman"/>
          <w:sz w:val="22"/>
          <w:szCs w:val="22"/>
        </w:rPr>
        <w:t xml:space="preserve">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ego</w:t>
      </w:r>
      <w:r w:rsidRPr="006E6D9A">
        <w:rPr>
          <w:rFonts w:ascii="Arial Narrow" w:hAnsi="Arial Narrow" w:cs="Times New Roman"/>
          <w:sz w:val="22"/>
          <w:szCs w:val="22"/>
        </w:rPr>
        <w:t>, podjęt</w:t>
      </w:r>
      <w:r w:rsidR="00B42D65">
        <w:rPr>
          <w:rFonts w:ascii="Arial Narrow" w:hAnsi="Arial Narrow" w:cs="Times New Roman"/>
          <w:sz w:val="22"/>
          <w:szCs w:val="22"/>
        </w:rPr>
        <w:t>ą</w:t>
      </w:r>
      <w:r w:rsidRPr="006E6D9A">
        <w:rPr>
          <w:rFonts w:ascii="Arial Narrow" w:hAnsi="Arial Narrow" w:cs="Times New Roman"/>
          <w:sz w:val="22"/>
          <w:szCs w:val="22"/>
        </w:rPr>
        <w:t xml:space="preserve"> w </w:t>
      </w:r>
      <w:r w:rsidR="000F7B27" w:rsidRPr="006E6D9A">
        <w:rPr>
          <w:rFonts w:ascii="Arial Narrow" w:hAnsi="Arial Narrow" w:cs="Times New Roman"/>
          <w:sz w:val="22"/>
          <w:szCs w:val="22"/>
        </w:rPr>
        <w:t>post</w:t>
      </w:r>
      <w:r w:rsidR="00B42D65">
        <w:rPr>
          <w:rFonts w:ascii="Arial Narrow" w:hAnsi="Arial Narrow" w:cs="Times New Roman"/>
          <w:sz w:val="22"/>
          <w:szCs w:val="22"/>
        </w:rPr>
        <w:t>ę</w:t>
      </w:r>
      <w:r w:rsidR="000F7B27" w:rsidRPr="006E6D9A">
        <w:rPr>
          <w:rFonts w:ascii="Arial" w:hAnsi="Arial" w:cs="Arial"/>
          <w:sz w:val="22"/>
          <w:szCs w:val="22"/>
        </w:rPr>
        <w:t>p</w:t>
      </w:r>
      <w:r w:rsidR="000F7B27" w:rsidRPr="006E6D9A">
        <w:rPr>
          <w:rFonts w:ascii="Arial Narrow" w:hAnsi="Arial Narrow" w:cs="Times New Roman"/>
          <w:sz w:val="22"/>
          <w:szCs w:val="22"/>
        </w:rPr>
        <w:t>owaniu</w:t>
      </w:r>
      <w:r w:rsidRPr="006E6D9A">
        <w:rPr>
          <w:rFonts w:ascii="Arial Narrow" w:hAnsi="Arial Narrow" w:cs="Times New Roman"/>
          <w:sz w:val="22"/>
          <w:szCs w:val="22"/>
        </w:rPr>
        <w:t xml:space="preserve"> o udzielenie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w tym na projektowane postanowienie umowy; </w:t>
      </w:r>
    </w:p>
    <w:p w:rsidR="00607A68" w:rsidRPr="006E6D9A" w:rsidRDefault="00607A68" w:rsidP="00B42D65">
      <w:pPr>
        <w:pStyle w:val="Default"/>
        <w:numPr>
          <w:ilvl w:val="1"/>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lastRenderedPageBreak/>
        <w:t xml:space="preserve">zaniechanie czynności w </w:t>
      </w:r>
      <w:r w:rsidR="000F7B27" w:rsidRPr="006E6D9A">
        <w:rPr>
          <w:rFonts w:ascii="Arial Narrow" w:hAnsi="Arial Narrow" w:cs="Times New Roman"/>
          <w:sz w:val="22"/>
          <w:szCs w:val="22"/>
        </w:rPr>
        <w:t>post</w:t>
      </w:r>
      <w:r w:rsidR="00B42D65">
        <w:rPr>
          <w:rFonts w:ascii="Arial Narrow" w:hAnsi="Arial Narrow" w:cs="Times New Roman"/>
          <w:sz w:val="22"/>
          <w:szCs w:val="22"/>
        </w:rPr>
        <w:t>ę</w:t>
      </w:r>
      <w:r w:rsidR="000F7B27" w:rsidRPr="006E6D9A">
        <w:rPr>
          <w:rFonts w:ascii="Arial" w:hAnsi="Arial" w:cs="Arial"/>
          <w:sz w:val="22"/>
          <w:szCs w:val="22"/>
        </w:rPr>
        <w:t>p</w:t>
      </w:r>
      <w:r w:rsidR="000F7B27">
        <w:rPr>
          <w:rFonts w:ascii="Arial Narrow" w:hAnsi="Arial Narrow" w:cs="Times New Roman"/>
          <w:sz w:val="22"/>
          <w:szCs w:val="22"/>
        </w:rPr>
        <w:t>owaniu</w:t>
      </w:r>
      <w:r w:rsidRPr="006E6D9A">
        <w:rPr>
          <w:rFonts w:ascii="Arial Narrow" w:hAnsi="Arial Narrow" w:cs="Times New Roman"/>
          <w:sz w:val="22"/>
          <w:szCs w:val="22"/>
        </w:rPr>
        <w:t xml:space="preserve"> o udzielenie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do </w:t>
      </w:r>
      <w:r w:rsidR="000F7B27" w:rsidRPr="006E6D9A">
        <w:rPr>
          <w:rFonts w:ascii="Arial Narrow" w:hAnsi="Arial Narrow" w:cs="Times New Roman"/>
          <w:sz w:val="22"/>
          <w:szCs w:val="22"/>
        </w:rPr>
        <w:t>której</w:t>
      </w:r>
      <w:r w:rsidRPr="006E6D9A">
        <w:rPr>
          <w:rFonts w:ascii="Arial Narrow" w:hAnsi="Arial Narrow" w:cs="Times New Roman"/>
          <w:sz w:val="22"/>
          <w:szCs w:val="22"/>
        </w:rPr>
        <w:t xml:space="preserve">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y</w:t>
      </w:r>
      <w:r w:rsidRPr="006E6D9A">
        <w:rPr>
          <w:rFonts w:ascii="Arial Narrow" w:hAnsi="Arial Narrow" w:cs="Times New Roman"/>
          <w:sz w:val="22"/>
          <w:szCs w:val="22"/>
        </w:rPr>
        <w:t xml:space="preserve"> by</w:t>
      </w:r>
      <w:r w:rsidRPr="006E6D9A">
        <w:rPr>
          <w:rFonts w:ascii="Arial Narrow" w:hAnsi="Arial Narrow" w:cs="Arial Narrow"/>
          <w:sz w:val="22"/>
          <w:szCs w:val="22"/>
        </w:rPr>
        <w:t>ł</w:t>
      </w:r>
      <w:r w:rsidRPr="006E6D9A">
        <w:rPr>
          <w:rFonts w:ascii="Arial Narrow" w:hAnsi="Arial Narrow" w:cs="Times New Roman"/>
          <w:sz w:val="22"/>
          <w:szCs w:val="22"/>
        </w:rPr>
        <w:t xml:space="preserve"> obowiązany na podstawie ustawy. </w:t>
      </w:r>
    </w:p>
    <w:p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Odwołanie wnosi </w:t>
      </w:r>
      <w:r w:rsidR="000F7B27" w:rsidRPr="006E6D9A">
        <w:rPr>
          <w:rFonts w:ascii="Arial Narrow" w:hAnsi="Arial Narrow" w:cs="Times New Roman"/>
          <w:sz w:val="22"/>
          <w:szCs w:val="22"/>
        </w:rPr>
        <w:t>si</w:t>
      </w:r>
      <w:r w:rsidR="00B42D65">
        <w:rPr>
          <w:rFonts w:ascii="Arial Narrow" w:hAnsi="Arial Narrow" w:cs="Times New Roman"/>
          <w:sz w:val="22"/>
          <w:szCs w:val="22"/>
        </w:rPr>
        <w:t>ę</w:t>
      </w:r>
      <w:r w:rsidRPr="006E6D9A">
        <w:rPr>
          <w:rFonts w:ascii="Arial Narrow" w:hAnsi="Arial Narrow" w:cs="Times New Roman"/>
          <w:sz w:val="22"/>
          <w:szCs w:val="22"/>
        </w:rPr>
        <w:t xml:space="preserve"> do Prezesa Krajowej Izby Odwo</w:t>
      </w:r>
      <w:r w:rsidRPr="006E6D9A">
        <w:rPr>
          <w:rFonts w:ascii="Arial Narrow" w:hAnsi="Arial Narrow" w:cs="Arial Narrow"/>
          <w:sz w:val="22"/>
          <w:szCs w:val="22"/>
        </w:rPr>
        <w:t>ł</w:t>
      </w:r>
      <w:r w:rsidRPr="006E6D9A">
        <w:rPr>
          <w:rFonts w:ascii="Arial Narrow" w:hAnsi="Arial Narrow" w:cs="Times New Roman"/>
          <w:sz w:val="22"/>
          <w:szCs w:val="22"/>
        </w:rPr>
        <w:t xml:space="preserve">awczej w formie pisemnej albo w formie elektronicznej albo w postaci elektronicznej opatrzone podpisem zaufanym. </w:t>
      </w:r>
    </w:p>
    <w:p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Na orzeczenie Krajowej Izby Odwoławczej oraz postanowienie Prezesa Krajowej Izby Odwoławczej, o </w:t>
      </w:r>
      <w:r w:rsidR="00EE7A1B" w:rsidRPr="006E6D9A">
        <w:rPr>
          <w:rFonts w:ascii="Arial Narrow" w:hAnsi="Arial Narrow" w:cs="Times New Roman"/>
          <w:sz w:val="22"/>
          <w:szCs w:val="22"/>
        </w:rPr>
        <w:t>którym</w:t>
      </w:r>
      <w:r w:rsidR="00EE7A1B">
        <w:rPr>
          <w:rFonts w:ascii="Arial Narrow" w:hAnsi="Arial Narrow" w:cs="Times New Roman"/>
          <w:sz w:val="22"/>
          <w:szCs w:val="22"/>
        </w:rPr>
        <w:t xml:space="preserve"> mowa w art. 519 ust. 1 </w:t>
      </w:r>
      <w:proofErr w:type="spellStart"/>
      <w:r w:rsidR="00EE7A1B">
        <w:rPr>
          <w:rFonts w:ascii="Arial Narrow" w:hAnsi="Arial Narrow" w:cs="Times New Roman"/>
          <w:sz w:val="22"/>
          <w:szCs w:val="22"/>
        </w:rPr>
        <w:t>P</w:t>
      </w:r>
      <w:r w:rsidRPr="006E6D9A">
        <w:rPr>
          <w:rFonts w:ascii="Arial Narrow" w:hAnsi="Arial Narrow" w:cs="Times New Roman"/>
          <w:sz w:val="22"/>
          <w:szCs w:val="22"/>
        </w:rPr>
        <w:t>zp</w:t>
      </w:r>
      <w:proofErr w:type="spellEnd"/>
      <w:r w:rsidRPr="006E6D9A">
        <w:rPr>
          <w:rFonts w:ascii="Arial Narrow" w:hAnsi="Arial Narrow" w:cs="Times New Roman"/>
          <w:sz w:val="22"/>
          <w:szCs w:val="22"/>
        </w:rPr>
        <w:t xml:space="preserve">, stronom oraz uczestnikom </w:t>
      </w:r>
      <w:r w:rsidR="00EE7A1B" w:rsidRPr="006E6D9A">
        <w:rPr>
          <w:rFonts w:ascii="Arial Narrow" w:hAnsi="Arial Narrow" w:cs="Times New Roman"/>
          <w:sz w:val="22"/>
          <w:szCs w:val="22"/>
        </w:rPr>
        <w:t>post</w:t>
      </w:r>
      <w:r w:rsidR="00B42D65">
        <w:rPr>
          <w:rFonts w:ascii="Arial Narrow" w:hAnsi="Arial Narrow" w:cs="Times New Roman"/>
          <w:sz w:val="22"/>
          <w:szCs w:val="22"/>
        </w:rPr>
        <w:t>ę</w:t>
      </w:r>
      <w:r w:rsidR="00EE7A1B" w:rsidRPr="006E6D9A">
        <w:rPr>
          <w:rFonts w:ascii="Arial" w:hAnsi="Arial" w:cs="Arial"/>
          <w:sz w:val="22"/>
          <w:szCs w:val="22"/>
        </w:rPr>
        <w:t>p</w:t>
      </w:r>
      <w:r w:rsidR="00EE7A1B" w:rsidRPr="006E6D9A">
        <w:rPr>
          <w:rFonts w:ascii="Arial Narrow" w:hAnsi="Arial Narrow" w:cs="Times New Roman"/>
          <w:sz w:val="22"/>
          <w:szCs w:val="22"/>
        </w:rPr>
        <w:t>owaniu</w:t>
      </w:r>
      <w:r w:rsidRPr="006E6D9A">
        <w:rPr>
          <w:rFonts w:ascii="Arial Narrow" w:hAnsi="Arial Narrow" w:cs="Times New Roman"/>
          <w:sz w:val="22"/>
          <w:szCs w:val="22"/>
        </w:rPr>
        <w:t xml:space="preserve"> odwo</w:t>
      </w:r>
      <w:r w:rsidRPr="006E6D9A">
        <w:rPr>
          <w:rFonts w:ascii="Arial Narrow" w:hAnsi="Arial Narrow" w:cs="Arial Narrow"/>
          <w:sz w:val="22"/>
          <w:szCs w:val="22"/>
        </w:rPr>
        <w:t>ł</w:t>
      </w:r>
      <w:r w:rsidRPr="006E6D9A">
        <w:rPr>
          <w:rFonts w:ascii="Arial Narrow" w:hAnsi="Arial Narrow" w:cs="Times New Roman"/>
          <w:sz w:val="22"/>
          <w:szCs w:val="22"/>
        </w:rPr>
        <w:t>awczego przys</w:t>
      </w:r>
      <w:r w:rsidRPr="006E6D9A">
        <w:rPr>
          <w:rFonts w:ascii="Arial Narrow" w:hAnsi="Arial Narrow" w:cs="Arial Narrow"/>
          <w:sz w:val="22"/>
          <w:szCs w:val="22"/>
        </w:rPr>
        <w:t>ł</w:t>
      </w:r>
      <w:r w:rsidRPr="006E6D9A">
        <w:rPr>
          <w:rFonts w:ascii="Arial Narrow" w:hAnsi="Arial Narrow" w:cs="Times New Roman"/>
          <w:sz w:val="22"/>
          <w:szCs w:val="22"/>
        </w:rPr>
        <w:t>uguje skarga do sądu. Skarg</w:t>
      </w:r>
      <w:r w:rsidR="00B42D65">
        <w:rPr>
          <w:rFonts w:ascii="Arial Narrow" w:hAnsi="Arial Narrow" w:cs="Times New Roman"/>
          <w:sz w:val="22"/>
          <w:szCs w:val="22"/>
        </w:rPr>
        <w:t>ę</w:t>
      </w:r>
      <w:r w:rsidRPr="006E6D9A">
        <w:rPr>
          <w:rFonts w:ascii="Arial Narrow" w:hAnsi="Arial Narrow" w:cs="Times New Roman"/>
          <w:sz w:val="22"/>
          <w:szCs w:val="22"/>
        </w:rPr>
        <w:t xml:space="preserve"> wnosi </w:t>
      </w:r>
      <w:r w:rsidR="00EE7A1B" w:rsidRPr="006E6D9A">
        <w:rPr>
          <w:rFonts w:ascii="Arial Narrow" w:hAnsi="Arial Narrow" w:cs="Times New Roman"/>
          <w:sz w:val="22"/>
          <w:szCs w:val="22"/>
        </w:rPr>
        <w:t>si</w:t>
      </w:r>
      <w:r w:rsidR="00B42D65">
        <w:rPr>
          <w:rFonts w:ascii="Arial Narrow" w:hAnsi="Arial Narrow" w:cs="Times New Roman"/>
          <w:sz w:val="22"/>
          <w:szCs w:val="22"/>
        </w:rPr>
        <w:t>ę</w:t>
      </w:r>
      <w:r w:rsidRPr="006E6D9A">
        <w:rPr>
          <w:rFonts w:ascii="Arial Narrow" w:hAnsi="Arial Narrow" w:cs="Times New Roman"/>
          <w:sz w:val="22"/>
          <w:szCs w:val="22"/>
        </w:rPr>
        <w:t xml:space="preserve"> do Sądu Okręgowego w Warszawie za pośrednictwem Prezesa Krajowej Izby Odwoławczej. </w:t>
      </w:r>
    </w:p>
    <w:p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Szczegółowe informacje dotyczące środków ochrony prawnej określone są w Dziale IX „Środki ochrony prawnej” </w:t>
      </w:r>
      <w:proofErr w:type="spellStart"/>
      <w:r w:rsidR="00EE7A1B">
        <w:rPr>
          <w:rFonts w:ascii="Arial Narrow" w:hAnsi="Arial Narrow" w:cs="Times New Roman"/>
          <w:sz w:val="22"/>
          <w:szCs w:val="22"/>
        </w:rPr>
        <w:t>P</w:t>
      </w:r>
      <w:r w:rsidRPr="006E6D9A">
        <w:rPr>
          <w:rFonts w:ascii="Arial Narrow" w:hAnsi="Arial Narrow" w:cs="Times New Roman"/>
          <w:sz w:val="22"/>
          <w:szCs w:val="22"/>
        </w:rPr>
        <w:t>zp</w:t>
      </w:r>
      <w:proofErr w:type="spellEnd"/>
      <w:r w:rsidRPr="006E6D9A">
        <w:rPr>
          <w:rFonts w:ascii="Arial Narrow" w:hAnsi="Arial Narrow" w:cs="Times New Roman"/>
          <w:sz w:val="22"/>
          <w:szCs w:val="22"/>
        </w:rPr>
        <w:t xml:space="preserve">. </w:t>
      </w:r>
    </w:p>
    <w:p w:rsidR="00607A68" w:rsidRPr="006E6D9A" w:rsidRDefault="00607A68" w:rsidP="00603D71">
      <w:pPr>
        <w:rPr>
          <w:rFonts w:ascii="Arial Narrow" w:hAnsi="Arial Narrow" w:cs="Times New Roman"/>
          <w:bCs/>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6B5527">
        <w:rPr>
          <w:rFonts w:ascii="Arial Narrow" w:hAnsi="Arial Narrow"/>
          <w:b/>
          <w:color w:val="002060"/>
        </w:rPr>
        <w:t>III</w:t>
      </w:r>
      <w:r w:rsidR="009F7A0A" w:rsidRPr="007D78A8">
        <w:rPr>
          <w:rFonts w:ascii="Arial Narrow" w:hAnsi="Arial Narrow"/>
          <w:b/>
          <w:color w:val="002060"/>
        </w:rPr>
        <w:t>. INFORMACJĘ O PRZEWIDYWANYCH ZAMÓWIENIACH, O KTÓRYCH MOWA W ART. 214 UST. 1 PKT 7</w:t>
      </w:r>
    </w:p>
    <w:p w:rsidR="000707E8" w:rsidRPr="00EE7D99" w:rsidRDefault="009F7A0A" w:rsidP="000707E8">
      <w:pPr>
        <w:spacing w:after="0" w:line="240" w:lineRule="auto"/>
        <w:ind w:left="227" w:hanging="227"/>
        <w:jc w:val="both"/>
        <w:rPr>
          <w:rFonts w:ascii="Arial Narrow" w:hAnsi="Arial Narrow"/>
        </w:rPr>
      </w:pPr>
      <w:r w:rsidRPr="00EE7D99">
        <w:rPr>
          <w:rFonts w:ascii="Arial Narrow" w:hAnsi="Arial Narrow"/>
          <w:lang w:eastAsia="pl-PL"/>
        </w:rPr>
        <w:t xml:space="preserve">1) </w:t>
      </w:r>
      <w:r w:rsidR="000707E8" w:rsidRPr="00EE7D99">
        <w:rPr>
          <w:rFonts w:ascii="Arial Narrow" w:hAnsi="Arial Narrow"/>
          <w:lang w:eastAsia="pl-PL"/>
        </w:rPr>
        <w:t>Zamawiający przewiduje</w:t>
      </w:r>
      <w:r w:rsidR="000707E8" w:rsidRPr="00EE7D99">
        <w:rPr>
          <w:rFonts w:ascii="Arial Narrow" w:hAnsi="Arial Narrow"/>
        </w:rPr>
        <w:t xml:space="preserve"> możliwość udzielenia zamówień, o których mowa w art. 214 ust.1 pkt. </w:t>
      </w:r>
      <w:r w:rsidR="000707E8">
        <w:rPr>
          <w:rFonts w:ascii="Arial Narrow" w:hAnsi="Arial Narrow"/>
        </w:rPr>
        <w:t>8</w:t>
      </w:r>
      <w:r w:rsidR="000707E8" w:rsidRPr="00EE7D99">
        <w:rPr>
          <w:rFonts w:ascii="Arial Narrow" w:hAnsi="Arial Narrow"/>
        </w:rPr>
        <w:t xml:space="preserve"> ustawy </w:t>
      </w:r>
      <w:proofErr w:type="spellStart"/>
      <w:r w:rsidR="000707E8" w:rsidRPr="00EE7D99">
        <w:rPr>
          <w:rFonts w:ascii="Arial Narrow" w:hAnsi="Arial Narrow"/>
        </w:rPr>
        <w:t>Pzp</w:t>
      </w:r>
      <w:proofErr w:type="spellEnd"/>
      <w:r w:rsidR="000707E8" w:rsidRPr="00EE7D99">
        <w:rPr>
          <w:rFonts w:ascii="Arial Narrow" w:hAnsi="Arial Narrow"/>
        </w:rPr>
        <w:t xml:space="preserve">, </w:t>
      </w:r>
      <w:r w:rsidR="000707E8" w:rsidRPr="00544E47">
        <w:rPr>
          <w:rFonts w:ascii="Arial Narrow" w:hAnsi="Arial Narrow"/>
        </w:rPr>
        <w:t xml:space="preserve">dotychczasowemu wykonawcy zamówienia podstawowego, zamówienia na dodatkowe dostawy </w:t>
      </w:r>
      <w:r w:rsidR="00544E47" w:rsidRPr="00544E47">
        <w:rPr>
          <w:rFonts w:ascii="Arial Narrow" w:hAnsi="Arial Narrow"/>
        </w:rPr>
        <w:t>i montaż</w:t>
      </w:r>
      <w:r w:rsidR="00544E47">
        <w:rPr>
          <w:rFonts w:ascii="Arial Narrow" w:hAnsi="Arial Narrow"/>
        </w:rPr>
        <w:t xml:space="preserve"> lamp solarnych</w:t>
      </w:r>
      <w:r w:rsidR="000707E8">
        <w:rPr>
          <w:rFonts w:ascii="Arial Narrow" w:hAnsi="Arial Narrow" w:cs="†¯øw≥¸"/>
          <w:color w:val="000000" w:themeColor="text1"/>
        </w:rPr>
        <w:t>.</w:t>
      </w:r>
    </w:p>
    <w:p w:rsidR="000707E8" w:rsidRPr="00EE7D99" w:rsidRDefault="000707E8" w:rsidP="000707E8">
      <w:pPr>
        <w:ind w:left="227" w:hanging="227"/>
        <w:jc w:val="both"/>
        <w:rPr>
          <w:rFonts w:ascii="Arial Narrow" w:hAnsi="Arial Narrow"/>
        </w:rPr>
      </w:pPr>
      <w:r w:rsidRPr="00EE7D99">
        <w:rPr>
          <w:rFonts w:ascii="Arial Narrow" w:hAnsi="Arial Narrow"/>
        </w:rPr>
        <w:t xml:space="preserve">2) Zamówienie zostanie udzielone pod warunkiem, że zamawiający będzie posiadał niezbędne środki finansowe oraz w szczególności, gdy potrzeba zmiany </w:t>
      </w:r>
      <w:r>
        <w:rPr>
          <w:rFonts w:ascii="Arial Narrow" w:hAnsi="Arial Narrow"/>
        </w:rPr>
        <w:t>dostaw</w:t>
      </w:r>
      <w:r w:rsidRPr="00EE7D99">
        <w:rPr>
          <w:rFonts w:ascii="Arial Narrow" w:hAnsi="Arial Narrow"/>
        </w:rPr>
        <w:t xml:space="preserve"> będzie wynikała ze zmiany uwarunkowań mających wpływ na realizację przedmiotu zamówienia. Udzielone zamówienie będzie realizowane na zasadach umowy podstawowej</w:t>
      </w:r>
      <w:r w:rsidR="003D46AE">
        <w:rPr>
          <w:rFonts w:ascii="Arial Narrow" w:hAnsi="Arial Narrow"/>
        </w:rPr>
        <w:t>.</w:t>
      </w:r>
    </w:p>
    <w:p w:rsidR="00607A68" w:rsidRDefault="000707E8" w:rsidP="000707E8">
      <w:pPr>
        <w:spacing w:after="0" w:line="240" w:lineRule="auto"/>
        <w:ind w:left="227" w:hanging="227"/>
        <w:jc w:val="both"/>
        <w:rPr>
          <w:rFonts w:ascii="Arial Narrow" w:hAnsi="Arial Narrow"/>
          <w:b/>
        </w:rPr>
      </w:pPr>
      <w:r w:rsidRPr="00EE7D99">
        <w:rPr>
          <w:rFonts w:ascii="Arial Narrow" w:hAnsi="Arial Narrow"/>
          <w:b/>
        </w:rPr>
        <w:t xml:space="preserve">3) Wartość zamówienia </w:t>
      </w:r>
      <w:r>
        <w:rPr>
          <w:rFonts w:ascii="Arial Narrow" w:hAnsi="Arial Narrow"/>
          <w:b/>
        </w:rPr>
        <w:t>- do 3</w:t>
      </w:r>
      <w:r w:rsidRPr="00EE7D99">
        <w:rPr>
          <w:rFonts w:ascii="Arial Narrow" w:hAnsi="Arial Narrow"/>
          <w:b/>
        </w:rPr>
        <w:t>0% wartości podstawowego zamówienia</w:t>
      </w:r>
      <w:r w:rsidR="00544E47">
        <w:rPr>
          <w:rFonts w:ascii="Arial Narrow" w:hAnsi="Arial Narrow"/>
          <w:b/>
        </w:rPr>
        <w:t>.</w:t>
      </w:r>
    </w:p>
    <w:p w:rsidR="000707E8" w:rsidRPr="00EE7D99" w:rsidRDefault="000707E8" w:rsidP="000707E8">
      <w:pPr>
        <w:spacing w:after="0" w:line="240" w:lineRule="auto"/>
        <w:ind w:left="227" w:hanging="227"/>
        <w:jc w:val="both"/>
        <w:rPr>
          <w:rFonts w:ascii="Arial Narrow" w:hAnsi="Arial Narrow"/>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B254D3" w:rsidRPr="007D78A8">
        <w:rPr>
          <w:rFonts w:ascii="Arial Narrow" w:hAnsi="Arial Narrow"/>
          <w:b/>
          <w:color w:val="002060"/>
        </w:rPr>
        <w:t>I</w:t>
      </w:r>
      <w:r w:rsidR="006B5527">
        <w:rPr>
          <w:rFonts w:ascii="Arial Narrow" w:hAnsi="Arial Narrow"/>
          <w:b/>
          <w:color w:val="002060"/>
        </w:rPr>
        <w:t>V</w:t>
      </w:r>
      <w:r w:rsidR="007D78A8">
        <w:rPr>
          <w:rFonts w:ascii="Arial Narrow" w:hAnsi="Arial Narrow"/>
          <w:b/>
          <w:color w:val="002060"/>
        </w:rPr>
        <w:t>. PODWYKONAWSTWO</w:t>
      </w:r>
    </w:p>
    <w:p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powierzyć część zamówienia na roboty budowlane lub usługi podwykonawcy/podwykonawcom.</w:t>
      </w:r>
    </w:p>
    <w:p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rsidR="00B254D3" w:rsidRDefault="00B254D3" w:rsidP="00603D71">
      <w:pPr>
        <w:rPr>
          <w:rFonts w:ascii="Arial Narrow" w:hAnsi="Arial Narrow"/>
        </w:rPr>
      </w:pPr>
    </w:p>
    <w:p w:rsidR="00B254D3" w:rsidRPr="007D78A8" w:rsidRDefault="00B254D3"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6B5527">
        <w:rPr>
          <w:rFonts w:ascii="Arial Narrow" w:hAnsi="Arial Narrow"/>
          <w:b/>
          <w:color w:val="002060"/>
        </w:rPr>
        <w:t>V</w:t>
      </w:r>
      <w:r w:rsidRPr="007D78A8">
        <w:rPr>
          <w:rFonts w:ascii="Arial Narrow" w:hAnsi="Arial Narrow"/>
          <w:b/>
          <w:color w:val="002060"/>
        </w:rPr>
        <w:t>. Informacje dodatkowe</w:t>
      </w:r>
    </w:p>
    <w:p w:rsidR="00DF7F3A" w:rsidRDefault="000446BA" w:rsidP="00603D71">
      <w:pPr>
        <w:rPr>
          <w:rFonts w:ascii="Arial Narrow" w:hAnsi="Arial Narrow"/>
        </w:rPr>
      </w:pPr>
      <w:r>
        <w:rPr>
          <w:rFonts w:ascii="Arial Narrow" w:hAnsi="Arial Narrow"/>
        </w:rPr>
        <w:t>1</w:t>
      </w:r>
      <w:r w:rsidR="00DF7F3A">
        <w:rPr>
          <w:rFonts w:ascii="Arial Narrow" w:hAnsi="Arial Narrow"/>
        </w:rPr>
        <w:t xml:space="preserve">) </w:t>
      </w:r>
      <w:r w:rsidR="00645F20">
        <w:rPr>
          <w:rFonts w:ascii="Arial Narrow" w:hAnsi="Arial Narrow"/>
        </w:rPr>
        <w:t>Zamawiający nie dopuszcza możliwości złożenia oferty wariantowej.</w:t>
      </w:r>
    </w:p>
    <w:p w:rsidR="00645F20" w:rsidRDefault="000446BA" w:rsidP="00470528">
      <w:pPr>
        <w:ind w:left="227" w:hanging="227"/>
      </w:pPr>
      <w:r>
        <w:rPr>
          <w:rFonts w:ascii="Arial Narrow" w:hAnsi="Arial Narrow"/>
        </w:rPr>
        <w:t>2</w:t>
      </w:r>
      <w:r w:rsidR="00645F20">
        <w:rPr>
          <w:rFonts w:ascii="Arial Narrow" w:hAnsi="Arial Narrow"/>
        </w:rPr>
        <w:t xml:space="preserve">) </w:t>
      </w:r>
      <w:r w:rsidR="00645F20" w:rsidRPr="00E377D8">
        <w:rPr>
          <w:rFonts w:ascii="Arial Narrow" w:hAnsi="Arial Narrow"/>
        </w:rPr>
        <w:t xml:space="preserve">Zamawiający nie </w:t>
      </w:r>
      <w:r w:rsidR="00B42D65">
        <w:rPr>
          <w:rFonts w:ascii="Arial Narrow" w:hAnsi="Arial Narrow"/>
        </w:rPr>
        <w:t>o</w:t>
      </w:r>
      <w:r w:rsidR="00645F20" w:rsidRPr="00E377D8">
        <w:rPr>
          <w:rFonts w:ascii="Arial Narrow" w:hAnsi="Arial Narrow"/>
        </w:rPr>
        <w:t xml:space="preserve">kreślił w opisie </w:t>
      </w:r>
      <w:r w:rsidR="00470528" w:rsidRPr="00E377D8">
        <w:rPr>
          <w:rFonts w:ascii="Arial Narrow" w:hAnsi="Arial Narrow"/>
        </w:rPr>
        <w:t>przedmiotu zamówienia wymagań w zakresie zatrudnienia osób, o których mowa w art. 96 ust. 2 pkt 2, jeżeli zamawiający przewiduje takie wymagania.</w:t>
      </w:r>
    </w:p>
    <w:p w:rsidR="00470528" w:rsidRPr="000446BA" w:rsidRDefault="000446BA" w:rsidP="00470528">
      <w:pPr>
        <w:ind w:left="227" w:hanging="227"/>
        <w:rPr>
          <w:rFonts w:ascii="Arial Narrow" w:hAnsi="Arial Narrow"/>
        </w:rPr>
      </w:pPr>
      <w:r>
        <w:t>3</w:t>
      </w:r>
      <w:r w:rsidR="00470528">
        <w:t xml:space="preserve">) </w:t>
      </w:r>
      <w:r w:rsidR="00470528" w:rsidRPr="000446BA">
        <w:rPr>
          <w:rFonts w:ascii="Arial Narrow" w:hAnsi="Arial Narrow"/>
        </w:rPr>
        <w:t>Zamawiający nie przewiduje zastrzeżenia możliwości ubiegania się o udzielenie zamówienia wyłącznie przez wykonawców, o których mowa w art. 94.</w:t>
      </w:r>
    </w:p>
    <w:p w:rsidR="00470528" w:rsidRDefault="000446BA" w:rsidP="00470528">
      <w:pPr>
        <w:ind w:left="227" w:hanging="227"/>
        <w:rPr>
          <w:rFonts w:ascii="Arial Narrow" w:hAnsi="Arial Narrow"/>
        </w:rPr>
      </w:pPr>
      <w:r w:rsidRPr="000446BA">
        <w:rPr>
          <w:rFonts w:ascii="Arial Narrow" w:hAnsi="Arial Narrow"/>
        </w:rPr>
        <w:t>4</w:t>
      </w:r>
      <w:r w:rsidR="00470528" w:rsidRPr="000446BA">
        <w:rPr>
          <w:rFonts w:ascii="Arial Narrow" w:hAnsi="Arial Narrow"/>
        </w:rPr>
        <w:t>) Zamawiający nie przewiduje organizacji dla Wykonawców</w:t>
      </w:r>
      <w:r w:rsidR="00470528">
        <w:rPr>
          <w:rFonts w:ascii="Arial Narrow" w:hAnsi="Arial Narrow"/>
        </w:rPr>
        <w:t xml:space="preserve"> wizji lokalnej.</w:t>
      </w:r>
    </w:p>
    <w:p w:rsidR="00470528" w:rsidRDefault="000446BA" w:rsidP="00470528">
      <w:pPr>
        <w:ind w:left="227" w:hanging="227"/>
        <w:rPr>
          <w:rFonts w:ascii="Arial Narrow" w:hAnsi="Arial Narrow"/>
        </w:rPr>
      </w:pPr>
      <w:r>
        <w:rPr>
          <w:rFonts w:ascii="Arial Narrow" w:hAnsi="Arial Narrow"/>
        </w:rPr>
        <w:t>5</w:t>
      </w:r>
      <w:r w:rsidR="00470528">
        <w:rPr>
          <w:rFonts w:ascii="Arial Narrow" w:hAnsi="Arial Narrow"/>
        </w:rPr>
        <w:t>) Rozliczenie pomiędzy Zamawiającym a przyszłymi wykonawcami zamówienia odbywać się będą w złotych polskich. Zamawiający nie przewiduje rozliczeń w walutach obcych.</w:t>
      </w:r>
    </w:p>
    <w:p w:rsidR="00470528" w:rsidRPr="00172AC1" w:rsidRDefault="000446BA" w:rsidP="00470528">
      <w:pPr>
        <w:ind w:left="227" w:hanging="227"/>
        <w:rPr>
          <w:rFonts w:ascii="Arial Narrow" w:hAnsi="Arial Narrow"/>
        </w:rPr>
      </w:pPr>
      <w:r>
        <w:rPr>
          <w:rFonts w:ascii="Arial Narrow" w:hAnsi="Arial Narrow"/>
        </w:rPr>
        <w:t>6</w:t>
      </w:r>
      <w:r w:rsidR="00470528">
        <w:rPr>
          <w:rFonts w:ascii="Arial Narrow" w:hAnsi="Arial Narrow"/>
        </w:rPr>
        <w:t xml:space="preserve">) Zamawiający nie </w:t>
      </w:r>
      <w:r w:rsidR="00470528" w:rsidRPr="00172AC1">
        <w:rPr>
          <w:rFonts w:ascii="Arial Narrow" w:hAnsi="Arial Narrow"/>
        </w:rPr>
        <w:t>przewiduje zwrotu kosztów udziału w postępowaniu.</w:t>
      </w:r>
    </w:p>
    <w:p w:rsidR="00470528" w:rsidRDefault="000446BA" w:rsidP="00470528">
      <w:pPr>
        <w:ind w:left="227" w:hanging="227"/>
        <w:rPr>
          <w:rFonts w:ascii="Arial Narrow" w:hAnsi="Arial Narrow"/>
        </w:rPr>
      </w:pPr>
      <w:r>
        <w:t>7</w:t>
      </w:r>
      <w:r w:rsidR="00470528">
        <w:t xml:space="preserve">) </w:t>
      </w:r>
      <w:r w:rsidR="00470528">
        <w:rPr>
          <w:rFonts w:ascii="Arial Narrow" w:hAnsi="Arial Narrow"/>
        </w:rPr>
        <w:t xml:space="preserve">Zamawiający nie przewiduje </w:t>
      </w:r>
      <w:r w:rsidR="001C13B9">
        <w:rPr>
          <w:rFonts w:ascii="Arial Narrow" w:hAnsi="Arial Narrow"/>
        </w:rPr>
        <w:t>zawarcia umowy ramowej.</w:t>
      </w:r>
    </w:p>
    <w:p w:rsidR="001C13B9" w:rsidRDefault="000446BA" w:rsidP="00470528">
      <w:pPr>
        <w:ind w:left="227" w:hanging="227"/>
        <w:rPr>
          <w:rFonts w:ascii="Arial Narrow" w:hAnsi="Arial Narrow"/>
        </w:rPr>
      </w:pPr>
      <w:r>
        <w:rPr>
          <w:rFonts w:ascii="Arial Narrow" w:hAnsi="Arial Narrow"/>
        </w:rPr>
        <w:t>8</w:t>
      </w:r>
      <w:r w:rsidR="001C13B9">
        <w:rPr>
          <w:rFonts w:ascii="Arial Narrow" w:hAnsi="Arial Narrow"/>
        </w:rPr>
        <w:t>) Zamawiający nie przewiduje ustanowienia dynamicznego systemu zakupów.</w:t>
      </w:r>
    </w:p>
    <w:p w:rsidR="001C13B9" w:rsidRDefault="000446BA" w:rsidP="00470528">
      <w:pPr>
        <w:ind w:left="227" w:hanging="227"/>
        <w:rPr>
          <w:rFonts w:ascii="Arial Narrow" w:hAnsi="Arial Narrow"/>
        </w:rPr>
      </w:pPr>
      <w:r>
        <w:rPr>
          <w:rFonts w:ascii="Arial Narrow" w:hAnsi="Arial Narrow"/>
        </w:rPr>
        <w:lastRenderedPageBreak/>
        <w:t>9</w:t>
      </w:r>
      <w:r w:rsidR="001C13B9">
        <w:rPr>
          <w:rFonts w:ascii="Arial Narrow" w:hAnsi="Arial Narrow"/>
        </w:rPr>
        <w:t>) Zamawiający nie przewiduje zastosowania aukcji elektronicznej.</w:t>
      </w:r>
    </w:p>
    <w:p w:rsidR="001C13B9" w:rsidRDefault="001C13B9" w:rsidP="00470528">
      <w:pPr>
        <w:ind w:left="227" w:hanging="227"/>
        <w:rPr>
          <w:rFonts w:ascii="Arial Narrow" w:hAnsi="Arial Narrow"/>
        </w:rPr>
      </w:pPr>
      <w:r>
        <w:rPr>
          <w:rFonts w:ascii="Arial Narrow" w:hAnsi="Arial Narrow"/>
        </w:rPr>
        <w:t>1</w:t>
      </w:r>
      <w:r w:rsidR="000446BA">
        <w:rPr>
          <w:rFonts w:ascii="Arial Narrow" w:hAnsi="Arial Narrow"/>
        </w:rPr>
        <w:t>0</w:t>
      </w:r>
      <w:r>
        <w:rPr>
          <w:rFonts w:ascii="Arial Narrow" w:hAnsi="Arial Narrow"/>
        </w:rPr>
        <w:t>) Zamawiający nie przewiduje złożenia oferty w postaci katalogów elektronicznych.</w:t>
      </w:r>
    </w:p>
    <w:p w:rsidR="001C13B9" w:rsidRPr="00EB2B06" w:rsidRDefault="007D78A8" w:rsidP="00EB2B06">
      <w:pPr>
        <w:ind w:left="227" w:hanging="227"/>
        <w:rPr>
          <w:rFonts w:ascii="Arial Narrow" w:hAnsi="Arial Narrow"/>
        </w:rPr>
      </w:pPr>
      <w:r>
        <w:rPr>
          <w:rFonts w:ascii="Arial Narrow" w:hAnsi="Arial Narrow"/>
        </w:rPr>
        <w:t>1</w:t>
      </w:r>
      <w:r w:rsidR="000446BA">
        <w:rPr>
          <w:rFonts w:ascii="Arial Narrow" w:hAnsi="Arial Narrow"/>
        </w:rPr>
        <w:t>1</w:t>
      </w:r>
      <w:r>
        <w:rPr>
          <w:rFonts w:ascii="Arial Narrow" w:hAnsi="Arial Narrow"/>
        </w:rPr>
        <w:t xml:space="preserve">) </w:t>
      </w:r>
      <w:r w:rsidR="00EB2B06">
        <w:rPr>
          <w:rFonts w:ascii="Arial Narrow" w:hAnsi="Arial Narrow"/>
        </w:rPr>
        <w:t>Zamawiający nie wprowadza zastrzeżenia wskazującego na</w:t>
      </w:r>
      <w:r w:rsidR="00EB2B06" w:rsidRPr="001C13B9">
        <w:rPr>
          <w:color w:val="FF0000"/>
        </w:rPr>
        <w:t xml:space="preserve"> </w:t>
      </w:r>
      <w:r w:rsidR="00EB2B06" w:rsidRPr="00EB2B06">
        <w:rPr>
          <w:rFonts w:ascii="Arial Narrow" w:hAnsi="Arial Narrow"/>
        </w:rPr>
        <w:t>obowiązek osobistego wykonania przez wykonawcę kluczowych części zamówienia.</w:t>
      </w:r>
    </w:p>
    <w:p w:rsidR="00607A68" w:rsidRDefault="00607A68" w:rsidP="00603D71">
      <w:pPr>
        <w:rPr>
          <w:rFonts w:ascii="Arial Narrow" w:hAnsi="Arial Narrow"/>
        </w:rPr>
      </w:pPr>
    </w:p>
    <w:p w:rsidR="00520839" w:rsidRPr="00520839"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520839">
        <w:rPr>
          <w:rFonts w:ascii="Arial Narrow" w:hAnsi="Arial Narrow"/>
          <w:b/>
          <w:color w:val="002060"/>
        </w:rPr>
        <w:t>Rozdział XX</w:t>
      </w:r>
      <w:r w:rsidR="006B5527">
        <w:rPr>
          <w:rFonts w:ascii="Arial Narrow" w:hAnsi="Arial Narrow"/>
          <w:b/>
          <w:color w:val="002060"/>
        </w:rPr>
        <w:t>V</w:t>
      </w:r>
      <w:r w:rsidRPr="00520839">
        <w:rPr>
          <w:rFonts w:ascii="Arial Narrow" w:hAnsi="Arial Narrow"/>
          <w:b/>
          <w:color w:val="002060"/>
        </w:rPr>
        <w:t xml:space="preserve">I. </w:t>
      </w:r>
      <w:r w:rsidRPr="00520839">
        <w:rPr>
          <w:rFonts w:ascii="Arial Narrow" w:hAnsi="Arial Narrow"/>
          <w:b/>
          <w:bCs/>
          <w:color w:val="002060"/>
        </w:rPr>
        <w:t xml:space="preserve">KLAUZULA INFORMACYJNA </w:t>
      </w:r>
      <w:r>
        <w:rPr>
          <w:rFonts w:ascii="Arial Narrow" w:hAnsi="Arial Narrow"/>
          <w:b/>
          <w:bCs/>
          <w:color w:val="002060"/>
        </w:rPr>
        <w:t>DOTYCZĄCA PRZETWARZANIA DANYCH OSOBOWYCH</w:t>
      </w:r>
    </w:p>
    <w:p w:rsidR="00B8052C" w:rsidRDefault="00B8052C" w:rsidP="00520839">
      <w:pPr>
        <w:ind w:firstLine="567"/>
        <w:jc w:val="both"/>
        <w:rPr>
          <w:rFonts w:ascii="Arial Narrow" w:hAnsi="Arial Narrow"/>
          <w:lang w:eastAsia="pl-PL"/>
        </w:rPr>
      </w:pPr>
    </w:p>
    <w:p w:rsidR="00520839" w:rsidRPr="00B42D65" w:rsidRDefault="00520839" w:rsidP="00520839">
      <w:pPr>
        <w:ind w:firstLine="567"/>
        <w:jc w:val="both"/>
        <w:rPr>
          <w:rFonts w:ascii="Arial Narrow" w:hAnsi="Arial Narrow"/>
          <w:lang w:eastAsia="pl-PL"/>
        </w:rPr>
      </w:pPr>
      <w:r w:rsidRPr="00B42D65">
        <w:rPr>
          <w:rFonts w:ascii="Arial Narrow" w:hAnsi="Arial Narrow"/>
          <w:lang w:eastAsia="pl-PL"/>
        </w:rPr>
        <w:t xml:space="preserve">Zgodnie z art. 13 ust. 1 i 2 </w:t>
      </w:r>
      <w:r w:rsidRPr="00B42D65">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42D65">
        <w:rPr>
          <w:rFonts w:ascii="Arial Narrow" w:hAnsi="Arial Narrow"/>
          <w:lang w:eastAsia="pl-PL"/>
        </w:rPr>
        <w:t xml:space="preserve">dalej „RODO”, informuję, że: </w:t>
      </w:r>
    </w:p>
    <w:p w:rsidR="00C11436" w:rsidRPr="00B42D65" w:rsidRDefault="00C11436" w:rsidP="00C11436">
      <w:pPr>
        <w:pStyle w:val="ListParagraph1"/>
        <w:numPr>
          <w:ilvl w:val="0"/>
          <w:numId w:val="16"/>
        </w:numPr>
        <w:tabs>
          <w:tab w:val="num" w:pos="426"/>
        </w:tabs>
        <w:suppressAutoHyphens w:val="0"/>
        <w:spacing w:after="0" w:line="240" w:lineRule="auto"/>
        <w:contextualSpacing/>
        <w:jc w:val="both"/>
        <w:rPr>
          <w:rFonts w:ascii="Arial Narrow" w:hAnsi="Arial Narrow"/>
          <w:i/>
          <w:sz w:val="22"/>
          <w:szCs w:val="22"/>
        </w:rPr>
      </w:pPr>
      <w:r w:rsidRPr="00B42D65">
        <w:rPr>
          <w:rFonts w:ascii="Arial Narrow" w:hAnsi="Arial Narrow"/>
          <w:sz w:val="22"/>
          <w:szCs w:val="22"/>
        </w:rPr>
        <w:t>administratorem Pani/Pana danych osobowych jest Z</w:t>
      </w:r>
      <w:r w:rsidRPr="00B42D65">
        <w:rPr>
          <w:rFonts w:ascii="Arial Narrow" w:hAnsi="Arial Narrow"/>
          <w:i/>
          <w:sz w:val="22"/>
          <w:szCs w:val="22"/>
        </w:rPr>
        <w:t xml:space="preserve">amawiający - </w:t>
      </w:r>
      <w:r w:rsidRPr="00B42D65">
        <w:rPr>
          <w:rFonts w:ascii="Arial Narrow" w:hAnsi="Arial Narrow"/>
          <w:b/>
          <w:i/>
          <w:sz w:val="22"/>
          <w:szCs w:val="22"/>
        </w:rPr>
        <w:t>Gmina Bielsk, ul. Pl. Wolności 3A, 09-230 Bielsk</w:t>
      </w:r>
    </w:p>
    <w:p w:rsidR="00C11436" w:rsidRPr="00B42D65" w:rsidRDefault="00C11436" w:rsidP="00C11436">
      <w:pPr>
        <w:pStyle w:val="Akapitzlist"/>
        <w:numPr>
          <w:ilvl w:val="0"/>
          <w:numId w:val="16"/>
        </w:numPr>
        <w:shd w:val="clear" w:color="auto" w:fill="FFFFFF"/>
        <w:tabs>
          <w:tab w:val="num" w:pos="426"/>
        </w:tabs>
        <w:spacing w:after="0" w:line="240" w:lineRule="auto"/>
        <w:ind w:right="390"/>
        <w:jc w:val="both"/>
        <w:textAlignment w:val="top"/>
        <w:rPr>
          <w:rFonts w:ascii="Arial Narrow" w:eastAsia="Times New Roman" w:hAnsi="Arial Narrow" w:cs="Times New Roman"/>
        </w:rPr>
      </w:pPr>
      <w:r w:rsidRPr="00B42D65">
        <w:rPr>
          <w:rFonts w:ascii="Arial Narrow" w:eastAsia="Times New Roman" w:hAnsi="Arial Narrow" w:cs="Times New Roman"/>
          <w:color w:val="000000" w:themeColor="text1"/>
        </w:rPr>
        <w:t xml:space="preserve">Administrator danych wyznaczył inspektora ochrony danych, można się z nim skontaktować pod adresem e-mail: </w:t>
      </w:r>
      <w:hyperlink r:id="rId19" w:history="1">
        <w:r w:rsidRPr="00B42D65">
          <w:rPr>
            <w:rStyle w:val="Hipercze"/>
            <w:rFonts w:ascii="Arial Narrow" w:eastAsia="Times New Roman" w:hAnsi="Arial Narrow" w:cs="Times New Roman"/>
            <w:color w:val="0000FF"/>
          </w:rPr>
          <w:t>iod@bielsk.pl</w:t>
        </w:r>
      </w:hyperlink>
      <w:r w:rsidRPr="00B42D65">
        <w:rPr>
          <w:rFonts w:ascii="Arial Narrow" w:eastAsia="Times New Roman" w:hAnsi="Arial Narrow" w:cs="Times New Roman"/>
          <w:color w:val="000000" w:themeColor="text1"/>
        </w:rPr>
        <w:t xml:space="preserve"> </w:t>
      </w:r>
    </w:p>
    <w:p w:rsidR="00520839" w:rsidRPr="00B42D65" w:rsidRDefault="00520839" w:rsidP="0074149F">
      <w:pPr>
        <w:pStyle w:val="Tekstpodstawowy"/>
        <w:numPr>
          <w:ilvl w:val="0"/>
          <w:numId w:val="16"/>
        </w:numPr>
        <w:tabs>
          <w:tab w:val="left" w:pos="360"/>
        </w:tabs>
        <w:suppressAutoHyphens/>
        <w:spacing w:after="0" w:line="240" w:lineRule="auto"/>
        <w:jc w:val="both"/>
        <w:rPr>
          <w:rFonts w:ascii="Arial Narrow" w:hAnsi="Arial Narrow"/>
          <w:b/>
        </w:rPr>
      </w:pPr>
      <w:r w:rsidRPr="00B42D65">
        <w:rPr>
          <w:rFonts w:ascii="Arial Narrow" w:hAnsi="Arial Narrow"/>
          <w:lang w:eastAsia="pl-PL"/>
        </w:rPr>
        <w:t>Pani/Pana dane osobowe przetwarzane będą na podstawie art. 6 ust. 1 lit. c</w:t>
      </w:r>
      <w:r w:rsidRPr="00B42D65">
        <w:rPr>
          <w:rFonts w:ascii="Arial Narrow" w:hAnsi="Arial Narrow"/>
          <w:i/>
          <w:lang w:eastAsia="pl-PL"/>
        </w:rPr>
        <w:t xml:space="preserve"> </w:t>
      </w:r>
      <w:r w:rsidRPr="00B42D65">
        <w:rPr>
          <w:rFonts w:ascii="Arial Narrow" w:hAnsi="Arial Narrow"/>
          <w:lang w:eastAsia="pl-PL"/>
        </w:rPr>
        <w:t xml:space="preserve">RODO w celu </w:t>
      </w:r>
      <w:r w:rsidRPr="00B42D65">
        <w:rPr>
          <w:rFonts w:ascii="Arial Narrow" w:hAnsi="Arial Narrow"/>
        </w:rPr>
        <w:t>związanym z postępowaniem o udzielenie zamówienia publicznego na</w:t>
      </w:r>
      <w:r w:rsidRPr="00B42D65">
        <w:rPr>
          <w:rFonts w:ascii="Arial Narrow" w:hAnsi="Arial Narrow"/>
          <w:color w:val="0000FF"/>
        </w:rPr>
        <w:t xml:space="preserve"> </w:t>
      </w:r>
      <w:r w:rsidRPr="00B42D65">
        <w:rPr>
          <w:rFonts w:ascii="Arial Narrow" w:hAnsi="Arial Narrow"/>
        </w:rPr>
        <w:t>realizację projektu pn.:</w:t>
      </w:r>
      <w:r w:rsidRPr="00B42D65">
        <w:rPr>
          <w:rFonts w:ascii="Arial Narrow" w:hAnsi="Arial Narrow"/>
          <w:b/>
        </w:rPr>
        <w:t xml:space="preserve"> „</w:t>
      </w:r>
      <w:r w:rsidR="00C11436" w:rsidRPr="00B42D65">
        <w:rPr>
          <w:rFonts w:ascii="Arial Narrow" w:eastAsia="Microsoft YaHei" w:hAnsi="Arial Narrow"/>
          <w:b/>
          <w:lang w:eastAsia="pl-PL"/>
        </w:rPr>
        <w:t>Zakup i montaż lamp solarnych na terenie Gminy Bielsk</w:t>
      </w:r>
      <w:r w:rsidRPr="00B42D65">
        <w:rPr>
          <w:rFonts w:ascii="Arial Narrow" w:hAnsi="Arial Narrow"/>
          <w:b/>
        </w:rPr>
        <w:t>”</w:t>
      </w:r>
      <w:r w:rsidR="00C11436" w:rsidRPr="00B42D65">
        <w:rPr>
          <w:rFonts w:ascii="Arial Narrow" w:hAnsi="Arial Narrow"/>
          <w:b/>
        </w:rPr>
        <w:t xml:space="preserve"> </w:t>
      </w:r>
      <w:r w:rsidRPr="00B42D65">
        <w:rPr>
          <w:rFonts w:ascii="Arial Narrow" w:hAnsi="Arial Narrow"/>
        </w:rPr>
        <w:t xml:space="preserve">prowadzonym w </w:t>
      </w:r>
      <w:r w:rsidR="00C11436" w:rsidRPr="00B42D65">
        <w:rPr>
          <w:rFonts w:ascii="Arial Narrow" w:hAnsi="Arial Narrow"/>
        </w:rPr>
        <w:t xml:space="preserve">trybie </w:t>
      </w:r>
      <w:r w:rsidR="00C11436" w:rsidRPr="00B42D65">
        <w:rPr>
          <w:rFonts w:ascii="Arial Narrow" w:hAnsi="Arial Narrow"/>
          <w:b/>
        </w:rPr>
        <w:t>podstawowym,</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B42D65">
        <w:rPr>
          <w:rFonts w:ascii="Arial Narrow" w:hAnsi="Arial Narrow"/>
          <w:lang w:eastAsia="pl-PL"/>
        </w:rPr>
        <w:t>Pzp</w:t>
      </w:r>
      <w:proofErr w:type="spellEnd"/>
      <w:r w:rsidRPr="00B42D65">
        <w:rPr>
          <w:rFonts w:ascii="Arial Narrow" w:hAnsi="Arial Narrow"/>
          <w:lang w:eastAsia="pl-PL"/>
        </w:rPr>
        <w:t xml:space="preserve">”;  </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 xml:space="preserve">Pani/Pana dane osobowe będą przechowywane, zgodnie z art. 97 ust. 1 ustawy </w:t>
      </w:r>
      <w:proofErr w:type="spellStart"/>
      <w:r w:rsidRPr="00B42D65">
        <w:rPr>
          <w:rFonts w:ascii="Arial Narrow" w:hAnsi="Arial Narrow"/>
          <w:lang w:eastAsia="pl-PL"/>
        </w:rPr>
        <w:t>Pzp</w:t>
      </w:r>
      <w:proofErr w:type="spellEnd"/>
      <w:r w:rsidRPr="00B42D65">
        <w:rPr>
          <w:rFonts w:ascii="Arial Narrow" w:hAnsi="Arial Narrow"/>
          <w:lang w:eastAsia="pl-PL"/>
        </w:rPr>
        <w:t>, przez okres 4 lat od dnia zakończenia postępowania o udzielenie zamówienia, a jeżeli czas trwania umowy przekracza 4 lata, okres przechowywania obejmuje cały czas trwania umowy;</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b/>
          <w:i/>
          <w:lang w:eastAsia="pl-PL"/>
        </w:rPr>
      </w:pPr>
      <w:r w:rsidRPr="00B42D65">
        <w:rPr>
          <w:rFonts w:ascii="Arial Narrow" w:hAnsi="Arial Narrow"/>
          <w:lang w:eastAsia="pl-PL"/>
        </w:rPr>
        <w:t xml:space="preserve">obowiązek podania przez Panią/Pana danych osobowych bezpośrednio Pani/Pana dotyczących jest wymogiem ustawowym określonym w przepisach ustawy </w:t>
      </w:r>
      <w:proofErr w:type="spellStart"/>
      <w:r w:rsidRPr="00B42D65">
        <w:rPr>
          <w:rFonts w:ascii="Arial Narrow" w:hAnsi="Arial Narrow"/>
          <w:lang w:eastAsia="pl-PL"/>
        </w:rPr>
        <w:t>Pzp</w:t>
      </w:r>
      <w:proofErr w:type="spellEnd"/>
      <w:r w:rsidRPr="00B42D65">
        <w:rPr>
          <w:rFonts w:ascii="Arial Narrow" w:hAnsi="Arial Narrow"/>
          <w:lang w:eastAsia="pl-PL"/>
        </w:rPr>
        <w:t xml:space="preserve">, związanym z udziałem w postępowaniu o udzielenie zamówienia publicznego; konsekwencje niepodania określonych danych wynikają z ustawy </w:t>
      </w:r>
      <w:proofErr w:type="spellStart"/>
      <w:r w:rsidRPr="00B42D65">
        <w:rPr>
          <w:rFonts w:ascii="Arial Narrow" w:hAnsi="Arial Narrow"/>
          <w:lang w:eastAsia="pl-PL"/>
        </w:rPr>
        <w:t>Pzp</w:t>
      </w:r>
      <w:proofErr w:type="spellEnd"/>
      <w:r w:rsidRPr="00B42D65">
        <w:rPr>
          <w:rFonts w:ascii="Arial Narrow" w:hAnsi="Arial Narrow"/>
          <w:lang w:eastAsia="pl-PL"/>
        </w:rPr>
        <w:t xml:space="preserve">;  </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rPr>
      </w:pPr>
      <w:r w:rsidRPr="00B42D65">
        <w:rPr>
          <w:rFonts w:ascii="Arial Narrow" w:hAnsi="Arial Narrow"/>
          <w:lang w:eastAsia="pl-PL"/>
        </w:rPr>
        <w:t>w odniesieniu do Pani/Pana danych osobowych decyzje nie będą podejmowane w sposób zautomatyzowany, stosowanie do art. 22 RODO;</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posiada Pani/Pan:</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color w:val="00B0F0"/>
          <w:lang w:eastAsia="pl-PL"/>
        </w:rPr>
      </w:pPr>
      <w:r w:rsidRPr="00B42D65">
        <w:rPr>
          <w:rFonts w:ascii="Arial Narrow" w:hAnsi="Arial Narrow"/>
          <w:lang w:eastAsia="pl-PL"/>
        </w:rPr>
        <w:t>na podstawie art. 15 RODO prawo dostępu do danych osobowych Pani/Pana dotyczących;</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16 RODO prawo do sprostowania Pani/Pana danych osobowych </w:t>
      </w:r>
      <w:r w:rsidRPr="00B42D65">
        <w:rPr>
          <w:rFonts w:ascii="Arial Narrow" w:hAnsi="Arial Narrow"/>
          <w:b/>
          <w:vertAlign w:val="superscript"/>
          <w:lang w:eastAsia="pl-PL"/>
        </w:rPr>
        <w:t>**</w:t>
      </w:r>
      <w:r w:rsidRPr="00B42D65">
        <w:rPr>
          <w:rFonts w:ascii="Arial Narrow" w:hAnsi="Arial Narrow"/>
          <w:lang w:eastAsia="pl-PL"/>
        </w:rPr>
        <w:t>;</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prawo do wniesienia skargi do Prezesa Urzędu Ochrony Danych Osobowych, gdy uzna Pani/Pan, że przetwarzanie danych osobowych Pani/Pana dotyczących narusza przepisy RODO;</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i/>
          <w:color w:val="00B0F0"/>
          <w:lang w:eastAsia="pl-PL"/>
        </w:rPr>
      </w:pPr>
      <w:r w:rsidRPr="00B42D65">
        <w:rPr>
          <w:rFonts w:ascii="Arial Narrow" w:hAnsi="Arial Narrow"/>
          <w:lang w:eastAsia="pl-PL"/>
        </w:rPr>
        <w:t>nie przysługuje Pani/Panu:</w:t>
      </w:r>
    </w:p>
    <w:p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w związku z art. 17 ust. 3 lit. b, d lub e RODO prawo do usunięcia danych osobowych;</w:t>
      </w:r>
    </w:p>
    <w:p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b/>
          <w:i/>
          <w:lang w:eastAsia="pl-PL"/>
        </w:rPr>
      </w:pPr>
      <w:r w:rsidRPr="00B42D65">
        <w:rPr>
          <w:rFonts w:ascii="Arial Narrow" w:hAnsi="Arial Narrow"/>
          <w:lang w:eastAsia="pl-PL"/>
        </w:rPr>
        <w:t>prawo do przenoszenia danych osobowych, o którym mowa w art. 20 RODO;</w:t>
      </w:r>
    </w:p>
    <w:p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b/>
          <w:i/>
          <w:lang w:eastAsia="pl-PL"/>
        </w:rPr>
      </w:pPr>
      <w:r w:rsidRPr="00B42D65">
        <w:rPr>
          <w:rFonts w:ascii="Arial Narrow" w:hAnsi="Arial Narrow"/>
          <w:b/>
          <w:lang w:eastAsia="pl-PL"/>
        </w:rPr>
        <w:t>na podstawie art. 21 RODO prawo sprzeciwu, wobec przetwarzania danych osobowych, gdyż podstawą prawną przetwarzania Pani/Pana danych osobowych jest art. 6 ust. 1 lit. c RODO</w:t>
      </w:r>
      <w:r w:rsidRPr="00B42D65">
        <w:rPr>
          <w:rFonts w:ascii="Arial Narrow" w:hAnsi="Arial Narrow"/>
          <w:lang w:eastAsia="pl-PL"/>
        </w:rPr>
        <w:t>.</w:t>
      </w:r>
      <w:r w:rsidRPr="00B42D65">
        <w:rPr>
          <w:rFonts w:ascii="Arial Narrow" w:hAnsi="Arial Narrow"/>
          <w:b/>
          <w:lang w:eastAsia="pl-PL"/>
        </w:rPr>
        <w:t xml:space="preserve"> </w:t>
      </w:r>
    </w:p>
    <w:p w:rsidR="00520839" w:rsidRPr="00B42D65" w:rsidRDefault="00520839" w:rsidP="00B42D65">
      <w:pPr>
        <w:spacing w:after="150"/>
        <w:jc w:val="both"/>
        <w:rPr>
          <w:rFonts w:ascii="Arial Narrow" w:hAnsi="Arial Narrow"/>
          <w:i/>
          <w:sz w:val="20"/>
          <w:szCs w:val="20"/>
          <w:lang w:eastAsia="pl-PL"/>
        </w:rPr>
      </w:pPr>
      <w:r w:rsidRPr="00B42D65">
        <w:rPr>
          <w:rFonts w:ascii="Arial Narrow" w:hAnsi="Arial Narrow"/>
          <w:b/>
          <w:i/>
          <w:sz w:val="20"/>
          <w:szCs w:val="20"/>
          <w:vertAlign w:val="superscript"/>
        </w:rPr>
        <w:t>*</w:t>
      </w:r>
      <w:r w:rsidRPr="00B42D65">
        <w:rPr>
          <w:rFonts w:ascii="Arial Narrow" w:hAnsi="Arial Narrow"/>
          <w:b/>
          <w:i/>
          <w:sz w:val="20"/>
          <w:szCs w:val="20"/>
        </w:rPr>
        <w:t xml:space="preserve"> Wyjaśnienie:</w:t>
      </w:r>
      <w:r w:rsidRPr="00B42D65">
        <w:rPr>
          <w:rFonts w:ascii="Arial Narrow" w:hAnsi="Arial Narrow"/>
          <w:i/>
          <w:sz w:val="20"/>
          <w:szCs w:val="20"/>
        </w:rPr>
        <w:t xml:space="preserve"> informacja w tym zakresie jest wymagana, jeżeli w odniesieniu do danego administratora lub podmiotu przetwarzającego </w:t>
      </w:r>
      <w:r w:rsidRPr="00B42D65">
        <w:rPr>
          <w:rFonts w:ascii="Arial Narrow" w:hAnsi="Arial Narrow"/>
          <w:i/>
          <w:sz w:val="20"/>
          <w:szCs w:val="20"/>
          <w:lang w:eastAsia="pl-PL"/>
        </w:rPr>
        <w:t>istnieje obowiązek wyznaczenia inspektora ochrony danych osobowych.</w:t>
      </w:r>
    </w:p>
    <w:p w:rsidR="00520839" w:rsidRPr="00B42D65" w:rsidRDefault="00520839" w:rsidP="00B42D65">
      <w:pPr>
        <w:pStyle w:val="Akapitzlist1"/>
        <w:spacing w:after="0" w:line="240" w:lineRule="auto"/>
        <w:ind w:left="0"/>
        <w:jc w:val="both"/>
        <w:rPr>
          <w:rFonts w:ascii="Arial Narrow" w:hAnsi="Arial Narrow"/>
          <w:i/>
          <w:sz w:val="20"/>
          <w:szCs w:val="20"/>
        </w:rPr>
      </w:pPr>
      <w:r w:rsidRPr="00B42D65">
        <w:rPr>
          <w:rFonts w:ascii="Arial Narrow" w:hAnsi="Arial Narrow"/>
          <w:b/>
          <w:i/>
          <w:sz w:val="20"/>
          <w:szCs w:val="20"/>
          <w:vertAlign w:val="superscript"/>
        </w:rPr>
        <w:t xml:space="preserve">** </w:t>
      </w:r>
      <w:r w:rsidRPr="00B42D65">
        <w:rPr>
          <w:rFonts w:ascii="Arial Narrow" w:hAnsi="Arial Narrow"/>
          <w:b/>
          <w:i/>
          <w:sz w:val="20"/>
          <w:szCs w:val="20"/>
        </w:rPr>
        <w:t>Wyjaśnienie:</w:t>
      </w:r>
      <w:r w:rsidRPr="00B42D65">
        <w:rPr>
          <w:rFonts w:ascii="Arial Narrow" w:hAnsi="Arial Narrow"/>
          <w:i/>
          <w:sz w:val="20"/>
          <w:szCs w:val="20"/>
        </w:rPr>
        <w:t xml:space="preserve"> </w:t>
      </w:r>
      <w:r w:rsidRPr="00B42D65">
        <w:rPr>
          <w:rFonts w:ascii="Arial Narrow" w:hAnsi="Arial Narrow"/>
          <w:i/>
          <w:sz w:val="20"/>
          <w:szCs w:val="20"/>
          <w:lang w:eastAsia="pl-PL"/>
        </w:rPr>
        <w:t xml:space="preserve">skorzystanie z prawa do sprostowania nie może skutkować zmianą </w:t>
      </w:r>
      <w:r w:rsidRPr="00B42D65">
        <w:rPr>
          <w:rFonts w:ascii="Arial Narrow" w:hAnsi="Arial Narrow"/>
          <w:i/>
          <w:sz w:val="20"/>
          <w:szCs w:val="20"/>
        </w:rPr>
        <w:t>wyniku postępowania</w:t>
      </w:r>
      <w:r w:rsidRPr="00B42D65">
        <w:rPr>
          <w:rFonts w:ascii="Arial Narrow" w:hAnsi="Arial Narrow"/>
          <w:i/>
          <w:sz w:val="20"/>
          <w:szCs w:val="20"/>
        </w:rPr>
        <w:br/>
        <w:t xml:space="preserve">o udzielenie zamówienia publicznego ani zmianą postanowień umowy w zakresie niezgodnym z ustawą </w:t>
      </w:r>
      <w:proofErr w:type="spellStart"/>
      <w:r w:rsidRPr="00B42D65">
        <w:rPr>
          <w:rFonts w:ascii="Arial Narrow" w:hAnsi="Arial Narrow"/>
          <w:i/>
          <w:sz w:val="20"/>
          <w:szCs w:val="20"/>
        </w:rPr>
        <w:t>Pzp</w:t>
      </w:r>
      <w:proofErr w:type="spellEnd"/>
      <w:r w:rsidRPr="00B42D65">
        <w:rPr>
          <w:rFonts w:ascii="Arial Narrow" w:hAnsi="Arial Narrow"/>
          <w:i/>
          <w:sz w:val="20"/>
          <w:szCs w:val="20"/>
        </w:rPr>
        <w:t xml:space="preserve"> oraz nie może naruszać integralności protokołu oraz jego załączników.</w:t>
      </w:r>
    </w:p>
    <w:p w:rsidR="00520839" w:rsidRPr="00B42D65" w:rsidRDefault="00520839" w:rsidP="00520839">
      <w:pPr>
        <w:rPr>
          <w:rFonts w:ascii="Arial Narrow" w:hAnsi="Arial Narrow"/>
          <w:sz w:val="20"/>
          <w:szCs w:val="20"/>
        </w:rPr>
      </w:pPr>
      <w:r w:rsidRPr="00B42D65">
        <w:rPr>
          <w:rFonts w:ascii="Arial Narrow" w:hAnsi="Arial Narrow"/>
          <w:b/>
          <w:i/>
          <w:sz w:val="20"/>
          <w:szCs w:val="20"/>
          <w:vertAlign w:val="superscript"/>
        </w:rPr>
        <w:t xml:space="preserve">*** </w:t>
      </w:r>
      <w:r w:rsidRPr="00B42D65">
        <w:rPr>
          <w:rFonts w:ascii="Arial Narrow" w:hAnsi="Arial Narrow"/>
          <w:b/>
          <w:i/>
          <w:sz w:val="20"/>
          <w:szCs w:val="20"/>
        </w:rPr>
        <w:t>Wyjaśnienie:</w:t>
      </w:r>
      <w:r w:rsidRPr="00B42D65">
        <w:rPr>
          <w:rFonts w:ascii="Arial Narrow" w:hAnsi="Arial Narrow"/>
          <w:i/>
          <w:sz w:val="20"/>
          <w:szCs w:val="20"/>
        </w:rPr>
        <w:t xml:space="preserve"> prawo do ograniczenia przetwarzania nie ma zastosowania w odniesieniu do </w:t>
      </w:r>
      <w:r w:rsidRPr="00B42D65">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20839" w:rsidRPr="00EA05C6" w:rsidRDefault="00520839" w:rsidP="00603D71">
      <w:pPr>
        <w:rPr>
          <w:rFonts w:ascii="Arial Narrow" w:hAnsi="Arial Narrow"/>
        </w:rPr>
      </w:pPr>
    </w:p>
    <w:p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t>Rozdział XX</w:t>
      </w:r>
      <w:r w:rsidR="006B5527">
        <w:rPr>
          <w:rFonts w:ascii="Arial Narrow" w:hAnsi="Arial Narrow"/>
          <w:b/>
          <w:color w:val="002060"/>
        </w:rPr>
        <w:t>VII</w:t>
      </w:r>
      <w:r w:rsidR="00656540" w:rsidRPr="00EA05C6">
        <w:rPr>
          <w:rFonts w:ascii="Arial Narrow" w:hAnsi="Arial Narrow"/>
          <w:b/>
          <w:color w:val="002060"/>
        </w:rPr>
        <w:t>.</w:t>
      </w:r>
      <w:r w:rsidRPr="00EA05C6">
        <w:rPr>
          <w:rFonts w:ascii="Arial Narrow" w:hAnsi="Arial Narrow"/>
          <w:color w:val="002060"/>
        </w:rPr>
        <w:t xml:space="preserve"> </w:t>
      </w:r>
      <w:r w:rsidRPr="00EA05C6">
        <w:rPr>
          <w:rFonts w:ascii="Arial Narrow" w:hAnsi="Arial Narrow"/>
          <w:b/>
          <w:color w:val="002060"/>
        </w:rPr>
        <w:t>Załączniki do SWZ</w:t>
      </w:r>
    </w:p>
    <w:p w:rsidR="00607A68" w:rsidRPr="00EA05C6" w:rsidRDefault="00607A68" w:rsidP="00603D71">
      <w:pPr>
        <w:rPr>
          <w:rFonts w:ascii="Arial Narrow" w:hAnsi="Arial Narrow"/>
        </w:rPr>
      </w:pPr>
    </w:p>
    <w:p w:rsidR="00607A68"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tbl>
      <w:tblPr>
        <w:tblW w:w="9780"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tblPr>
      <w:tblGrid>
        <w:gridCol w:w="567"/>
        <w:gridCol w:w="1700"/>
        <w:gridCol w:w="7513"/>
      </w:tblGrid>
      <w:tr w:rsidR="001E3F7E" w:rsidRPr="003F69AB" w:rsidTr="003C21FD">
        <w:tc>
          <w:tcPr>
            <w:tcW w:w="567"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1E3F7E" w:rsidRPr="003F69AB" w:rsidRDefault="001E3F7E" w:rsidP="003C21FD">
            <w:pPr>
              <w:spacing w:line="240" w:lineRule="auto"/>
              <w:jc w:val="center"/>
              <w:rPr>
                <w:rFonts w:ascii="Arial Narrow" w:hAnsi="Arial Narrow" w:cstheme="minorHAnsi"/>
                <w:b/>
              </w:rPr>
            </w:pPr>
            <w:r w:rsidRPr="003F69AB">
              <w:rPr>
                <w:rFonts w:ascii="Arial Narrow" w:hAnsi="Arial Narrow" w:cstheme="minorHAnsi"/>
                <w:b/>
              </w:rPr>
              <w:t>L.p.</w:t>
            </w:r>
          </w:p>
        </w:tc>
        <w:tc>
          <w:tcPr>
            <w:tcW w:w="1700"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1E3F7E" w:rsidRPr="003F69AB" w:rsidRDefault="001E3F7E" w:rsidP="003C21FD">
            <w:pPr>
              <w:spacing w:line="240" w:lineRule="auto"/>
              <w:jc w:val="center"/>
              <w:rPr>
                <w:rFonts w:ascii="Arial Narrow" w:hAnsi="Arial Narrow" w:cstheme="minorHAnsi"/>
                <w:b/>
              </w:rPr>
            </w:pPr>
            <w:r w:rsidRPr="003F69AB">
              <w:rPr>
                <w:rFonts w:ascii="Arial Narrow" w:hAnsi="Arial Narrow" w:cstheme="minorHAnsi"/>
                <w:b/>
              </w:rPr>
              <w:t>Oznaczenie Załącznika</w:t>
            </w:r>
          </w:p>
        </w:tc>
        <w:tc>
          <w:tcPr>
            <w:tcW w:w="7513"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1E3F7E" w:rsidRPr="003F69AB" w:rsidRDefault="001E3F7E" w:rsidP="003C21FD">
            <w:pPr>
              <w:pStyle w:val="Tekstpodstawowy21"/>
              <w:spacing w:line="240" w:lineRule="auto"/>
              <w:jc w:val="center"/>
              <w:rPr>
                <w:rFonts w:ascii="Arial Narrow" w:hAnsi="Arial Narrow" w:cstheme="minorHAnsi"/>
                <w:sz w:val="22"/>
                <w:szCs w:val="22"/>
              </w:rPr>
            </w:pPr>
            <w:r w:rsidRPr="003F69AB">
              <w:rPr>
                <w:rFonts w:ascii="Arial Narrow" w:hAnsi="Arial Narrow" w:cstheme="minorHAnsi"/>
                <w:sz w:val="22"/>
                <w:szCs w:val="22"/>
              </w:rPr>
              <w:t>Nazwa Załącznika</w:t>
            </w:r>
          </w:p>
        </w:tc>
      </w:tr>
      <w:tr w:rsidR="001E3F7E" w:rsidRPr="003F69AB" w:rsidTr="00C11436">
        <w:trPr>
          <w:trHeight w:val="50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1.</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1</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1E3F7E">
            <w:pPr>
              <w:spacing w:line="240" w:lineRule="auto"/>
              <w:ind w:right="890"/>
              <w:rPr>
                <w:rFonts w:ascii="Arial Narrow" w:hAnsi="Arial Narrow" w:cstheme="minorHAnsi"/>
              </w:rPr>
            </w:pPr>
            <w:r w:rsidRPr="003F69AB">
              <w:rPr>
                <w:rFonts w:ascii="Arial Narrow" w:hAnsi="Arial Narrow" w:cstheme="minorHAnsi"/>
                <w:bCs/>
              </w:rPr>
              <w:t>Wzór umowy</w:t>
            </w:r>
            <w:r>
              <w:rPr>
                <w:rFonts w:ascii="Arial Narrow" w:hAnsi="Arial Narrow" w:cstheme="minorHAnsi"/>
                <w:bCs/>
              </w:rPr>
              <w:t xml:space="preserve"> </w:t>
            </w:r>
          </w:p>
        </w:tc>
      </w:tr>
      <w:tr w:rsidR="001E3F7E" w:rsidRPr="003F69AB" w:rsidTr="003C21FD">
        <w:trPr>
          <w:trHeight w:val="6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bCs/>
              </w:rPr>
            </w:pPr>
            <w:r w:rsidRPr="003F69AB">
              <w:rPr>
                <w:rFonts w:ascii="Arial Narrow" w:hAnsi="Arial Narrow" w:cstheme="minorHAnsi"/>
              </w:rPr>
              <w:t>Załącznik nr 2</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both"/>
              <w:rPr>
                <w:rFonts w:ascii="Arial Narrow" w:hAnsi="Arial Narrow" w:cstheme="minorHAnsi"/>
              </w:rPr>
            </w:pPr>
            <w:r w:rsidRPr="003F69AB">
              <w:rPr>
                <w:rFonts w:ascii="Arial Narrow" w:hAnsi="Arial Narrow" w:cstheme="minorHAnsi"/>
              </w:rPr>
              <w:t xml:space="preserve">Wzór Formularza Oferty </w:t>
            </w:r>
          </w:p>
        </w:tc>
      </w:tr>
      <w:tr w:rsidR="00172AC1" w:rsidRPr="003F69AB"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72AC1" w:rsidRPr="003F69AB" w:rsidRDefault="00172AC1" w:rsidP="003C21FD">
            <w:pPr>
              <w:spacing w:line="240" w:lineRule="auto"/>
              <w:jc w:val="center"/>
              <w:rPr>
                <w:rFonts w:ascii="Arial Narrow" w:hAnsi="Arial Narrow" w:cstheme="minorHAnsi"/>
              </w:rPr>
            </w:pPr>
            <w:r>
              <w:rPr>
                <w:rFonts w:ascii="Arial Narrow" w:hAnsi="Arial Narrow" w:cstheme="minorHAnsi"/>
              </w:rPr>
              <w:t>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72AC1" w:rsidRPr="003F69AB" w:rsidRDefault="00172AC1" w:rsidP="003C21FD">
            <w:pPr>
              <w:spacing w:line="240" w:lineRule="auto"/>
              <w:rPr>
                <w:rFonts w:ascii="Arial Narrow" w:hAnsi="Arial Narrow" w:cstheme="minorHAnsi"/>
              </w:rPr>
            </w:pPr>
            <w:r w:rsidRPr="00EA05C6">
              <w:rPr>
                <w:rFonts w:ascii="Arial Narrow" w:hAnsi="Arial Narrow" w:cs="Times New Roman"/>
              </w:rPr>
              <w:t>Załącznik Nr 3</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72AC1" w:rsidRPr="001E3F7E" w:rsidRDefault="00172AC1" w:rsidP="004B2C95">
            <w:pPr>
              <w:spacing w:line="240" w:lineRule="auto"/>
              <w:jc w:val="both"/>
              <w:rPr>
                <w:rFonts w:ascii="Arial Narrow" w:hAnsi="Arial Narrow" w:cstheme="minorHAnsi"/>
                <w:highlight w:val="yellow"/>
              </w:rPr>
            </w:pPr>
            <w:r w:rsidRPr="00EA05C6">
              <w:rPr>
                <w:rFonts w:ascii="Arial Narrow" w:hAnsi="Arial Narrow" w:cs="Times New Roman"/>
              </w:rPr>
              <w:t xml:space="preserve">Oświadczenie </w:t>
            </w:r>
            <w:r w:rsidR="004B2C95">
              <w:rPr>
                <w:rFonts w:ascii="Arial Narrow" w:hAnsi="Arial Narrow" w:cs="Times New Roman"/>
              </w:rPr>
              <w:t xml:space="preserve">Wykonawcy </w:t>
            </w:r>
            <w:r w:rsidRPr="00EA05C6">
              <w:rPr>
                <w:rFonts w:ascii="Arial Narrow" w:hAnsi="Arial Narrow" w:cs="Times New Roman"/>
              </w:rPr>
              <w:t xml:space="preserve">o niepodleganiu wykluczeniu </w:t>
            </w:r>
            <w:r w:rsidR="004B2C95">
              <w:rPr>
                <w:rFonts w:ascii="Arial Narrow" w:hAnsi="Arial Narrow" w:cs="Times New Roman"/>
              </w:rPr>
              <w:t>i spełnieniu warunków udziału w postępowaniu</w:t>
            </w:r>
          </w:p>
        </w:tc>
      </w:tr>
      <w:tr w:rsidR="001E3F7E" w:rsidRPr="003F69AB" w:rsidTr="00C11436">
        <w:trPr>
          <w:trHeight w:val="56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4</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4B2C95" w:rsidP="00D871F1">
            <w:pPr>
              <w:spacing w:line="240" w:lineRule="auto"/>
              <w:jc w:val="both"/>
              <w:rPr>
                <w:rFonts w:ascii="Arial Narrow" w:hAnsi="Arial Narrow" w:cstheme="minorHAnsi"/>
              </w:rPr>
            </w:pPr>
            <w:r w:rsidRPr="00EA05C6">
              <w:rPr>
                <w:rFonts w:ascii="Arial Narrow" w:hAnsi="Arial Narrow" w:cs="Times New Roman"/>
              </w:rPr>
              <w:t xml:space="preserve">Oświadczenie </w:t>
            </w:r>
            <w:r w:rsidR="00D871F1">
              <w:rPr>
                <w:rFonts w:ascii="Arial Narrow" w:hAnsi="Arial Narrow" w:cs="Times New Roman"/>
              </w:rPr>
              <w:t>podmiotu udostępniającego zasoby</w:t>
            </w:r>
          </w:p>
        </w:tc>
      </w:tr>
      <w:tr w:rsidR="001E3F7E" w:rsidRPr="003F69AB"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5.</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5</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after="0" w:line="240" w:lineRule="auto"/>
              <w:jc w:val="both"/>
              <w:rPr>
                <w:rFonts w:ascii="Arial Narrow" w:hAnsi="Arial Narrow" w:cstheme="minorHAnsi"/>
              </w:rPr>
            </w:pPr>
            <w:r w:rsidRPr="003F69AB">
              <w:rPr>
                <w:rFonts w:ascii="Arial Narrow" w:hAnsi="Arial Narrow" w:cstheme="minorHAnsi"/>
                <w:bCs/>
              </w:rPr>
              <w:t>Oświadczenie o przynależności lub braku przynależności do grupy kapitałowej</w:t>
            </w:r>
          </w:p>
        </w:tc>
      </w:tr>
      <w:tr w:rsidR="001E3F7E" w:rsidRPr="003F69AB"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 xml:space="preserve">6.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6</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after="0" w:line="240" w:lineRule="auto"/>
              <w:jc w:val="both"/>
              <w:rPr>
                <w:rFonts w:ascii="Arial Narrow" w:hAnsi="Arial Narrow" w:cstheme="minorHAnsi"/>
              </w:rPr>
            </w:pPr>
            <w:r w:rsidRPr="003F69AB">
              <w:rPr>
                <w:rFonts w:ascii="Arial Narrow" w:hAnsi="Arial Narrow" w:cstheme="minorHAnsi"/>
                <w:bCs/>
              </w:rPr>
              <w:t>Wzór wykazu wykonanych dostaw</w:t>
            </w:r>
          </w:p>
        </w:tc>
      </w:tr>
      <w:tr w:rsidR="001E3F7E" w:rsidRPr="003F69AB" w:rsidTr="003C21FD">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D871F1" w:rsidP="003C21FD">
            <w:pPr>
              <w:spacing w:line="240" w:lineRule="auto"/>
              <w:jc w:val="center"/>
              <w:rPr>
                <w:rFonts w:ascii="Arial Narrow" w:hAnsi="Arial Narrow" w:cstheme="minorHAnsi"/>
              </w:rPr>
            </w:pPr>
            <w:r>
              <w:rPr>
                <w:rFonts w:ascii="Arial Narrow" w:hAnsi="Arial Narrow" w:cstheme="minorHAnsi"/>
              </w:rPr>
              <w:t>7</w:t>
            </w:r>
            <w:r w:rsidR="001E3F7E" w:rsidRPr="003F69AB">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D871F1">
            <w:pPr>
              <w:spacing w:line="240" w:lineRule="auto"/>
              <w:rPr>
                <w:rFonts w:ascii="Arial Narrow" w:hAnsi="Arial Narrow" w:cstheme="minorHAnsi"/>
                <w:bCs/>
              </w:rPr>
            </w:pPr>
            <w:r w:rsidRPr="003F69AB">
              <w:rPr>
                <w:rFonts w:ascii="Arial Narrow" w:hAnsi="Arial Narrow" w:cstheme="minorHAnsi"/>
                <w:bCs/>
              </w:rPr>
              <w:t xml:space="preserve">Załącznik nr </w:t>
            </w:r>
            <w:r w:rsidR="00D871F1">
              <w:rPr>
                <w:rFonts w:ascii="Arial Narrow" w:hAnsi="Arial Narrow" w:cstheme="minorHAnsi"/>
                <w:bCs/>
              </w:rPr>
              <w:t>7</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both"/>
              <w:rPr>
                <w:rFonts w:ascii="Arial Narrow" w:hAnsi="Arial Narrow" w:cstheme="minorHAnsi"/>
                <w:bCs/>
              </w:rPr>
            </w:pPr>
            <w:r w:rsidRPr="003F69AB">
              <w:rPr>
                <w:rFonts w:ascii="Arial Narrow" w:hAnsi="Arial Narrow" w:cstheme="minorHAnsi"/>
                <w:bCs/>
              </w:rPr>
              <w:t>Wzór zobowiązania o oddania wykonawcy do dyspozycji niezbędnych zasobów na potrzeby wykonania zamówienia</w:t>
            </w:r>
          </w:p>
        </w:tc>
      </w:tr>
      <w:tr w:rsidR="001E3F7E" w:rsidRPr="003F69AB" w:rsidTr="003C21FD">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87886" w:rsidRDefault="00D871F1" w:rsidP="003C21FD">
            <w:pPr>
              <w:spacing w:line="240" w:lineRule="auto"/>
              <w:jc w:val="center"/>
              <w:rPr>
                <w:rFonts w:ascii="Arial Narrow" w:hAnsi="Arial Narrow" w:cstheme="minorHAnsi"/>
              </w:rPr>
            </w:pPr>
            <w:r w:rsidRPr="00387886">
              <w:rPr>
                <w:rFonts w:ascii="Arial Narrow" w:hAnsi="Arial Narrow" w:cstheme="minorHAnsi"/>
              </w:rPr>
              <w:t>8</w:t>
            </w:r>
            <w:r w:rsidR="001E3F7E" w:rsidRPr="00387886">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87886" w:rsidRDefault="001E3F7E" w:rsidP="00D871F1">
            <w:pPr>
              <w:spacing w:line="240" w:lineRule="auto"/>
              <w:rPr>
                <w:rFonts w:ascii="Arial Narrow" w:hAnsi="Arial Narrow" w:cstheme="minorHAnsi"/>
                <w:bCs/>
              </w:rPr>
            </w:pPr>
            <w:r w:rsidRPr="00387886">
              <w:rPr>
                <w:rFonts w:ascii="Arial Narrow" w:hAnsi="Arial Narrow" w:cstheme="minorHAnsi"/>
              </w:rPr>
              <w:t xml:space="preserve">Załącznik nr </w:t>
            </w:r>
            <w:r w:rsidR="00D871F1" w:rsidRPr="00387886">
              <w:rPr>
                <w:rFonts w:ascii="Arial Narrow" w:hAnsi="Arial Narrow" w:cstheme="minorHAnsi"/>
              </w:rPr>
              <w:t>8</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87886" w:rsidRDefault="001E3F7E" w:rsidP="003C21FD">
            <w:pPr>
              <w:spacing w:line="240" w:lineRule="auto"/>
              <w:jc w:val="both"/>
              <w:rPr>
                <w:rFonts w:ascii="Arial Narrow" w:hAnsi="Arial Narrow" w:cstheme="minorHAnsi"/>
              </w:rPr>
            </w:pPr>
            <w:r w:rsidRPr="00387886">
              <w:rPr>
                <w:rFonts w:ascii="Arial Narrow" w:hAnsi="Arial Narrow" w:cstheme="minorHAnsi"/>
              </w:rPr>
              <w:t>Materiały równoważne</w:t>
            </w:r>
          </w:p>
        </w:tc>
      </w:tr>
    </w:tbl>
    <w:p w:rsidR="001E3F7E" w:rsidRDefault="001E3F7E" w:rsidP="001E3F7E">
      <w:pPr>
        <w:rPr>
          <w:rFonts w:ascii="Arial Narrow" w:hAnsi="Arial Narrow"/>
        </w:rPr>
      </w:pPr>
    </w:p>
    <w:p w:rsidR="001E3F7E" w:rsidRDefault="001E3F7E" w:rsidP="00607A68">
      <w:pPr>
        <w:pStyle w:val="Default"/>
        <w:spacing w:before="120" w:after="120" w:line="22" w:lineRule="atLeast"/>
        <w:jc w:val="both"/>
        <w:rPr>
          <w:rFonts w:ascii="Arial Narrow" w:hAnsi="Arial Narrow" w:cs="Times New Roman"/>
          <w:sz w:val="22"/>
          <w:szCs w:val="22"/>
        </w:rPr>
      </w:pPr>
    </w:p>
    <w:p w:rsidR="001E3F7E" w:rsidRDefault="001E3F7E" w:rsidP="00607A68">
      <w:pPr>
        <w:pStyle w:val="Default"/>
        <w:spacing w:before="120" w:after="120" w:line="22" w:lineRule="atLeast"/>
        <w:jc w:val="both"/>
        <w:rPr>
          <w:rFonts w:ascii="Arial Narrow" w:hAnsi="Arial Narrow" w:cs="Times New Roman"/>
          <w:sz w:val="22"/>
          <w:szCs w:val="22"/>
        </w:rPr>
      </w:pPr>
    </w:p>
    <w:sectPr w:rsidR="001E3F7E" w:rsidSect="006B09C2">
      <w:footerReference w:type="default" r:id="rId20"/>
      <w:pgSz w:w="11906" w:h="16838"/>
      <w:pgMar w:top="851" w:right="851" w:bottom="851" w:left="1418"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5A7" w:rsidRDefault="00E075A7" w:rsidP="0044363C">
      <w:pPr>
        <w:spacing w:after="0" w:line="240" w:lineRule="auto"/>
      </w:pPr>
      <w:r>
        <w:separator/>
      </w:r>
    </w:p>
  </w:endnote>
  <w:endnote w:type="continuationSeparator" w:id="0">
    <w:p w:rsidR="00E075A7" w:rsidRDefault="00E075A7" w:rsidP="0044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jaVu Sans Condensed">
    <w:panose1 w:val="020B0606030804020204"/>
    <w:charset w:val="EE"/>
    <w:family w:val="swiss"/>
    <w:pitch w:val="variable"/>
    <w:sig w:usb0="E7000EFF" w:usb1="5200F5FF" w:usb2="0A042021" w:usb3="00000000" w:csb0="000001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altName w:val="Arial Narrow"/>
    <w:panose1 w:val="020B0606020202030204"/>
    <w:charset w:val="EE"/>
    <w:family w:val="swiss"/>
    <w:pitch w:val="variable"/>
    <w:sig w:usb0="00000287" w:usb1="00000800" w:usb2="00000000" w:usb3="00000000" w:csb0="0000009F" w:csb1="00000000"/>
  </w:font>
  <w:font w:name="TTE19EFC00t00">
    <w:altName w:val="Malgun Gothic Semilight"/>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05261"/>
      <w:docPartObj>
        <w:docPartGallery w:val="Page Numbers (Bottom of Page)"/>
        <w:docPartUnique/>
      </w:docPartObj>
    </w:sdtPr>
    <w:sdtContent>
      <w:p w:rsidR="002F2888" w:rsidRDefault="00AA1321">
        <w:pPr>
          <w:pStyle w:val="Stopka"/>
          <w:jc w:val="right"/>
        </w:pPr>
        <w:r>
          <w:rPr>
            <w:noProof/>
          </w:rPr>
          <w:fldChar w:fldCharType="begin"/>
        </w:r>
        <w:r w:rsidR="002F2888">
          <w:rPr>
            <w:noProof/>
          </w:rPr>
          <w:instrText xml:space="preserve"> PAGE   \* MERGEFORMAT </w:instrText>
        </w:r>
        <w:r>
          <w:rPr>
            <w:noProof/>
          </w:rPr>
          <w:fldChar w:fldCharType="separate"/>
        </w:r>
        <w:r w:rsidR="00F741A7">
          <w:rPr>
            <w:noProof/>
          </w:rPr>
          <w:t>1</w:t>
        </w:r>
        <w:r>
          <w:rPr>
            <w:noProof/>
          </w:rPr>
          <w:fldChar w:fldCharType="end"/>
        </w:r>
      </w:p>
    </w:sdtContent>
  </w:sdt>
  <w:p w:rsidR="002F2888" w:rsidRDefault="002F28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5A7" w:rsidRDefault="00E075A7" w:rsidP="0044363C">
      <w:pPr>
        <w:spacing w:after="0" w:line="240" w:lineRule="auto"/>
      </w:pPr>
      <w:r>
        <w:separator/>
      </w:r>
    </w:p>
  </w:footnote>
  <w:footnote w:type="continuationSeparator" w:id="0">
    <w:p w:rsidR="00E075A7" w:rsidRDefault="00E075A7" w:rsidP="00443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CF3C41"/>
    <w:multiLevelType w:val="hybridMultilevel"/>
    <w:tmpl w:val="982EA548"/>
    <w:lvl w:ilvl="0" w:tplc="73CCC50C">
      <w:start w:val="1"/>
      <w:numFmt w:val="lowerLetter"/>
      <w:lvlText w:val="%1)"/>
      <w:lvlJc w:val="left"/>
      <w:pPr>
        <w:tabs>
          <w:tab w:val="num" w:pos="1428"/>
        </w:tabs>
        <w:ind w:left="1428"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8C1770"/>
    <w:multiLevelType w:val="hybridMultilevel"/>
    <w:tmpl w:val="9738C4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7B27458"/>
    <w:multiLevelType w:val="hybridMultilevel"/>
    <w:tmpl w:val="35CE6C8E"/>
    <w:styleLink w:val="Zaimportowanystyl19"/>
    <w:lvl w:ilvl="0" w:tplc="EB5E0A48">
      <w:start w:val="1"/>
      <w:numFmt w:val="lowerLetter"/>
      <w:lvlText w:val="%1)"/>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1" w:tplc="EEA6E3AC">
      <w:start w:val="1"/>
      <w:numFmt w:val="lowerLetter"/>
      <w:lvlText w:val="%2)"/>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2" w:tplc="EFAA0F2A">
      <w:start w:val="1"/>
      <w:numFmt w:val="lowerLetter"/>
      <w:lvlText w:val="%3)"/>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3" w:tplc="2A02D87E">
      <w:start w:val="1"/>
      <w:numFmt w:val="lowerLetter"/>
      <w:lvlText w:val="%4)"/>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4" w:tplc="F094F264">
      <w:start w:val="1"/>
      <w:numFmt w:val="lowerLetter"/>
      <w:lvlText w:val="%5)"/>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5" w:tplc="85465F9C">
      <w:start w:val="1"/>
      <w:numFmt w:val="lowerLetter"/>
      <w:lvlText w:val="%6)"/>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6" w:tplc="6332FC68">
      <w:start w:val="1"/>
      <w:numFmt w:val="lowerLetter"/>
      <w:lvlText w:val="%7)"/>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7" w:tplc="B86EC3DE">
      <w:start w:val="1"/>
      <w:numFmt w:val="lowerLetter"/>
      <w:lvlText w:val="%8)"/>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8" w:tplc="CB90E804">
      <w:start w:val="1"/>
      <w:numFmt w:val="lowerLetter"/>
      <w:lvlText w:val="%9)"/>
      <w:lvlJc w:val="left"/>
      <w:pPr>
        <w:ind w:left="700" w:hanging="420"/>
      </w:pPr>
      <w:rPr>
        <w:rFonts w:hAnsi="Arial Unicode MS"/>
        <w:caps w:val="0"/>
        <w:smallCaps w:val="0"/>
        <w:strike w:val="0"/>
        <w:dstrike w:val="0"/>
        <w:color w:val="000000"/>
        <w:spacing w:val="0"/>
        <w:w w:val="100"/>
        <w:kern w:val="0"/>
        <w:position w:val="0"/>
        <w:highlight w:val="none"/>
        <w:vertAlign w:val="baseline"/>
      </w:rPr>
    </w:lvl>
  </w:abstractNum>
  <w:abstractNum w:abstractNumId="6">
    <w:nsid w:val="0A3C580C"/>
    <w:multiLevelType w:val="singleLevel"/>
    <w:tmpl w:val="0415000F"/>
    <w:lvl w:ilvl="0">
      <w:start w:val="1"/>
      <w:numFmt w:val="decimal"/>
      <w:lvlText w:val="%1."/>
      <w:lvlJc w:val="left"/>
      <w:pPr>
        <w:tabs>
          <w:tab w:val="num" w:pos="360"/>
        </w:tabs>
        <w:ind w:left="360" w:hanging="360"/>
      </w:pPr>
    </w:lvl>
  </w:abstractNum>
  <w:abstractNum w:abstractNumId="7">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E1905"/>
    <w:multiLevelType w:val="multilevel"/>
    <w:tmpl w:val="038AFEC6"/>
    <w:lvl w:ilvl="0">
      <w:start w:val="1"/>
      <w:numFmt w:val="decimal"/>
      <w:lvlText w:val="%1."/>
      <w:lvlJc w:val="left"/>
      <w:pPr>
        <w:ind w:left="360" w:hanging="360"/>
      </w:pPr>
      <w:rPr>
        <w:rFonts w:hint="default"/>
      </w:rPr>
    </w:lvl>
    <w:lvl w:ilvl="1">
      <w:start w:val="1"/>
      <w:numFmt w:val="decimal"/>
      <w:isLgl/>
      <w:lvlText w:val="%1.%2."/>
      <w:lvlJc w:val="left"/>
      <w:pPr>
        <w:ind w:left="730" w:hanging="39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9">
    <w:nsid w:val="19BE5602"/>
    <w:multiLevelType w:val="hybridMultilevel"/>
    <w:tmpl w:val="C6B81464"/>
    <w:lvl w:ilvl="0" w:tplc="04150001">
      <w:start w:val="1"/>
      <w:numFmt w:val="bullet"/>
      <w:lvlText w:val=""/>
      <w:lvlJc w:val="left"/>
      <w:pPr>
        <w:ind w:left="587" w:hanging="360"/>
      </w:pPr>
      <w:rPr>
        <w:rFonts w:ascii="Symbol" w:hAnsi="Symbol"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1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C116F6A"/>
    <w:multiLevelType w:val="hybridMultilevel"/>
    <w:tmpl w:val="1386458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5E28A6"/>
    <w:multiLevelType w:val="multilevel"/>
    <w:tmpl w:val="4C8AB132"/>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513"/>
        </w:tabs>
        <w:ind w:left="513" w:hanging="360"/>
      </w:pPr>
      <w:rPr>
        <w:rFonts w:cs="Times New Roman"/>
      </w:rPr>
    </w:lvl>
    <w:lvl w:ilvl="2">
      <w:start w:val="1"/>
      <w:numFmt w:val="decimal"/>
      <w:lvlText w:val="%3."/>
      <w:lvlJc w:val="left"/>
      <w:pPr>
        <w:tabs>
          <w:tab w:val="num" w:pos="873"/>
        </w:tabs>
        <w:ind w:left="873" w:hanging="360"/>
      </w:pPr>
      <w:rPr>
        <w:rFonts w:cs="Times New Roman"/>
      </w:rPr>
    </w:lvl>
    <w:lvl w:ilvl="3">
      <w:start w:val="1"/>
      <w:numFmt w:val="decimal"/>
      <w:lvlText w:val="%4."/>
      <w:lvlJc w:val="left"/>
      <w:pPr>
        <w:tabs>
          <w:tab w:val="num" w:pos="1233"/>
        </w:tabs>
        <w:ind w:left="1233" w:hanging="360"/>
      </w:pPr>
      <w:rPr>
        <w:rFonts w:cs="Times New Roman"/>
      </w:rPr>
    </w:lvl>
    <w:lvl w:ilvl="4">
      <w:start w:val="1"/>
      <w:numFmt w:val="decimal"/>
      <w:lvlText w:val="%5."/>
      <w:lvlJc w:val="left"/>
      <w:pPr>
        <w:tabs>
          <w:tab w:val="num" w:pos="1593"/>
        </w:tabs>
        <w:ind w:left="1593" w:hanging="360"/>
      </w:pPr>
      <w:rPr>
        <w:rFonts w:cs="Times New Roman"/>
      </w:rPr>
    </w:lvl>
    <w:lvl w:ilvl="5">
      <w:start w:val="1"/>
      <w:numFmt w:val="decimal"/>
      <w:lvlText w:val="%6."/>
      <w:lvlJc w:val="left"/>
      <w:pPr>
        <w:tabs>
          <w:tab w:val="num" w:pos="1953"/>
        </w:tabs>
        <w:ind w:left="1953" w:hanging="360"/>
      </w:pPr>
      <w:rPr>
        <w:rFonts w:cs="Times New Roman"/>
      </w:rPr>
    </w:lvl>
    <w:lvl w:ilvl="6">
      <w:start w:val="1"/>
      <w:numFmt w:val="decimal"/>
      <w:lvlText w:val="%7."/>
      <w:lvlJc w:val="left"/>
      <w:pPr>
        <w:tabs>
          <w:tab w:val="num" w:pos="2313"/>
        </w:tabs>
        <w:ind w:left="2313" w:hanging="360"/>
      </w:pPr>
      <w:rPr>
        <w:rFonts w:cs="Times New Roman"/>
      </w:rPr>
    </w:lvl>
    <w:lvl w:ilvl="7">
      <w:start w:val="1"/>
      <w:numFmt w:val="decimal"/>
      <w:lvlText w:val="%8."/>
      <w:lvlJc w:val="left"/>
      <w:pPr>
        <w:tabs>
          <w:tab w:val="num" w:pos="2673"/>
        </w:tabs>
        <w:ind w:left="2673" w:hanging="360"/>
      </w:pPr>
      <w:rPr>
        <w:rFonts w:cs="Times New Roman"/>
      </w:rPr>
    </w:lvl>
    <w:lvl w:ilvl="8">
      <w:start w:val="1"/>
      <w:numFmt w:val="decimal"/>
      <w:lvlText w:val="%9."/>
      <w:lvlJc w:val="left"/>
      <w:pPr>
        <w:tabs>
          <w:tab w:val="num" w:pos="3033"/>
        </w:tabs>
        <w:ind w:left="3033" w:hanging="360"/>
      </w:pPr>
      <w:rPr>
        <w:rFonts w:cs="Times New Roman"/>
      </w:rPr>
    </w:lvl>
  </w:abstractNum>
  <w:abstractNum w:abstractNumId="14">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5">
    <w:nsid w:val="25072798"/>
    <w:multiLevelType w:val="hybridMultilevel"/>
    <w:tmpl w:val="35CE6C8E"/>
    <w:numStyleLink w:val="Zaimportowanystyl19"/>
  </w:abstractNum>
  <w:abstractNum w:abstractNumId="16">
    <w:nsid w:val="2B9C31B2"/>
    <w:multiLevelType w:val="hybridMultilevel"/>
    <w:tmpl w:val="88E2F03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D7346C2"/>
    <w:multiLevelType w:val="hybridMultilevel"/>
    <w:tmpl w:val="8A566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7574DD"/>
    <w:multiLevelType w:val="hybridMultilevel"/>
    <w:tmpl w:val="36104F4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9">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21">
    <w:nsid w:val="370B54AE"/>
    <w:multiLevelType w:val="hybridMultilevel"/>
    <w:tmpl w:val="510822DC"/>
    <w:lvl w:ilvl="0" w:tplc="9572BE98">
      <w:start w:val="1"/>
      <w:numFmt w:val="lowerLetter"/>
      <w:lvlText w:val="%1)"/>
      <w:lvlJc w:val="left"/>
      <w:pPr>
        <w:ind w:left="720" w:hanging="360"/>
      </w:pPr>
      <w:rPr>
        <w:rFonts w:hint="default"/>
        <w:b w:val="0"/>
      </w:rPr>
    </w:lvl>
    <w:lvl w:ilvl="1" w:tplc="1A38247A">
      <w:start w:val="1"/>
      <w:numFmt w:val="lowerLetter"/>
      <w:lvlText w:val="%2)"/>
      <w:lvlJc w:val="left"/>
      <w:pPr>
        <w:tabs>
          <w:tab w:val="num" w:pos="1440"/>
        </w:tabs>
        <w:ind w:left="1440" w:hanging="360"/>
      </w:pPr>
      <w:rPr>
        <w:rFonts w:hint="default"/>
      </w:rPr>
    </w:lvl>
    <w:lvl w:ilvl="2" w:tplc="8006002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3">
    <w:nsid w:val="38EB6028"/>
    <w:multiLevelType w:val="multilevel"/>
    <w:tmpl w:val="0E5062D8"/>
    <w:lvl w:ilvl="0">
      <w:start w:val="1"/>
      <w:numFmt w:val="decimal"/>
      <w:lvlText w:val="%1."/>
      <w:lvlJc w:val="left"/>
      <w:pPr>
        <w:tabs>
          <w:tab w:val="num" w:pos="360"/>
        </w:tabs>
        <w:ind w:left="360" w:hanging="360"/>
      </w:pPr>
      <w:rPr>
        <w:rFonts w:cs="Times New Roman"/>
        <w:b w:val="0"/>
        <w:i w:val="0"/>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39BD3CAB"/>
    <w:multiLevelType w:val="hybridMultilevel"/>
    <w:tmpl w:val="3E9656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B18579B"/>
    <w:multiLevelType w:val="singleLevel"/>
    <w:tmpl w:val="D268889E"/>
    <w:lvl w:ilvl="0">
      <w:start w:val="2"/>
      <w:numFmt w:val="lowerLetter"/>
      <w:lvlText w:val="%1)"/>
      <w:lvlJc w:val="left"/>
      <w:pPr>
        <w:tabs>
          <w:tab w:val="num" w:pos="1428"/>
        </w:tabs>
        <w:ind w:left="1428" w:hanging="360"/>
      </w:pPr>
      <w:rPr>
        <w:rFonts w:hint="default"/>
      </w:rPr>
    </w:lvl>
  </w:abstractNum>
  <w:abstractNum w:abstractNumId="27">
    <w:nsid w:val="3FC108D2"/>
    <w:multiLevelType w:val="hybridMultilevel"/>
    <w:tmpl w:val="60A648A2"/>
    <w:lvl w:ilvl="0" w:tplc="1C7659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4193599D"/>
    <w:multiLevelType w:val="hybridMultilevel"/>
    <w:tmpl w:val="61D4822E"/>
    <w:lvl w:ilvl="0" w:tplc="63623FF4">
      <w:start w:val="1"/>
      <w:numFmt w:val="lowerLetter"/>
      <w:lvlText w:val="%1)"/>
      <w:lvlJc w:val="left"/>
      <w:pPr>
        <w:tabs>
          <w:tab w:val="num" w:pos="643"/>
        </w:tabs>
        <w:ind w:left="643" w:hanging="360"/>
      </w:pPr>
      <w:rPr>
        <w:rFonts w:ascii="Times New Roman" w:hAnsi="Times New Roman" w:cs="Times New Roman" w:hint="default"/>
        <w:color w:val="auto"/>
        <w:sz w:val="22"/>
      </w:rPr>
    </w:lvl>
    <w:lvl w:ilvl="1" w:tplc="04150005">
      <w:start w:val="1"/>
      <w:numFmt w:val="bullet"/>
      <w:lvlText w:val=""/>
      <w:lvlJc w:val="left"/>
      <w:pPr>
        <w:tabs>
          <w:tab w:val="num" w:pos="1363"/>
        </w:tabs>
        <w:ind w:left="1363" w:hanging="360"/>
      </w:pPr>
      <w:rPr>
        <w:rFonts w:ascii="Wingdings" w:hAnsi="Wingdings" w:hint="default"/>
        <w:color w:val="auto"/>
        <w:sz w:val="22"/>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30">
    <w:nsid w:val="41E478A2"/>
    <w:multiLevelType w:val="hybridMultilevel"/>
    <w:tmpl w:val="3E3AC43A"/>
    <w:lvl w:ilvl="0" w:tplc="69625844">
      <w:start w:val="1"/>
      <w:numFmt w:val="decimal"/>
      <w:lvlText w:val="%1)"/>
      <w:lvlJc w:val="left"/>
      <w:pPr>
        <w:ind w:left="780" w:hanging="360"/>
      </w:pPr>
      <w:rPr>
        <w:rFonts w:hint="default"/>
        <w:b/>
        <w:u w:val="single"/>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D6062572">
      <w:start w:val="1"/>
      <w:numFmt w:val="lowerLetter"/>
      <w:lvlText w:val="%4)"/>
      <w:lvlJc w:val="left"/>
      <w:pPr>
        <w:ind w:left="2970" w:hanging="390"/>
      </w:pPr>
      <w:rPr>
        <w:rFonts w:ascii="DejaVu Sans Condensed" w:hAnsi="DejaVu Sans Condensed" w:hint="default"/>
        <w:b w:val="0"/>
        <w:i w:val="0"/>
        <w:sz w:val="24"/>
      </w:rPr>
    </w:lvl>
    <w:lvl w:ilvl="4" w:tplc="D57A37F0">
      <w:start w:val="1"/>
      <w:numFmt w:val="decimal"/>
      <w:lvlText w:val="%5)"/>
      <w:lvlJc w:val="left"/>
      <w:pPr>
        <w:tabs>
          <w:tab w:val="num" w:pos="3660"/>
        </w:tabs>
        <w:ind w:left="3660" w:hanging="360"/>
      </w:pPr>
      <w:rPr>
        <w:rFonts w:ascii="DejaVu Sans Condensed" w:hAnsi="DejaVu Sans Condensed" w:hint="default"/>
        <w:b w:val="0"/>
        <w:i w:val="0"/>
        <w:strike w:val="0"/>
        <w:dstrike w:val="0"/>
        <w:color w:val="000000"/>
        <w:sz w:val="24"/>
        <w:vertAlign w:val="baseline"/>
      </w:rPr>
    </w:lvl>
    <w:lvl w:ilvl="5" w:tplc="0415001B">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nsid w:val="4A630E8F"/>
    <w:multiLevelType w:val="hybridMultilevel"/>
    <w:tmpl w:val="47DC29A6"/>
    <w:lvl w:ilvl="0" w:tplc="36ACDB28">
      <w:start w:val="1"/>
      <w:numFmt w:val="bullet"/>
      <w:lvlText w:val=""/>
      <w:lvlJc w:val="left"/>
      <w:pPr>
        <w:tabs>
          <w:tab w:val="num" w:pos="720"/>
        </w:tabs>
        <w:ind w:left="720" w:hanging="360"/>
      </w:pPr>
      <w:rPr>
        <w:rFonts w:ascii="Wingdings" w:hAnsi="Wingdings" w:hint="default"/>
      </w:rPr>
    </w:lvl>
    <w:lvl w:ilvl="1" w:tplc="354650FC" w:tentative="1">
      <w:start w:val="1"/>
      <w:numFmt w:val="bullet"/>
      <w:lvlText w:val="o"/>
      <w:lvlJc w:val="left"/>
      <w:pPr>
        <w:ind w:left="1440" w:hanging="360"/>
      </w:pPr>
      <w:rPr>
        <w:rFonts w:ascii="Courier New" w:hAnsi="Courier New" w:hint="default"/>
      </w:rPr>
    </w:lvl>
    <w:lvl w:ilvl="2" w:tplc="23060258" w:tentative="1">
      <w:start w:val="1"/>
      <w:numFmt w:val="bullet"/>
      <w:lvlText w:val=""/>
      <w:lvlJc w:val="left"/>
      <w:pPr>
        <w:ind w:left="2160" w:hanging="360"/>
      </w:pPr>
      <w:rPr>
        <w:rFonts w:ascii="Wingdings" w:hAnsi="Wingdings" w:hint="default"/>
      </w:rPr>
    </w:lvl>
    <w:lvl w:ilvl="3" w:tplc="2B4C6F86" w:tentative="1">
      <w:start w:val="1"/>
      <w:numFmt w:val="bullet"/>
      <w:lvlText w:val=""/>
      <w:lvlJc w:val="left"/>
      <w:pPr>
        <w:ind w:left="2880" w:hanging="360"/>
      </w:pPr>
      <w:rPr>
        <w:rFonts w:ascii="Symbol" w:hAnsi="Symbol" w:hint="default"/>
      </w:rPr>
    </w:lvl>
    <w:lvl w:ilvl="4" w:tplc="C4188636" w:tentative="1">
      <w:start w:val="1"/>
      <w:numFmt w:val="bullet"/>
      <w:lvlText w:val="o"/>
      <w:lvlJc w:val="left"/>
      <w:pPr>
        <w:ind w:left="3600" w:hanging="360"/>
      </w:pPr>
      <w:rPr>
        <w:rFonts w:ascii="Courier New" w:hAnsi="Courier New" w:hint="default"/>
      </w:rPr>
    </w:lvl>
    <w:lvl w:ilvl="5" w:tplc="3A202A56" w:tentative="1">
      <w:start w:val="1"/>
      <w:numFmt w:val="bullet"/>
      <w:lvlText w:val=""/>
      <w:lvlJc w:val="left"/>
      <w:pPr>
        <w:ind w:left="4320" w:hanging="360"/>
      </w:pPr>
      <w:rPr>
        <w:rFonts w:ascii="Wingdings" w:hAnsi="Wingdings" w:hint="default"/>
      </w:rPr>
    </w:lvl>
    <w:lvl w:ilvl="6" w:tplc="9CD4DF70" w:tentative="1">
      <w:start w:val="1"/>
      <w:numFmt w:val="bullet"/>
      <w:lvlText w:val=""/>
      <w:lvlJc w:val="left"/>
      <w:pPr>
        <w:ind w:left="5040" w:hanging="360"/>
      </w:pPr>
      <w:rPr>
        <w:rFonts w:ascii="Symbol" w:hAnsi="Symbol" w:hint="default"/>
      </w:rPr>
    </w:lvl>
    <w:lvl w:ilvl="7" w:tplc="8C1C9E7C" w:tentative="1">
      <w:start w:val="1"/>
      <w:numFmt w:val="bullet"/>
      <w:lvlText w:val="o"/>
      <w:lvlJc w:val="left"/>
      <w:pPr>
        <w:ind w:left="5760" w:hanging="360"/>
      </w:pPr>
      <w:rPr>
        <w:rFonts w:ascii="Courier New" w:hAnsi="Courier New" w:hint="default"/>
      </w:rPr>
    </w:lvl>
    <w:lvl w:ilvl="8" w:tplc="97B0D006" w:tentative="1">
      <w:start w:val="1"/>
      <w:numFmt w:val="bullet"/>
      <w:lvlText w:val=""/>
      <w:lvlJc w:val="left"/>
      <w:pPr>
        <w:ind w:left="6480" w:hanging="360"/>
      </w:pPr>
      <w:rPr>
        <w:rFonts w:ascii="Wingdings" w:hAnsi="Wingdings" w:hint="default"/>
      </w:rPr>
    </w:lvl>
  </w:abstractNum>
  <w:abstractNum w:abstractNumId="32">
    <w:nsid w:val="4F60618F"/>
    <w:multiLevelType w:val="hybridMultilevel"/>
    <w:tmpl w:val="F5A2F84C"/>
    <w:lvl w:ilvl="0" w:tplc="04150001">
      <w:start w:val="1"/>
      <w:numFmt w:val="bullet"/>
      <w:lvlText w:val=""/>
      <w:lvlJc w:val="left"/>
      <w:pPr>
        <w:tabs>
          <w:tab w:val="num" w:pos="1845"/>
        </w:tabs>
        <w:ind w:left="1845" w:hanging="360"/>
      </w:pPr>
      <w:rPr>
        <w:rFonts w:ascii="Symbol" w:hAnsi="Symbol" w:hint="default"/>
      </w:rPr>
    </w:lvl>
    <w:lvl w:ilvl="1" w:tplc="04150003">
      <w:start w:val="1"/>
      <w:numFmt w:val="bullet"/>
      <w:lvlText w:val="o"/>
      <w:lvlJc w:val="left"/>
      <w:pPr>
        <w:tabs>
          <w:tab w:val="num" w:pos="2565"/>
        </w:tabs>
        <w:ind w:left="2565" w:hanging="360"/>
      </w:pPr>
      <w:rPr>
        <w:rFonts w:ascii="Courier New" w:hAnsi="Courier New" w:cs="Courier New" w:hint="default"/>
      </w:rPr>
    </w:lvl>
    <w:lvl w:ilvl="2" w:tplc="04150005" w:tentative="1">
      <w:start w:val="1"/>
      <w:numFmt w:val="bullet"/>
      <w:lvlText w:val=""/>
      <w:lvlJc w:val="left"/>
      <w:pPr>
        <w:tabs>
          <w:tab w:val="num" w:pos="3285"/>
        </w:tabs>
        <w:ind w:left="3285" w:hanging="360"/>
      </w:pPr>
      <w:rPr>
        <w:rFonts w:ascii="Wingdings" w:hAnsi="Wingdings" w:hint="default"/>
      </w:rPr>
    </w:lvl>
    <w:lvl w:ilvl="3" w:tplc="04150001" w:tentative="1">
      <w:start w:val="1"/>
      <w:numFmt w:val="bullet"/>
      <w:lvlText w:val=""/>
      <w:lvlJc w:val="left"/>
      <w:pPr>
        <w:tabs>
          <w:tab w:val="num" w:pos="4005"/>
        </w:tabs>
        <w:ind w:left="4005" w:hanging="360"/>
      </w:pPr>
      <w:rPr>
        <w:rFonts w:ascii="Symbol" w:hAnsi="Symbol" w:hint="default"/>
      </w:rPr>
    </w:lvl>
    <w:lvl w:ilvl="4" w:tplc="04150003" w:tentative="1">
      <w:start w:val="1"/>
      <w:numFmt w:val="bullet"/>
      <w:lvlText w:val="o"/>
      <w:lvlJc w:val="left"/>
      <w:pPr>
        <w:tabs>
          <w:tab w:val="num" w:pos="4725"/>
        </w:tabs>
        <w:ind w:left="4725" w:hanging="360"/>
      </w:pPr>
      <w:rPr>
        <w:rFonts w:ascii="Courier New" w:hAnsi="Courier New" w:cs="Courier New" w:hint="default"/>
      </w:rPr>
    </w:lvl>
    <w:lvl w:ilvl="5" w:tplc="04150005" w:tentative="1">
      <w:start w:val="1"/>
      <w:numFmt w:val="bullet"/>
      <w:lvlText w:val=""/>
      <w:lvlJc w:val="left"/>
      <w:pPr>
        <w:tabs>
          <w:tab w:val="num" w:pos="5445"/>
        </w:tabs>
        <w:ind w:left="5445" w:hanging="360"/>
      </w:pPr>
      <w:rPr>
        <w:rFonts w:ascii="Wingdings" w:hAnsi="Wingdings" w:hint="default"/>
      </w:rPr>
    </w:lvl>
    <w:lvl w:ilvl="6" w:tplc="04150001" w:tentative="1">
      <w:start w:val="1"/>
      <w:numFmt w:val="bullet"/>
      <w:lvlText w:val=""/>
      <w:lvlJc w:val="left"/>
      <w:pPr>
        <w:tabs>
          <w:tab w:val="num" w:pos="6165"/>
        </w:tabs>
        <w:ind w:left="6165" w:hanging="360"/>
      </w:pPr>
      <w:rPr>
        <w:rFonts w:ascii="Symbol" w:hAnsi="Symbol" w:hint="default"/>
      </w:rPr>
    </w:lvl>
    <w:lvl w:ilvl="7" w:tplc="04150003" w:tentative="1">
      <w:start w:val="1"/>
      <w:numFmt w:val="bullet"/>
      <w:lvlText w:val="o"/>
      <w:lvlJc w:val="left"/>
      <w:pPr>
        <w:tabs>
          <w:tab w:val="num" w:pos="6885"/>
        </w:tabs>
        <w:ind w:left="6885" w:hanging="360"/>
      </w:pPr>
      <w:rPr>
        <w:rFonts w:ascii="Courier New" w:hAnsi="Courier New" w:cs="Courier New" w:hint="default"/>
      </w:rPr>
    </w:lvl>
    <w:lvl w:ilvl="8" w:tplc="04150005" w:tentative="1">
      <w:start w:val="1"/>
      <w:numFmt w:val="bullet"/>
      <w:lvlText w:val=""/>
      <w:lvlJc w:val="left"/>
      <w:pPr>
        <w:tabs>
          <w:tab w:val="num" w:pos="7605"/>
        </w:tabs>
        <w:ind w:left="7605" w:hanging="360"/>
      </w:pPr>
      <w:rPr>
        <w:rFonts w:ascii="Wingdings" w:hAnsi="Wingdings" w:hint="default"/>
      </w:rPr>
    </w:lvl>
  </w:abstractNum>
  <w:abstractNum w:abstractNumId="33">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5">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6">
    <w:nsid w:val="61ED1652"/>
    <w:multiLevelType w:val="hybridMultilevel"/>
    <w:tmpl w:val="65308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68D0504A"/>
    <w:multiLevelType w:val="hybridMultilevel"/>
    <w:tmpl w:val="217CD230"/>
    <w:lvl w:ilvl="0" w:tplc="5FDCD9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nsid w:val="76072C34"/>
    <w:multiLevelType w:val="hybridMultilevel"/>
    <w:tmpl w:val="01627B9E"/>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nsid w:val="78B63EBC"/>
    <w:multiLevelType w:val="hybridMultilevel"/>
    <w:tmpl w:val="33B8867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1">
      <w:start w:val="1"/>
      <w:numFmt w:val="bullet"/>
      <w:lvlText w:val=""/>
      <w:lvlJc w:val="left"/>
      <w:pPr>
        <w:ind w:left="2205" w:hanging="360"/>
      </w:pPr>
      <w:rPr>
        <w:rFonts w:ascii="Symbol" w:hAnsi="Symbol"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8"/>
  </w:num>
  <w:num w:numId="2">
    <w:abstractNumId w:val="14"/>
  </w:num>
  <w:num w:numId="3">
    <w:abstractNumId w:val="25"/>
  </w:num>
  <w:num w:numId="4">
    <w:abstractNumId w:val="12"/>
  </w:num>
  <w:num w:numId="5">
    <w:abstractNumId w:val="10"/>
  </w:num>
  <w:num w:numId="6">
    <w:abstractNumId w:val="33"/>
  </w:num>
  <w:num w:numId="7">
    <w:abstractNumId w:val="19"/>
  </w:num>
  <w:num w:numId="8">
    <w:abstractNumId w:val="7"/>
  </w:num>
  <w:num w:numId="9">
    <w:abstractNumId w:val="20"/>
  </w:num>
  <w:num w:numId="10">
    <w:abstractNumId w:val="34"/>
  </w:num>
  <w:num w:numId="11">
    <w:abstractNumId w:val="23"/>
  </w:num>
  <w:num w:numId="12">
    <w:abstractNumId w:val="28"/>
  </w:num>
  <w:num w:numId="13">
    <w:abstractNumId w:val="2"/>
  </w:num>
  <w:num w:numId="14">
    <w:abstractNumId w:val="38"/>
  </w:num>
  <w:num w:numId="15">
    <w:abstractNumId w:val="40"/>
  </w:num>
  <w:num w:numId="16">
    <w:abstractNumId w:val="13"/>
  </w:num>
  <w:num w:numId="17">
    <w:abstractNumId w:val="37"/>
  </w:num>
  <w:num w:numId="18">
    <w:abstractNumId w:val="35"/>
  </w:num>
  <w:num w:numId="19">
    <w:abstractNumId w:val="22"/>
  </w:num>
  <w:num w:numId="20">
    <w:abstractNumId w:val="24"/>
  </w:num>
  <w:num w:numId="21">
    <w:abstractNumId w:val="27"/>
  </w:num>
  <w:num w:numId="22">
    <w:abstractNumId w:val="41"/>
  </w:num>
  <w:num w:numId="23">
    <w:abstractNumId w:val="42"/>
  </w:num>
  <w:num w:numId="24">
    <w:abstractNumId w:val="0"/>
  </w:num>
  <w:num w:numId="25">
    <w:abstractNumId w:val="39"/>
  </w:num>
  <w:num w:numId="26">
    <w:abstractNumId w:val="5"/>
  </w:num>
  <w:num w:numId="27">
    <w:abstractNumId w:val="15"/>
    <w:lvlOverride w:ilvl="0">
      <w:lvl w:ilvl="0" w:tplc="36D03B1A">
        <w:start w:val="1"/>
        <w:numFmt w:val="lowerLetter"/>
        <w:lvlText w:val="%1)"/>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68AEAC">
        <w:start w:val="1"/>
        <w:numFmt w:val="lowerLetter"/>
        <w:lvlText w:val="%2)"/>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4858D4">
        <w:start w:val="1"/>
        <w:numFmt w:val="lowerLetter"/>
        <w:lvlText w:val="%3)"/>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0A0016">
        <w:start w:val="1"/>
        <w:numFmt w:val="lowerLetter"/>
        <w:lvlText w:val="%4)"/>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66EAB8">
        <w:start w:val="1"/>
        <w:numFmt w:val="lowerLetter"/>
        <w:lvlText w:val="%5)"/>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62EC56">
        <w:start w:val="1"/>
        <w:numFmt w:val="lowerLetter"/>
        <w:lvlText w:val="%6)"/>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5AE1C2">
        <w:start w:val="1"/>
        <w:numFmt w:val="lowerLetter"/>
        <w:lvlText w:val="%7)"/>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446B3C">
        <w:start w:val="1"/>
        <w:numFmt w:val="lowerLetter"/>
        <w:lvlText w:val="%8)"/>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AE2E20">
        <w:start w:val="1"/>
        <w:numFmt w:val="lowerLetter"/>
        <w:lvlText w:val="%9)"/>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1"/>
  </w:num>
  <w:num w:numId="29">
    <w:abstractNumId w:val="9"/>
  </w:num>
  <w:num w:numId="30">
    <w:abstractNumId w:val="4"/>
  </w:num>
  <w:num w:numId="31">
    <w:abstractNumId w:val="16"/>
  </w:num>
  <w:num w:numId="32">
    <w:abstractNumId w:val="6"/>
  </w:num>
  <w:num w:numId="33">
    <w:abstractNumId w:val="26"/>
  </w:num>
  <w:num w:numId="34">
    <w:abstractNumId w:val="32"/>
  </w:num>
  <w:num w:numId="35">
    <w:abstractNumId w:val="1"/>
  </w:num>
  <w:num w:numId="36">
    <w:abstractNumId w:val="3"/>
  </w:num>
  <w:num w:numId="37">
    <w:abstractNumId w:val="29"/>
  </w:num>
  <w:num w:numId="38">
    <w:abstractNumId w:val="18"/>
  </w:num>
  <w:num w:numId="39">
    <w:abstractNumId w:val="17"/>
  </w:num>
  <w:num w:numId="40">
    <w:abstractNumId w:val="36"/>
  </w:num>
  <w:num w:numId="41">
    <w:abstractNumId w:val="11"/>
  </w:num>
  <w:num w:numId="42">
    <w:abstractNumId w:val="30"/>
  </w:num>
  <w:num w:numId="43">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75D4F"/>
    <w:rsid w:val="00000379"/>
    <w:rsid w:val="00000861"/>
    <w:rsid w:val="00007D12"/>
    <w:rsid w:val="00021E35"/>
    <w:rsid w:val="00022FE3"/>
    <w:rsid w:val="000267E9"/>
    <w:rsid w:val="00034DC3"/>
    <w:rsid w:val="000446BA"/>
    <w:rsid w:val="00046944"/>
    <w:rsid w:val="00052373"/>
    <w:rsid w:val="0005751A"/>
    <w:rsid w:val="00060C9B"/>
    <w:rsid w:val="000705A1"/>
    <w:rsid w:val="000707E8"/>
    <w:rsid w:val="00073814"/>
    <w:rsid w:val="000748A3"/>
    <w:rsid w:val="000845B3"/>
    <w:rsid w:val="00085AAD"/>
    <w:rsid w:val="000A084B"/>
    <w:rsid w:val="000A2E5E"/>
    <w:rsid w:val="000A6B92"/>
    <w:rsid w:val="000B1F5A"/>
    <w:rsid w:val="000B2A31"/>
    <w:rsid w:val="000B7772"/>
    <w:rsid w:val="000C2735"/>
    <w:rsid w:val="000D47FC"/>
    <w:rsid w:val="000E32E5"/>
    <w:rsid w:val="000F3422"/>
    <w:rsid w:val="000F7B27"/>
    <w:rsid w:val="0012172B"/>
    <w:rsid w:val="00127D77"/>
    <w:rsid w:val="001400EA"/>
    <w:rsid w:val="00144FCB"/>
    <w:rsid w:val="001560C0"/>
    <w:rsid w:val="001634BE"/>
    <w:rsid w:val="00167AB2"/>
    <w:rsid w:val="00170953"/>
    <w:rsid w:val="00172AC1"/>
    <w:rsid w:val="00172D78"/>
    <w:rsid w:val="00172EB4"/>
    <w:rsid w:val="00177D20"/>
    <w:rsid w:val="00183093"/>
    <w:rsid w:val="0018636A"/>
    <w:rsid w:val="00192E0A"/>
    <w:rsid w:val="00194D22"/>
    <w:rsid w:val="001A211C"/>
    <w:rsid w:val="001A39F4"/>
    <w:rsid w:val="001A58AD"/>
    <w:rsid w:val="001B3FAF"/>
    <w:rsid w:val="001B5CC1"/>
    <w:rsid w:val="001B5E00"/>
    <w:rsid w:val="001C0EBD"/>
    <w:rsid w:val="001C13B9"/>
    <w:rsid w:val="001C795A"/>
    <w:rsid w:val="001D0D7F"/>
    <w:rsid w:val="001D5C41"/>
    <w:rsid w:val="001D74A9"/>
    <w:rsid w:val="001E0405"/>
    <w:rsid w:val="001E3F7E"/>
    <w:rsid w:val="001E4CFE"/>
    <w:rsid w:val="0020709D"/>
    <w:rsid w:val="00212DB5"/>
    <w:rsid w:val="00222286"/>
    <w:rsid w:val="00225D27"/>
    <w:rsid w:val="002400E2"/>
    <w:rsid w:val="00240E96"/>
    <w:rsid w:val="002433C6"/>
    <w:rsid w:val="00247194"/>
    <w:rsid w:val="002503DC"/>
    <w:rsid w:val="002675E5"/>
    <w:rsid w:val="002721AA"/>
    <w:rsid w:val="0027496E"/>
    <w:rsid w:val="0028099B"/>
    <w:rsid w:val="00283864"/>
    <w:rsid w:val="00287ACA"/>
    <w:rsid w:val="002B49E6"/>
    <w:rsid w:val="002C0F97"/>
    <w:rsid w:val="002C4D7B"/>
    <w:rsid w:val="002D5B32"/>
    <w:rsid w:val="002D6DC8"/>
    <w:rsid w:val="002E50D0"/>
    <w:rsid w:val="002F19D1"/>
    <w:rsid w:val="002F2888"/>
    <w:rsid w:val="002F48BF"/>
    <w:rsid w:val="003251B9"/>
    <w:rsid w:val="0033142F"/>
    <w:rsid w:val="003408EB"/>
    <w:rsid w:val="003505A5"/>
    <w:rsid w:val="00354EA4"/>
    <w:rsid w:val="00356E07"/>
    <w:rsid w:val="00367843"/>
    <w:rsid w:val="003775E0"/>
    <w:rsid w:val="00382957"/>
    <w:rsid w:val="00387684"/>
    <w:rsid w:val="00387886"/>
    <w:rsid w:val="00390E73"/>
    <w:rsid w:val="00394BE2"/>
    <w:rsid w:val="003A1647"/>
    <w:rsid w:val="003A248E"/>
    <w:rsid w:val="003A3A86"/>
    <w:rsid w:val="003C02B6"/>
    <w:rsid w:val="003C0524"/>
    <w:rsid w:val="003C21FD"/>
    <w:rsid w:val="003D2757"/>
    <w:rsid w:val="003D40F5"/>
    <w:rsid w:val="003D46AE"/>
    <w:rsid w:val="003D51E7"/>
    <w:rsid w:val="003E2A48"/>
    <w:rsid w:val="003E5E82"/>
    <w:rsid w:val="003E61F0"/>
    <w:rsid w:val="003F1548"/>
    <w:rsid w:val="004160A4"/>
    <w:rsid w:val="00420CB7"/>
    <w:rsid w:val="00433168"/>
    <w:rsid w:val="0044363C"/>
    <w:rsid w:val="00455CBD"/>
    <w:rsid w:val="00457726"/>
    <w:rsid w:val="00457E64"/>
    <w:rsid w:val="00470528"/>
    <w:rsid w:val="0048235E"/>
    <w:rsid w:val="00485481"/>
    <w:rsid w:val="004A0A1D"/>
    <w:rsid w:val="004A6F87"/>
    <w:rsid w:val="004B2C95"/>
    <w:rsid w:val="004C441C"/>
    <w:rsid w:val="004C6AC9"/>
    <w:rsid w:val="004D07DC"/>
    <w:rsid w:val="004D2D82"/>
    <w:rsid w:val="004F1EFA"/>
    <w:rsid w:val="004F36C3"/>
    <w:rsid w:val="004F5513"/>
    <w:rsid w:val="004F76AB"/>
    <w:rsid w:val="00501657"/>
    <w:rsid w:val="00514D52"/>
    <w:rsid w:val="00520839"/>
    <w:rsid w:val="005307AF"/>
    <w:rsid w:val="00531D41"/>
    <w:rsid w:val="00544E47"/>
    <w:rsid w:val="005462D5"/>
    <w:rsid w:val="0055336E"/>
    <w:rsid w:val="0055624D"/>
    <w:rsid w:val="005719C6"/>
    <w:rsid w:val="00575D4F"/>
    <w:rsid w:val="005826AE"/>
    <w:rsid w:val="005866C9"/>
    <w:rsid w:val="005922A4"/>
    <w:rsid w:val="00592C69"/>
    <w:rsid w:val="005A44CA"/>
    <w:rsid w:val="005C0BDB"/>
    <w:rsid w:val="005C3CFE"/>
    <w:rsid w:val="005D708E"/>
    <w:rsid w:val="005E5250"/>
    <w:rsid w:val="005E685D"/>
    <w:rsid w:val="005E6B1C"/>
    <w:rsid w:val="005F240A"/>
    <w:rsid w:val="005F3E61"/>
    <w:rsid w:val="00603D71"/>
    <w:rsid w:val="00604252"/>
    <w:rsid w:val="00607A68"/>
    <w:rsid w:val="00611D07"/>
    <w:rsid w:val="00631901"/>
    <w:rsid w:val="00636290"/>
    <w:rsid w:val="00645F20"/>
    <w:rsid w:val="0065083A"/>
    <w:rsid w:val="00652453"/>
    <w:rsid w:val="00655D0B"/>
    <w:rsid w:val="00656540"/>
    <w:rsid w:val="006603B2"/>
    <w:rsid w:val="0066052B"/>
    <w:rsid w:val="006616F2"/>
    <w:rsid w:val="006672AB"/>
    <w:rsid w:val="0067155B"/>
    <w:rsid w:val="006825E8"/>
    <w:rsid w:val="00683D15"/>
    <w:rsid w:val="006975BF"/>
    <w:rsid w:val="006A4148"/>
    <w:rsid w:val="006B09C2"/>
    <w:rsid w:val="006B26B6"/>
    <w:rsid w:val="006B2833"/>
    <w:rsid w:val="006B2847"/>
    <w:rsid w:val="006B5527"/>
    <w:rsid w:val="006C0CFE"/>
    <w:rsid w:val="006C7828"/>
    <w:rsid w:val="006E0EFA"/>
    <w:rsid w:val="006E26E2"/>
    <w:rsid w:val="006E4080"/>
    <w:rsid w:val="006E6D9A"/>
    <w:rsid w:val="006F08D7"/>
    <w:rsid w:val="006F3955"/>
    <w:rsid w:val="0070591D"/>
    <w:rsid w:val="00711CA0"/>
    <w:rsid w:val="007328AE"/>
    <w:rsid w:val="00740B57"/>
    <w:rsid w:val="0074149F"/>
    <w:rsid w:val="00741672"/>
    <w:rsid w:val="007565B2"/>
    <w:rsid w:val="00771EB9"/>
    <w:rsid w:val="0077335B"/>
    <w:rsid w:val="00776CD7"/>
    <w:rsid w:val="007848EB"/>
    <w:rsid w:val="007922AE"/>
    <w:rsid w:val="00793F75"/>
    <w:rsid w:val="007B4506"/>
    <w:rsid w:val="007D6C8C"/>
    <w:rsid w:val="007D6C9F"/>
    <w:rsid w:val="007D78A8"/>
    <w:rsid w:val="007E24FB"/>
    <w:rsid w:val="007E3420"/>
    <w:rsid w:val="007E3E26"/>
    <w:rsid w:val="0080233D"/>
    <w:rsid w:val="00804FAB"/>
    <w:rsid w:val="00807D84"/>
    <w:rsid w:val="008109FB"/>
    <w:rsid w:val="008261C3"/>
    <w:rsid w:val="008415DE"/>
    <w:rsid w:val="008501E4"/>
    <w:rsid w:val="00854E26"/>
    <w:rsid w:val="0085538C"/>
    <w:rsid w:val="00885119"/>
    <w:rsid w:val="008878AC"/>
    <w:rsid w:val="00896E72"/>
    <w:rsid w:val="008A7416"/>
    <w:rsid w:val="008B4B94"/>
    <w:rsid w:val="008B51A3"/>
    <w:rsid w:val="008C261B"/>
    <w:rsid w:val="008C37E0"/>
    <w:rsid w:val="008C3F3D"/>
    <w:rsid w:val="008D0F73"/>
    <w:rsid w:val="008F150F"/>
    <w:rsid w:val="008F5182"/>
    <w:rsid w:val="00910385"/>
    <w:rsid w:val="00913969"/>
    <w:rsid w:val="009339E7"/>
    <w:rsid w:val="0094777B"/>
    <w:rsid w:val="00953C6A"/>
    <w:rsid w:val="00956A77"/>
    <w:rsid w:val="00960F21"/>
    <w:rsid w:val="0096308A"/>
    <w:rsid w:val="00964421"/>
    <w:rsid w:val="00974452"/>
    <w:rsid w:val="00977593"/>
    <w:rsid w:val="0098433A"/>
    <w:rsid w:val="00991ECF"/>
    <w:rsid w:val="009921DE"/>
    <w:rsid w:val="00997274"/>
    <w:rsid w:val="009A6EA7"/>
    <w:rsid w:val="009D4EF3"/>
    <w:rsid w:val="009E02AB"/>
    <w:rsid w:val="009E2804"/>
    <w:rsid w:val="009E6291"/>
    <w:rsid w:val="009F07AD"/>
    <w:rsid w:val="009F2333"/>
    <w:rsid w:val="009F7417"/>
    <w:rsid w:val="009F7A0A"/>
    <w:rsid w:val="009F7E0C"/>
    <w:rsid w:val="00A117F8"/>
    <w:rsid w:val="00A15433"/>
    <w:rsid w:val="00A27341"/>
    <w:rsid w:val="00A354C8"/>
    <w:rsid w:val="00A40D1C"/>
    <w:rsid w:val="00A51539"/>
    <w:rsid w:val="00A54AF1"/>
    <w:rsid w:val="00A80AC9"/>
    <w:rsid w:val="00A8291D"/>
    <w:rsid w:val="00A8298B"/>
    <w:rsid w:val="00A9405F"/>
    <w:rsid w:val="00AA1321"/>
    <w:rsid w:val="00AC3FE4"/>
    <w:rsid w:val="00AC5C27"/>
    <w:rsid w:val="00AD1177"/>
    <w:rsid w:val="00AD5AE4"/>
    <w:rsid w:val="00AD7A6A"/>
    <w:rsid w:val="00AF15F8"/>
    <w:rsid w:val="00AF33D2"/>
    <w:rsid w:val="00AF3791"/>
    <w:rsid w:val="00B12938"/>
    <w:rsid w:val="00B24A9F"/>
    <w:rsid w:val="00B254D3"/>
    <w:rsid w:val="00B42D65"/>
    <w:rsid w:val="00B43469"/>
    <w:rsid w:val="00B4499D"/>
    <w:rsid w:val="00B53857"/>
    <w:rsid w:val="00B54319"/>
    <w:rsid w:val="00B72B4C"/>
    <w:rsid w:val="00B7434C"/>
    <w:rsid w:val="00B8052C"/>
    <w:rsid w:val="00B83B94"/>
    <w:rsid w:val="00B93F0F"/>
    <w:rsid w:val="00B9631F"/>
    <w:rsid w:val="00BA5ED9"/>
    <w:rsid w:val="00BB3F4F"/>
    <w:rsid w:val="00BC33D1"/>
    <w:rsid w:val="00BF0DC3"/>
    <w:rsid w:val="00BF22BA"/>
    <w:rsid w:val="00BF33A1"/>
    <w:rsid w:val="00BF7B69"/>
    <w:rsid w:val="00BF7ECC"/>
    <w:rsid w:val="00C11436"/>
    <w:rsid w:val="00C11CA8"/>
    <w:rsid w:val="00C17FAF"/>
    <w:rsid w:val="00C2453A"/>
    <w:rsid w:val="00C2740B"/>
    <w:rsid w:val="00C27819"/>
    <w:rsid w:val="00C47022"/>
    <w:rsid w:val="00C52961"/>
    <w:rsid w:val="00C536DB"/>
    <w:rsid w:val="00C53ADE"/>
    <w:rsid w:val="00C553C5"/>
    <w:rsid w:val="00C56D21"/>
    <w:rsid w:val="00C64EBB"/>
    <w:rsid w:val="00C71AFC"/>
    <w:rsid w:val="00C87EDE"/>
    <w:rsid w:val="00C93F92"/>
    <w:rsid w:val="00CA5607"/>
    <w:rsid w:val="00CB4B4E"/>
    <w:rsid w:val="00CB58FF"/>
    <w:rsid w:val="00CB6491"/>
    <w:rsid w:val="00CC6003"/>
    <w:rsid w:val="00CD3D92"/>
    <w:rsid w:val="00CE2ADF"/>
    <w:rsid w:val="00CE6C89"/>
    <w:rsid w:val="00CF3C52"/>
    <w:rsid w:val="00CF4B60"/>
    <w:rsid w:val="00CF6C64"/>
    <w:rsid w:val="00D106D4"/>
    <w:rsid w:val="00D1408E"/>
    <w:rsid w:val="00D15FD2"/>
    <w:rsid w:val="00D218D1"/>
    <w:rsid w:val="00D33116"/>
    <w:rsid w:val="00D42D0C"/>
    <w:rsid w:val="00D4756D"/>
    <w:rsid w:val="00D724BD"/>
    <w:rsid w:val="00D74477"/>
    <w:rsid w:val="00D871F1"/>
    <w:rsid w:val="00D976CD"/>
    <w:rsid w:val="00DA2523"/>
    <w:rsid w:val="00DA2C0B"/>
    <w:rsid w:val="00DB6CC5"/>
    <w:rsid w:val="00DE64A2"/>
    <w:rsid w:val="00DE682B"/>
    <w:rsid w:val="00DF1A40"/>
    <w:rsid w:val="00DF3A6E"/>
    <w:rsid w:val="00DF7F3A"/>
    <w:rsid w:val="00E075A7"/>
    <w:rsid w:val="00E10335"/>
    <w:rsid w:val="00E23091"/>
    <w:rsid w:val="00E377D8"/>
    <w:rsid w:val="00E64887"/>
    <w:rsid w:val="00E72051"/>
    <w:rsid w:val="00E7480D"/>
    <w:rsid w:val="00E83056"/>
    <w:rsid w:val="00E87DFC"/>
    <w:rsid w:val="00E96F26"/>
    <w:rsid w:val="00E977D7"/>
    <w:rsid w:val="00E97FEC"/>
    <w:rsid w:val="00EA0108"/>
    <w:rsid w:val="00EA05C6"/>
    <w:rsid w:val="00EA5978"/>
    <w:rsid w:val="00EB1E38"/>
    <w:rsid w:val="00EB2B06"/>
    <w:rsid w:val="00EB4BDD"/>
    <w:rsid w:val="00EC73AF"/>
    <w:rsid w:val="00ED1B0C"/>
    <w:rsid w:val="00EE1465"/>
    <w:rsid w:val="00EE2706"/>
    <w:rsid w:val="00EE7A1B"/>
    <w:rsid w:val="00EE7D99"/>
    <w:rsid w:val="00F162DC"/>
    <w:rsid w:val="00F25E8F"/>
    <w:rsid w:val="00F44D7F"/>
    <w:rsid w:val="00F5416D"/>
    <w:rsid w:val="00F6062F"/>
    <w:rsid w:val="00F741A7"/>
    <w:rsid w:val="00F7637D"/>
    <w:rsid w:val="00F77566"/>
    <w:rsid w:val="00F81C5C"/>
    <w:rsid w:val="00F83E46"/>
    <w:rsid w:val="00F85241"/>
    <w:rsid w:val="00F858A4"/>
    <w:rsid w:val="00FA41F3"/>
    <w:rsid w:val="00FA7FB7"/>
    <w:rsid w:val="00FC1E82"/>
    <w:rsid w:val="00FD12B3"/>
    <w:rsid w:val="00FD27E6"/>
    <w:rsid w:val="00FF6A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0A4"/>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uiPriority w:val="99"/>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99"/>
    <w:qFormat/>
    <w:rsid w:val="00E23091"/>
    <w:pPr>
      <w:ind w:left="720"/>
      <w:contextualSpacing/>
    </w:pPr>
  </w:style>
  <w:style w:type="paragraph" w:styleId="Tekstpodstawowywcity2">
    <w:name w:val="Body Text Indent 2"/>
    <w:basedOn w:val="Normalny"/>
    <w:link w:val="Tekstpodstawowywcity2Znak"/>
    <w:uiPriority w:val="99"/>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AC3FE4"/>
    <w:pPr>
      <w:spacing w:after="120"/>
    </w:pPr>
  </w:style>
  <w:style w:type="character" w:customStyle="1" w:styleId="TekstpodstawowyZnak">
    <w:name w:val="Tekst podstawowy Znak"/>
    <w:basedOn w:val="Domylnaczcionkaakapitu"/>
    <w:link w:val="Tekstpodstawowy"/>
    <w:uiPriority w:val="99"/>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uiPriority w:val="99"/>
    <w:rsid w:val="00520839"/>
    <w:pPr>
      <w:suppressAutoHyphens/>
      <w:spacing w:after="200" w:line="276" w:lineRule="auto"/>
      <w:ind w:left="720"/>
    </w:pPr>
    <w:rPr>
      <w:rFonts w:ascii="Calibri" w:eastAsia="Times New Roman" w:hAnsi="Calibri" w:cs="Times New Roman"/>
      <w:sz w:val="20"/>
      <w:szCs w:val="20"/>
      <w:u w:color="000000"/>
      <w:lang w:eastAsia="pl-PL"/>
    </w:rPr>
  </w:style>
  <w:style w:type="paragraph" w:customStyle="1" w:styleId="Tekstpodstawowy21">
    <w:name w:val="Tekst podstawowy 21"/>
    <w:basedOn w:val="Normalny"/>
    <w:qFormat/>
    <w:rsid w:val="001E3F7E"/>
    <w:pPr>
      <w:widowControl w:val="0"/>
      <w:suppressAutoHyphens/>
      <w:spacing w:after="0" w:line="100" w:lineRule="atLeast"/>
      <w:jc w:val="both"/>
    </w:pPr>
    <w:rPr>
      <w:rFonts w:ascii="Times New Roman" w:eastAsia="Calibri" w:hAnsi="Times New Roman" w:cs="Arial"/>
      <w:b/>
      <w:bCs/>
      <w:sz w:val="24"/>
      <w:szCs w:val="24"/>
      <w:lang w:eastAsia="ar-SA"/>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AD7A6A"/>
  </w:style>
  <w:style w:type="numbering" w:customStyle="1" w:styleId="Zaimportowanystyl19">
    <w:name w:val="Zaimportowany styl 19"/>
    <w:rsid w:val="005D708E"/>
    <w:pPr>
      <w:numPr>
        <w:numId w:val="26"/>
      </w:numPr>
    </w:pPr>
  </w:style>
  <w:style w:type="character" w:customStyle="1" w:styleId="gwpef20f878colour">
    <w:name w:val="gwpef20f878_colour"/>
    <w:basedOn w:val="Domylnaczcionkaakapitu"/>
    <w:rsid w:val="00387886"/>
  </w:style>
  <w:style w:type="paragraph" w:styleId="Nagwek">
    <w:name w:val="header"/>
    <w:basedOn w:val="Normalny"/>
    <w:link w:val="NagwekZnak"/>
    <w:uiPriority w:val="99"/>
    <w:semiHidden/>
    <w:unhideWhenUsed/>
    <w:rsid w:val="006B09C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B09C2"/>
  </w:style>
  <w:style w:type="paragraph" w:styleId="Stopka">
    <w:name w:val="footer"/>
    <w:basedOn w:val="Normalny"/>
    <w:link w:val="StopkaZnak"/>
    <w:uiPriority w:val="99"/>
    <w:unhideWhenUsed/>
    <w:rsid w:val="006B0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09C2"/>
  </w:style>
  <w:style w:type="paragraph" w:customStyle="1" w:styleId="p12">
    <w:name w:val="p12"/>
    <w:basedOn w:val="Normalny"/>
    <w:rsid w:val="0098433A"/>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bielsk.pl" TargetMode="External"/><Relationship Id="rId13" Type="http://schemas.openxmlformats.org/officeDocument/2006/relationships/hyperlink" Target="mailto:gmina@bielsk.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gmina@bielsk.pl" TargetMode="External"/><Relationship Id="rId2" Type="http://schemas.openxmlformats.org/officeDocument/2006/relationships/numbering" Target="numbering.xml"/><Relationship Id="rId16" Type="http://schemas.openxmlformats.org/officeDocument/2006/relationships/hyperlink" Target="mailto:gmina@biels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www.gov.pl/web/gov/warunki-korzystania" TargetMode="External"/><Relationship Id="rId10" Type="http://schemas.openxmlformats.org/officeDocument/2006/relationships/hyperlink" Target="http://WWW.bip.bielsk.pl" TargetMode="External"/><Relationship Id="rId19" Type="http://schemas.openxmlformats.org/officeDocument/2006/relationships/hyperlink" Target="mailto:iod@bielsk.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miniportal.uzp.gov.pl/WarunkiUslugi"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9A9AD-5AA1-4C24-8198-099E2842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21</Pages>
  <Words>9880</Words>
  <Characters>59284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8</cp:revision>
  <cp:lastPrinted>2021-05-05T06:37:00Z</cp:lastPrinted>
  <dcterms:created xsi:type="dcterms:W3CDTF">2021-05-19T07:40:00Z</dcterms:created>
  <dcterms:modified xsi:type="dcterms:W3CDTF">2021-05-20T07:22:00Z</dcterms:modified>
</cp:coreProperties>
</file>