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E4D" w:rsidRPr="002B5027" w:rsidRDefault="00156FC3" w:rsidP="002B50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 Zarządzenie Nr 37</w:t>
      </w:r>
      <w:r w:rsidR="00960A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/20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  <w:t>Wójta Gminy Bielsk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  <w:t>z dnia  30</w:t>
      </w:r>
      <w:r w:rsidR="00266B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960A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czerwca 2020 r.</w:t>
      </w:r>
    </w:p>
    <w:p w:rsidR="007729CA" w:rsidRDefault="007729CA" w:rsidP="00772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 sprawie zasad zwrotu kosztów przejazdu uczniów niepełnosprawnych oraz ich rodziców, opiekunów lub opiekunów prawnych z miejsca zamieszkania do szkoły, przedszkola lub ośrodka umożliwiającego realizację obowiązku szkolnego i obowiązku nauki w przypadku zapewnienia dowozu i opieki przez rodziców, opiekunów lub opiekunów prawnych</w:t>
      </w:r>
      <w:r w:rsidR="00C750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</w:t>
      </w:r>
    </w:p>
    <w:p w:rsidR="007729CA" w:rsidRDefault="007729CA" w:rsidP="00772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 podstawie art. 30 ust. 1 i ust. 2 pkt 4 ustawy z dnia 8 marca 1990 r. o samorządzie gminnym (Dz. U. z 2020 r. poz. 713) ora</w:t>
      </w:r>
      <w:r w:rsidR="00953C7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art. 1 ust. 3, art. 39 ust 1</w:t>
      </w:r>
      <w:r w:rsidR="0004213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 w:rsidR="00953C7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2, 3 i 4,</w:t>
      </w:r>
      <w:r w:rsidR="0004213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art. 39a ustawy</w:t>
      </w:r>
      <w:r w:rsidR="0004213E" w:rsidRPr="0004213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04213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dnia 14  grudnia 2016r.  P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rawo oświatowe ( Dz. U. z 2020r. poz. 910 ) </w:t>
      </w:r>
    </w:p>
    <w:p w:rsidR="007729CA" w:rsidRPr="00E365FE" w:rsidRDefault="007729CA" w:rsidP="00E365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48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Wójt Gminy Bielsk </w:t>
      </w:r>
      <w:r w:rsidRPr="00204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zarządza, </w:t>
      </w:r>
      <w:r w:rsidRPr="002048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 następuje:</w:t>
      </w:r>
    </w:p>
    <w:p w:rsidR="007729CA" w:rsidRDefault="007729CA" w:rsidP="00E365F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1.</w:t>
      </w:r>
    </w:p>
    <w:p w:rsidR="007729CA" w:rsidRDefault="00953C71" w:rsidP="007729C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Ustala się</w:t>
      </w:r>
      <w:r w:rsidR="007729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zasady zwrotu kosztów przejazdu uczniów niepełnosprawnych oraz ich rodziców, opiekunów lub opiekunów prawnych z miejsca zamieszkania do szkoły, przedszkola lub ośrodka umożliwiającego realizację obowiązku szkolnego i obowiązku nauki, gdy dowożenie i opiekę zapewniają rodzice, opiekunowie lub opiekunowie prawni.</w:t>
      </w:r>
    </w:p>
    <w:p w:rsidR="007729CA" w:rsidRDefault="007729CA" w:rsidP="007729C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Zadanie, o którym mowa w ust. 1, polegające na zapewnieniu transportu i opieki nad dziećmi i uczniami niepełnosprawnymi objętymi obowiązkiem szkolnym i </w:t>
      </w:r>
      <w:r w:rsidR="00E365F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obowiązkiem nauki na trasie dom – szkoła/ośrodek/przedszkole – dom, mogą wykonywać ich rodzice, opiekunowie lub opiekunowie prawni.</w:t>
      </w:r>
    </w:p>
    <w:p w:rsidR="007729CA" w:rsidRDefault="007729CA" w:rsidP="00772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2.</w:t>
      </w:r>
    </w:p>
    <w:p w:rsidR="007729CA" w:rsidRDefault="007729CA" w:rsidP="007729C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Zwrot kosztów przejazdu ucznia niepełnosprawnego oraz jego opiekuna odbywa się na zasadach określonych w umowie zawartej między wójtem i rodzicami, opiekunem lub opiekunami prawnymi ucznia.</w:t>
      </w:r>
    </w:p>
    <w:p w:rsidR="007729CA" w:rsidRDefault="007729CA" w:rsidP="007729C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Umowa zawierana jest na czas określony tj. okres nauki w danym roku szkolnym.</w:t>
      </w:r>
    </w:p>
    <w:p w:rsidR="007729CA" w:rsidRDefault="007729CA" w:rsidP="00772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3.</w:t>
      </w:r>
    </w:p>
    <w:p w:rsidR="007729CA" w:rsidRDefault="007729CA" w:rsidP="00772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Odległość pomiędzy miejscem zamieszkania ucznia a szkołą jest rozumiana jako długość najkrótszej trasy łączącej te dwa miejsca.</w:t>
      </w:r>
    </w:p>
    <w:p w:rsidR="007729CA" w:rsidRDefault="007729CA" w:rsidP="00772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4.</w:t>
      </w:r>
    </w:p>
    <w:p w:rsidR="007729CA" w:rsidRDefault="007729CA" w:rsidP="00772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Zwrot kosztów przejazdu przysługuje uczniom i ich rodzicom, opiekunom lub opiekunom prawnym:</w:t>
      </w:r>
    </w:p>
    <w:p w:rsidR="007729CA" w:rsidRPr="0004213E" w:rsidRDefault="0004213E" w:rsidP="0004213E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</w:t>
      </w:r>
      <w:r w:rsidR="007729CA" w:rsidRPr="0004213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 najbliższego przedszkola, oddziału przedszkolnego w sz</w:t>
      </w:r>
      <w:r w:rsidR="00953C7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kole podstawowej lub innej formie</w:t>
      </w:r>
      <w:r w:rsidR="007729CA" w:rsidRPr="0004213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wychowania przedszkolnego,</w:t>
      </w:r>
    </w:p>
    <w:p w:rsidR="007729CA" w:rsidRDefault="0004213E" w:rsidP="007729C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</w:t>
      </w:r>
      <w:r w:rsidR="007729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 najbliższej szkoły podstawowej lub gimnazjum, jeżeli uczniowie niepełnosprawni wymagają stosowania specjalnej organizacji nauki i metod pracy,</w:t>
      </w:r>
    </w:p>
    <w:p w:rsidR="0004213E" w:rsidRDefault="0004213E" w:rsidP="0004213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d</w:t>
      </w:r>
      <w:r w:rsidR="007729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 ośrodka umożliwiającego dzieciom i młodzieży realizację obowiązku szkolnego i </w:t>
      </w:r>
      <w:r w:rsidR="00E365F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="007729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obowiązku nauki w przypadku dzieci i młodzieży z upośledzeniem umysłowym ze </w:t>
      </w:r>
      <w:r w:rsidR="00E365F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="007729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sprzężonymi niepełnosprawnościami nie dłużej ni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ż do ukończenia 25 roku życia.</w:t>
      </w:r>
    </w:p>
    <w:p w:rsidR="007729CA" w:rsidRDefault="0004213E" w:rsidP="0004213E">
      <w:pPr>
        <w:spacing w:before="100" w:beforeAutospacing="1" w:after="100" w:afterAutospacing="1" w:line="240" w:lineRule="auto"/>
        <w:ind w:left="3552" w:firstLine="69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7729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5.</w:t>
      </w:r>
    </w:p>
    <w:p w:rsidR="007729CA" w:rsidRDefault="007729CA" w:rsidP="007729C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Wzór wniosku o zwrot kosztów przejazdu ucznia niepełnosprawnego wraz z </w:t>
      </w:r>
      <w:r w:rsidR="00953C7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wymaganymi dokumentami, określa załącznik Nr 1 do niniejszego zarządzenia.</w:t>
      </w:r>
    </w:p>
    <w:p w:rsidR="002B5027" w:rsidRDefault="007729CA" w:rsidP="002B502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Wniosek należy złożyć </w:t>
      </w:r>
      <w:r w:rsidR="00953C7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sekretariacie  Urzędu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Gminy Biel</w:t>
      </w:r>
      <w:r w:rsidR="00953C7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sk, ul. Plac Wolności 3A (p.  11</w:t>
      </w:r>
      <w:r w:rsidR="00E365F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</w:t>
      </w:r>
      <w:r w:rsidR="00953C7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 do dnia 31 sierpnia każdego roku.</w:t>
      </w:r>
    </w:p>
    <w:p w:rsidR="007729CA" w:rsidRPr="002B5027" w:rsidRDefault="007729CA" w:rsidP="002B5027">
      <w:pPr>
        <w:spacing w:before="100" w:beforeAutospacing="1" w:after="100" w:afterAutospacing="1" w:line="240" w:lineRule="auto"/>
        <w:ind w:left="42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2B50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6.</w:t>
      </w:r>
    </w:p>
    <w:p w:rsidR="007729CA" w:rsidRDefault="007729CA" w:rsidP="007729C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Pozytywne rozpatrzenie wniosku, o którym mowa w § 5 ust. 1, jest podstawą zawarcia umowy określającej zasady zwrotu kosztów przejazdu ucznia niepełnosprawnego jego rodziców, opiekunów lub opiekunów prawnych do szkoły, przedszkola lub ośrodka. Umowa zawierana jest pomiędzy Wójtem Gminy Bielsk, a rodzicami, opiekunami lub opiekunami prawnymi ucznia niepełnosprawnego.</w:t>
      </w:r>
    </w:p>
    <w:p w:rsidR="007729CA" w:rsidRDefault="007729CA" w:rsidP="007729C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Wzór umowy określającej zasady zwrotu kosztów przejazdu ucznia niepełnosprawnego jego rodziców, opiekunów lub opiekunów prawnych do szkoły, ośrodka lub przedszkola prywatnym samochodem osobowym rodzica, opiekuna lub opiekuna</w:t>
      </w:r>
      <w:r w:rsidR="00346AD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prawnego stanowi załącznik Nr 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niniejszego zarządzenia.</w:t>
      </w:r>
    </w:p>
    <w:p w:rsidR="00346ADE" w:rsidRPr="005C7F8A" w:rsidRDefault="00346ADE" w:rsidP="005C7F8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Wzór umowy określającej zasady zwrotu kosztów przejazdu ucznia niepełnosprawnego jego rodziców, opiekunów lub opiekunów prawnych do szkoły, ośrodka lub przedszkola środkami komunikacji publicznej stanowi załącznik Nr 3 do niniejszego zarządzenia.</w:t>
      </w:r>
    </w:p>
    <w:p w:rsidR="007729CA" w:rsidRDefault="007729CA" w:rsidP="00772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7.</w:t>
      </w:r>
    </w:p>
    <w:p w:rsidR="007729CA" w:rsidRDefault="007729CA" w:rsidP="00772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Podstawę obliczenia kwoty zwrotu kosztów przejazdu uczniów niepełnosprawnych stanowi:</w:t>
      </w:r>
    </w:p>
    <w:p w:rsidR="007729CA" w:rsidRDefault="007729CA" w:rsidP="007729C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 przejazdu ucznia i opiekuna środkami komunikacji publicznej po uwzględnieniu ulgi wynikającej z ustawy z dnia 20 czerwca 1992 r. o uprawnieniach ulgowych przejazdów środkami transportu zbioro</w:t>
      </w:r>
      <w:r w:rsidR="005C7F8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wego (Dz. U. z 2018 r. poz. 295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 wysokość faktycznie poniesionych kosztów i liczby dni obecności ucznia w szkole. Obecność ucznia w szkole potwierdzona jest stosownymi zaświadczeniami wydanymi przez sekretariaty szkół.</w:t>
      </w:r>
    </w:p>
    <w:p w:rsidR="007729CA" w:rsidRDefault="007729CA" w:rsidP="007729C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przypadku, kiedy uczeń przebywa w internacie, zwrot kosztów przejazdu ucznia i </w:t>
      </w:r>
      <w:r w:rsidR="005C7F8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opiekuna na weekendy środkami komunikacji publicznej następuje w wysokości faktycznie poniesionych kosztów i liczby dnia obecności ucznia w szkole. Obecność ucznia w szkole potwierdzona jest stosownymi zaświadczeniami wydanymi przez sekretariaty szkół.</w:t>
      </w:r>
    </w:p>
    <w:p w:rsidR="007729CA" w:rsidRPr="002B5027" w:rsidRDefault="007729CA" w:rsidP="002B502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 dowożenia ucznia prywatnym samochodem osobowym wysokość miesięcznej kwoty zwrotu kosztów dowozu jest obliczana</w:t>
      </w:r>
      <w:r w:rsidR="002B50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według wzoru: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2B50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(a-b)*c*d/100 gdzie: a) liczba kilometrów z miejsca zamieszkania do przedszkola/ ośrodka/ szkoły i  z  powrotem, b) liczba kilometrów z miejsca zamieszkania do miejsca pracy</w:t>
      </w:r>
      <w:r w:rsidR="00A67D0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rodzica/ opiekuna </w:t>
      </w:r>
      <w:r w:rsidR="002B50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 z  powrotem, c) średnia cena jednostki paliwa w danej gminie właściwego dla danego pojazdu, d) średnie zużycie paliwa w jednostkach na 100 kilometrów dla danego pojazdu. </w:t>
      </w:r>
      <w:r w:rsidRPr="002B50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Obecność ucznia w szkole potwierdzona jest stosownymi zaświadczeniami wydanymi przez sekretariaty szkół.</w:t>
      </w:r>
    </w:p>
    <w:p w:rsidR="007729CA" w:rsidRDefault="007729CA" w:rsidP="005C7F8A">
      <w:pPr>
        <w:spacing w:before="100" w:beforeAutospacing="1" w:after="100" w:afterAutospacing="1" w:line="240" w:lineRule="auto"/>
        <w:ind w:left="3900" w:firstLine="34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lastRenderedPageBreak/>
        <w:t>§ 8.</w:t>
      </w:r>
    </w:p>
    <w:p w:rsidR="007729CA" w:rsidRDefault="007729CA" w:rsidP="00772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 dni nieobecności ucznia w szkole, ośrodku lub przedszkolu zwrot kosztów nie przysługuje.</w:t>
      </w:r>
    </w:p>
    <w:p w:rsidR="007729CA" w:rsidRDefault="007729CA" w:rsidP="005C7F8A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9.</w:t>
      </w:r>
    </w:p>
    <w:p w:rsidR="007729CA" w:rsidRDefault="007729CA" w:rsidP="00772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Jeśli rodzic, opiekun lub opiekun prawny po odwiezieniu dziecka do szkoły, ośrodka lub przedszkola wraca do domu</w:t>
      </w:r>
      <w:r w:rsidR="00953C7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Gmina pokrywa również koszty tego przejazdu tj. trasa dom – szkoła/ośrodek/przedszkole – dom – szkoła/ośrodek/przedszkole – dom </w:t>
      </w:r>
      <w:r w:rsidR="00953C7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wyjątkowo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gdy czas oczekiwania na dziecko przekracza 3 godziny lekcyjne w danym dniu</w:t>
      </w:r>
      <w:r w:rsidR="00953C7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a </w:t>
      </w:r>
      <w:r w:rsidR="005C7F8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odległość z miejsca zamieszkania ucznia do szkoły/ośrodka/przedszkola nie przekracza 15 </w:t>
      </w:r>
      <w:r w:rsidR="005C7F8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kilometrów.</w:t>
      </w:r>
    </w:p>
    <w:p w:rsidR="007729CA" w:rsidRDefault="007729CA" w:rsidP="00772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10.</w:t>
      </w:r>
    </w:p>
    <w:p w:rsidR="007729CA" w:rsidRDefault="007729CA" w:rsidP="00772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Rodzic, opiekun lub opiekun prawny, który podpisał umowę, o której mowa w § 6, aby otrzymać zwrot kosztów przejazdu składa w </w:t>
      </w:r>
      <w:r w:rsidR="00953C7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sekretariacie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</w:t>
      </w:r>
      <w:r w:rsidR="00953C7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rzędu Gminy w Bielsku (pok. 11</w:t>
      </w:r>
      <w:r w:rsidR="005C7F8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</w:t>
      </w:r>
      <w:r w:rsidR="00953C7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comiesięczne zaświadczenie o uczęszczaniu dziecka do szkoły nie później niż </w:t>
      </w:r>
      <w:r w:rsidR="005C7F8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pierwszym tygodniu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miesiąca następującego po miesiącu, w którym realizowano dowóz.</w:t>
      </w:r>
    </w:p>
    <w:p w:rsidR="007729CA" w:rsidRDefault="007729CA" w:rsidP="00772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11.</w:t>
      </w:r>
    </w:p>
    <w:p w:rsidR="007729CA" w:rsidRDefault="007729CA" w:rsidP="00772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Wypłata środków finansowych z tytułu zwrotu kosztów dowozu następuje do 20 dnia miesiąca następującego po miesiącu, którego dotyczy zwrot kosztów w kasie Urzędu Gminy.</w:t>
      </w:r>
    </w:p>
    <w:p w:rsidR="007729CA" w:rsidRDefault="007729CA" w:rsidP="00772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12.</w:t>
      </w:r>
    </w:p>
    <w:p w:rsidR="00953C71" w:rsidRPr="00953C71" w:rsidRDefault="005C7F8A" w:rsidP="00953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C7F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Traci moc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zarządzenie nr 43/2013 Wójta Gminy Bielsk z dnia 08 października 2013r. </w:t>
      </w:r>
      <w:r w:rsidR="00953C7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sprawie</w:t>
      </w:r>
      <w:r w:rsidR="00953C71" w:rsidRPr="00953C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953C71" w:rsidRPr="00953C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zasad zwrotu kosztów przejazdu uczniów niepełnosprawnych oraz ich rodziców, opiekunów lub opiekunów prawnych z miejsca zamieszkania do szkoły, przedszkola lub ośrodka umożliwiającego realizację obowiązku szkolnego i obowiązku nauki w przypadku zapewnienia dowozu i opieki przez rodziców, opiekunów lub opiekunów prawnych</w:t>
      </w:r>
    </w:p>
    <w:p w:rsidR="005C7F8A" w:rsidRDefault="005C7F8A" w:rsidP="005C7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5C7F8A" w:rsidRPr="005C7F8A" w:rsidRDefault="005C7F8A" w:rsidP="005C7F8A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5C7F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13. </w:t>
      </w:r>
    </w:p>
    <w:p w:rsidR="007729CA" w:rsidRDefault="007729CA" w:rsidP="00772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Wykonanie zarządzenia pow</w:t>
      </w:r>
      <w:r w:rsidR="00953C7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ierzam Sekretarzowi Gminy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7729CA" w:rsidRDefault="005C7F8A" w:rsidP="00772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14</w:t>
      </w:r>
      <w:r w:rsidR="007729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</w:t>
      </w:r>
    </w:p>
    <w:p w:rsidR="007729CA" w:rsidRDefault="007729CA" w:rsidP="00772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Zarządzenie wchodzi w życie z dniem podpisania.</w:t>
      </w:r>
    </w:p>
    <w:p w:rsidR="0019003F" w:rsidRDefault="0019003F" w:rsidP="0019003F">
      <w:pPr>
        <w:pStyle w:val="Tytu"/>
        <w:ind w:left="4956" w:firstLine="708"/>
        <w:jc w:val="left"/>
        <w:rPr>
          <w:b w:val="0"/>
          <w:sz w:val="24"/>
        </w:rPr>
      </w:pPr>
      <w:r>
        <w:rPr>
          <w:b w:val="0"/>
          <w:sz w:val="24"/>
        </w:rPr>
        <w:t>Wójt Gminy Bielsk</w:t>
      </w:r>
    </w:p>
    <w:p w:rsidR="005C7F8A" w:rsidRPr="0019003F" w:rsidRDefault="0019003F" w:rsidP="0019003F">
      <w:pPr>
        <w:ind w:left="4956" w:firstLine="708"/>
        <w:rPr>
          <w:sz w:val="24"/>
        </w:rPr>
      </w:pPr>
      <w:r>
        <w:t>/-/ Józef Jerzy Rozkosz</w:t>
      </w:r>
      <w:bookmarkStart w:id="0" w:name="_GoBack"/>
      <w:bookmarkEnd w:id="0"/>
    </w:p>
    <w:p w:rsidR="004E1C0A" w:rsidRDefault="004E1C0A" w:rsidP="004D0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</w:p>
    <w:p w:rsidR="00396E4D" w:rsidRPr="00396E4D" w:rsidRDefault="00396E4D" w:rsidP="0039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6E4D">
        <w:rPr>
          <w:rFonts w:ascii="Times New Roman" w:eastAsia="Times New Roman" w:hAnsi="Times New Roman" w:cs="Times New Roman"/>
          <w:sz w:val="20"/>
          <w:szCs w:val="20"/>
          <w:lang w:eastAsia="pl-PL"/>
        </w:rPr>
        <w:t>Sporządziła:</w:t>
      </w:r>
    </w:p>
    <w:p w:rsidR="00396E4D" w:rsidRPr="00396E4D" w:rsidRDefault="00396E4D" w:rsidP="0039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6E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Renata Szara </w:t>
      </w:r>
    </w:p>
    <w:p w:rsidR="00396E4D" w:rsidRPr="004E1C0A" w:rsidRDefault="00396E4D" w:rsidP="004E1C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6E4D">
        <w:rPr>
          <w:rFonts w:ascii="Times New Roman" w:eastAsia="Times New Roman" w:hAnsi="Times New Roman" w:cs="Times New Roman"/>
          <w:sz w:val="20"/>
          <w:szCs w:val="20"/>
          <w:lang w:eastAsia="pl-PL"/>
        </w:rPr>
        <w:t>insp. ds. organizacyjnych i kadrowych</w:t>
      </w:r>
    </w:p>
    <w:sectPr w:rsidR="00396E4D" w:rsidRPr="004E1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36299"/>
    <w:multiLevelType w:val="multilevel"/>
    <w:tmpl w:val="8286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E6796"/>
    <w:multiLevelType w:val="multilevel"/>
    <w:tmpl w:val="64883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710FBE"/>
    <w:multiLevelType w:val="multilevel"/>
    <w:tmpl w:val="B4024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BC72C0"/>
    <w:multiLevelType w:val="hybridMultilevel"/>
    <w:tmpl w:val="08749E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6A7619"/>
    <w:multiLevelType w:val="hybridMultilevel"/>
    <w:tmpl w:val="A91E8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0582B"/>
    <w:multiLevelType w:val="multilevel"/>
    <w:tmpl w:val="524E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C64B0B"/>
    <w:multiLevelType w:val="multilevel"/>
    <w:tmpl w:val="209EB2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A65BB7"/>
    <w:multiLevelType w:val="multilevel"/>
    <w:tmpl w:val="7984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8A5910"/>
    <w:multiLevelType w:val="hybridMultilevel"/>
    <w:tmpl w:val="5C9C3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67"/>
    <w:rsid w:val="0004213E"/>
    <w:rsid w:val="00095FC5"/>
    <w:rsid w:val="00156FC3"/>
    <w:rsid w:val="0017619E"/>
    <w:rsid w:val="0019003F"/>
    <w:rsid w:val="0020485C"/>
    <w:rsid w:val="00266B7B"/>
    <w:rsid w:val="002B5027"/>
    <w:rsid w:val="0031754B"/>
    <w:rsid w:val="00346ADE"/>
    <w:rsid w:val="00396E4D"/>
    <w:rsid w:val="004D00B1"/>
    <w:rsid w:val="004E1C0A"/>
    <w:rsid w:val="005C7F8A"/>
    <w:rsid w:val="007729CA"/>
    <w:rsid w:val="00783156"/>
    <w:rsid w:val="007837B3"/>
    <w:rsid w:val="009325C5"/>
    <w:rsid w:val="00953C71"/>
    <w:rsid w:val="00960A67"/>
    <w:rsid w:val="00A67D0E"/>
    <w:rsid w:val="00C7500E"/>
    <w:rsid w:val="00E365FE"/>
    <w:rsid w:val="00E9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447BE-857F-4C5D-9AC7-98213C4A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A67"/>
    <w:pPr>
      <w:spacing w:after="200" w:line="276" w:lineRule="auto"/>
    </w:pPr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0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3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7B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1900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9003F"/>
    <w:rPr>
      <w:rFonts w:eastAsia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ULA_SZY</cp:lastModifiedBy>
  <cp:revision>6</cp:revision>
  <cp:lastPrinted>2020-08-28T05:10:00Z</cp:lastPrinted>
  <dcterms:created xsi:type="dcterms:W3CDTF">2020-08-27T13:01:00Z</dcterms:created>
  <dcterms:modified xsi:type="dcterms:W3CDTF">2021-09-30T12:10:00Z</dcterms:modified>
</cp:coreProperties>
</file>