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67" w:leader="none"/>
        </w:tabs>
        <w:suppressAutoHyphens w:val="true"/>
        <w:spacing w:lineRule="exact" w:line="288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ab/>
        <w:tab/>
        <w:tab/>
        <w:tab/>
        <w:tab/>
        <w:tab/>
        <w:tab/>
        <w:tab/>
      </w:r>
      <w:r>
        <w:rPr>
          <w:rFonts w:eastAsia="Cambria" w:cs="Cambria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Załącznik nr 1</w:t>
      </w:r>
    </w:p>
    <w:p>
      <w:pPr>
        <w:pStyle w:val="Normal"/>
        <w:widowControl w:val="false"/>
        <w:tabs>
          <w:tab w:val="left" w:pos="567" w:leader="none"/>
        </w:tabs>
        <w:suppressAutoHyphens w:val="true"/>
        <w:spacing w:lineRule="exact" w:line="288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ab/>
        <w:tab/>
        <w:tab/>
        <w:tab/>
        <w:tab/>
        <w:tab/>
        <w:tab/>
        <w:tab/>
        <w:tab/>
        <w:t xml:space="preserve">  do zapytania cenowego</w:t>
      </w:r>
    </w:p>
    <w:p>
      <w:pPr>
        <w:pStyle w:val="Normal"/>
        <w:widowControl w:val="false"/>
        <w:tabs>
          <w:tab w:val="left" w:pos="567" w:leader="none"/>
        </w:tabs>
        <w:suppressAutoHyphens w:val="true"/>
        <w:spacing w:lineRule="exact" w:line="288" w:before="0" w:after="0"/>
        <w:ind w:left="0" w:right="0" w:hanging="0"/>
        <w:jc w:val="center"/>
        <w:rPr>
          <w:rFonts w:ascii="Times New Roman" w:hAnsi="Times New Roman" w:eastAsia="Cambria" w:cs="Cambria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Cambria" w:cs="Cambria" w:ascii="Times New Roman" w:hAnsi="Times New Roman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tabs>
          <w:tab w:val="left" w:pos="567" w:leader="none"/>
        </w:tabs>
        <w:suppressAutoHyphens w:val="true"/>
        <w:spacing w:lineRule="exact" w:line="288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mbria" w:cs="Cambria" w:ascii="Times New Roman" w:hAnsi="Times New Roman"/>
          <w:b/>
          <w:color w:val="00000A"/>
          <w:spacing w:val="0"/>
          <w:sz w:val="28"/>
          <w:szCs w:val="28"/>
          <w:u w:val="single"/>
          <w:shd w:fill="FFFFFF" w:val="clear"/>
        </w:rPr>
        <w:t>Opis przedmiotu zamówienia</w:t>
      </w:r>
    </w:p>
    <w:p>
      <w:pPr>
        <w:pStyle w:val="Normal"/>
        <w:widowControl w:val="false"/>
        <w:tabs>
          <w:tab w:val="left" w:pos="567" w:leader="none"/>
        </w:tabs>
        <w:suppressAutoHyphens w:val="true"/>
        <w:spacing w:lineRule="exact" w:line="288" w:before="0" w:after="0"/>
        <w:ind w:left="0" w:right="0" w:hanging="0"/>
        <w:jc w:val="center"/>
        <w:rPr>
          <w:rFonts w:ascii="Times New Roman" w:hAnsi="Times New Roman" w:eastAsia="Cambria" w:cs="Cambria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Cambria" w:cs="Cambria" w:ascii="Times New Roman" w:hAnsi="Times New Roman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Nazwa zadania: 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center"/>
        <w:rPr/>
      </w:pPr>
      <w:r>
        <w:rPr>
          <w:rFonts w:eastAsia="Cambria" w:cs="Cambria" w:ascii="Times New Roman" w:hAnsi="Times New Roman"/>
          <w:b/>
          <w:color w:val="000000"/>
          <w:spacing w:val="0"/>
          <w:sz w:val="24"/>
          <w:szCs w:val="24"/>
          <w:shd w:fill="FFFFFF" w:val="clear"/>
        </w:rPr>
        <w:t>„</w:t>
      </w:r>
      <w:r>
        <w:rPr>
          <w:rFonts w:eastAsia="Cambria" w:cs="Cambria" w:ascii="Times New Roman" w:hAnsi="Times New Roman"/>
          <w:b/>
          <w:color w:val="000000"/>
          <w:spacing w:val="0"/>
          <w:sz w:val="24"/>
          <w:szCs w:val="24"/>
          <w:shd w:fill="FFFFFF" w:val="clear"/>
        </w:rPr>
        <w:t>Wynajem sceny, nagłośnienia i oświetlenia wraz z obsługą i transportem oraz usługa cateringowa podczas Dni Bielska w dniach 23 - 24. 06. 2018r.”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center"/>
        <w:rPr>
          <w:rFonts w:ascii="Times New Roman" w:hAnsi="Times New Roman" w:eastAsia="Cambria" w:cs="Cambria"/>
          <w:b/>
          <w:b/>
          <w:color w:val="000080"/>
          <w:spacing w:val="0"/>
          <w:sz w:val="24"/>
          <w:szCs w:val="24"/>
          <w:shd w:fill="FFFFFF" w:val="clear"/>
        </w:rPr>
      </w:pPr>
      <w:r>
        <w:rPr>
          <w:rFonts w:eastAsia="Cambria" w:cs="Cambria" w:ascii="Times New Roman" w:hAnsi="Times New Roman"/>
          <w:b/>
          <w:color w:val="000080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Zadanie nr 1: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83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Przedmiotem zamówienia jest wynajem sceny, nagłośnienia scenicznego i oświetlenia wraz z montażem, transportem i obsługą techniczną wg następujących parametrów: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83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scena o wymiarach 10x8 metra posiadająca niezbędne  aktualne atesty techniczne, umożliwiająca występ zespołów oraz grup tanecznych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83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barierki ogrodzeniowe lekkie 20 szt.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83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nagłośnienie – system liniowy pokrywający dźwiękiem cały plac,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83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- mikrofony pojemnościowe, bezprzewodowe i dynamiczne.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83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mikser cyfrowy z możliwością pracy zdalnej (tablet)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83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mikser odsłuchowy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83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- 2x di – bix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83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- 4 odsłuchy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83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namiot realizatorski z boku sceny, namiot garderobiany z tyłu sceny,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83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oświetlenie pokrywające całą przestrzeń sceny: głowy typu spot i beam, blindery, par-y, listwy led, oświetlenie pod sterownikiem.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83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obsługa techniczna: 1 akustyk, 1 technik oświetlenia.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 w:before="0" w:after="0"/>
        <w:ind w:right="0" w:hanging="0"/>
        <w:jc w:val="both"/>
        <w:rPr>
          <w:rFonts w:ascii="Times New Roman" w:hAnsi="Times New Roman" w:eastAsia="Cambria" w:cs="Cambria"/>
          <w:color w:val="00000A"/>
          <w:spacing w:val="0"/>
          <w:sz w:val="24"/>
          <w:szCs w:val="24"/>
          <w:shd w:fill="FFFFFF" w:val="clear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Miejsce wykonania usługi: plac w  Gminnym Ośrodku Kultury,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 w:eastAsia="Cambria" w:cs="Cambria"/>
          <w:color w:val="00000A"/>
          <w:spacing w:val="0"/>
          <w:sz w:val="24"/>
          <w:szCs w:val="24"/>
          <w:shd w:fill="FFFFFF" w:val="clear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Termin wykonania usługi:  23 czerwca 2018r. w godz. od 10:00 do 24:00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ab/>
        <w:tab/>
        <w:tab/>
        <w:t xml:space="preserve">        24 czerwca 2018r. w godz. od 12:00 do 24:00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 w:eastAsia="Cambria" w:cs="Cambria"/>
          <w:color w:val="00000A"/>
          <w:spacing w:val="0"/>
          <w:sz w:val="24"/>
          <w:szCs w:val="24"/>
          <w:shd w:fill="FFFFFF" w:val="clear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Cena zwierać powinna kwotę brutto za całość wykonanej usługi.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 w:eastAsia="Cambria" w:cs="Cambria"/>
          <w:color w:val="00000A"/>
          <w:spacing w:val="0"/>
          <w:sz w:val="24"/>
          <w:szCs w:val="24"/>
          <w:shd w:fill="FFFFFF" w:val="clear"/>
        </w:rPr>
      </w:pPr>
      <w:bookmarkStart w:id="0" w:name="__DdeLink__536_6451070775"/>
      <w:bookmarkStart w:id="1" w:name="__DdeLink__536_6451070775"/>
      <w:bookmarkEnd w:id="1"/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mbria" w:cs="Cambria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 xml:space="preserve">Zadanie nr 2: 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Przedmiotem zamówienia jest wykonanie usługi cateringowej w formie ,,kiełbasa z grilla" dla 450 osób wraz z przygotowaniem i wydaniem. 1 porcja zawierać powinna: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kiełbasę - min. 150gr, lub inne rodzaje mięs np. karkówkę, filet z kurczaka.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świeże pieczywo np. bułkę,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dodatki w postaci sosów np. musztardę/ketchup,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tackę,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sztućce jednorazowe,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zapewnienie strefy cateringowej zadaszonej namiotami z oświetleniem dla 150 osób,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stoliki koktajlowe z ławkami.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Naczynia oraz sztućce muszą posiadać wymagane atesty dopuszczające ich wykorzystanie w żywieniu ludzi.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 w:eastAsia="Cambria" w:cs="Cambria"/>
          <w:color w:val="00000A"/>
          <w:spacing w:val="0"/>
          <w:sz w:val="24"/>
          <w:szCs w:val="24"/>
          <w:shd w:fill="FFFFFF" w:val="clear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Porcje wydawane będą na podstawie talonów przygotowanych przez organizatora. Rozliczenie talonów nastąpi w oparciu o ich faktyczne wykorzystanie przez uczestników imprezy, które zostaną dostarczone przez wykonawcę wraz z fakturą.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 w:eastAsia="Cambria" w:cs="Cambria"/>
          <w:color w:val="00000A"/>
          <w:spacing w:val="0"/>
          <w:sz w:val="24"/>
          <w:szCs w:val="24"/>
          <w:shd w:fill="FFFFFF" w:val="clear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Miejsce wykonania usługi: plac przy Gminnym Ośrodku Kultury,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 w:eastAsia="Cambria" w:cs="Cambria"/>
          <w:color w:val="00000A"/>
          <w:spacing w:val="0"/>
          <w:sz w:val="24"/>
          <w:szCs w:val="24"/>
          <w:shd w:fill="FFFFFF" w:val="clear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Termin wykonania usługi:     23 czerwca 2018 roku w godz. od 15:00 do 22:00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ab/>
        <w:tab/>
        <w:tab/>
        <w:tab/>
        <w:t>24 czerwca 2018r. w godz. od 13:00 do 22:00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 w:eastAsia="Cambria" w:cs="Cambria"/>
          <w:color w:val="00000A"/>
          <w:spacing w:val="0"/>
          <w:sz w:val="24"/>
          <w:szCs w:val="24"/>
          <w:shd w:fill="FFFFFF" w:val="clear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Cena zwierać powinna kwotę brutto za 1 porcję oraz skalkulowanie kosztów posiłku dla 450 porcji.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 w:eastAsia="Cambria" w:cs="Cambria"/>
          <w:color w:val="00000A"/>
          <w:spacing w:val="0"/>
          <w:sz w:val="24"/>
          <w:szCs w:val="24"/>
          <w:shd w:fill="FFFFFF" w:val="clear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b/>
          <w:b/>
          <w:bCs/>
        </w:rPr>
      </w:pPr>
      <w:r>
        <w:rPr>
          <w:rFonts w:eastAsia="Cambria" w:cs="Cambria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Zadanie nr 3.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>Przedmiotem zamówienia jest</w:t>
      </w: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świadczenie na rzecz Zamawiającego usługi audiowizualnej Strefy Kibica podczas Mistrzostw Świata w Piłce Nożnej 2018, a w tym: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ekran/telebim o wymiarach 10x8 metra wraz z aktualnym atestem technicznym,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projektor o parametrach 5000 lumenów,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 nagłośnienie 1200 WAT  na każdą stronę,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montaż i demontaż wraz z obsługą techniczną transportem,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zapewnienie okablowania antenowego oraz okablowania audio/video w celu połączenia z ekranem i systemem nagłośnienia,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- opieka techniczna nad przebiegiem transmisji oraz reagowanie na nieprawidłowości związane z zerwaniem połączenia i transmisji,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- </w:t>
      </w: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200 leżaków plażowych.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 w:eastAsia="Cambria" w:cs="Cambria"/>
          <w:color w:val="00000A"/>
          <w:spacing w:val="0"/>
          <w:sz w:val="24"/>
          <w:szCs w:val="24"/>
          <w:shd w:fill="FFFFFF" w:val="clear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Miejsce wykonania usługi: plac przy Gminnym Ośrodku Kultury,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>Termin wykonania usługi:  24 czerwca 2018r. w godz. od 20:00 do 24:00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ab/>
        <w:tab/>
        <w:tab/>
        <w:t xml:space="preserve">        </w:t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 w:eastAsia="Cambria" w:cs="Cambria"/>
          <w:color w:val="00000A"/>
          <w:spacing w:val="0"/>
          <w:sz w:val="24"/>
          <w:szCs w:val="24"/>
          <w:shd w:fill="FFFFFF" w:val="clear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mbria" w:cs="Cambria" w:ascii="Times New Roman" w:hAnsi="Times New Roman"/>
          <w:color w:val="00000A"/>
          <w:spacing w:val="0"/>
          <w:sz w:val="24"/>
          <w:szCs w:val="24"/>
          <w:shd w:fill="FFFFFF" w:val="clear"/>
        </w:rPr>
        <w:tab/>
        <w:t xml:space="preserve"> </w:t>
      </w:r>
    </w:p>
    <w:p>
      <w:pPr>
        <w:pStyle w:val="Normal"/>
        <w:widowControl w:val="false"/>
        <w:tabs>
          <w:tab w:val="left" w:pos="240" w:leader="none"/>
        </w:tabs>
        <w:suppressAutoHyphens w:val="true"/>
        <w:spacing w:lineRule="exact" w:line="288" w:before="0" w:after="0"/>
        <w:ind w:left="0" w:right="0" w:hanging="0"/>
        <w:jc w:val="both"/>
        <w:rPr/>
      </w:pPr>
      <w:r>
        <w:rPr>
          <w:rFonts w:eastAsia="Cambria" w:cs="Cambria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Zamawiający </w:t>
      </w:r>
      <w:r>
        <w:rPr>
          <w:rFonts w:eastAsia="Cambria" w:cs="Cambria" w:ascii="Times New Roman" w:hAnsi="Times New Roman"/>
          <w:b/>
          <w:color w:val="00000A"/>
          <w:spacing w:val="0"/>
          <w:sz w:val="24"/>
          <w:szCs w:val="24"/>
          <w:u w:val="single"/>
          <w:shd w:fill="FFFFFF" w:val="clear"/>
        </w:rPr>
        <w:t>nie dopuszcza</w:t>
      </w:r>
      <w:r>
        <w:rPr>
          <w:rFonts w:eastAsia="Cambria" w:cs="Cambria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 składania ofert częściowych.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Mocnowyrniony">
    <w:name w:val="Mocno wyróżniony"/>
    <w:rPr>
      <w:b/>
      <w:bCs/>
    </w:rPr>
  </w:style>
  <w:style w:type="character" w:styleId="ListLabel1">
    <w:name w:val="ListLabel 1"/>
    <w:qFormat/>
    <w:rPr>
      <w:rFonts w:cs="Symbol"/>
    </w:rPr>
  </w:style>
  <w:style w:type="character" w:styleId="Wyrnienie">
    <w:name w:val="Wyróżnienie"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LibreOffice/4.4.4.3$Windows_x86 LibreOffice_project/2c39ebcf046445232b798108aa8a7e7d89552ea8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2018-05-10T17:08:16Z</dcterms:modified>
  <cp:revision>23</cp:revision>
</cp:coreProperties>
</file>