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14" w:rsidRPr="00A06414" w:rsidRDefault="00A06414" w:rsidP="00A06414">
      <w:pPr>
        <w:spacing w:after="0" w:line="240" w:lineRule="auto"/>
        <w:ind w:left="7788" w:firstLine="708"/>
        <w:rPr>
          <w:rFonts w:ascii="Arial" w:hAnsi="Arial" w:cs="Arial"/>
          <w:sz w:val="16"/>
          <w:szCs w:val="16"/>
        </w:rPr>
      </w:pPr>
      <w:r w:rsidRPr="00A06414">
        <w:rPr>
          <w:rFonts w:ascii="Arial" w:hAnsi="Arial" w:cs="Arial"/>
          <w:sz w:val="16"/>
          <w:szCs w:val="16"/>
        </w:rPr>
        <w:t xml:space="preserve">Załącznik Nr 1 </w:t>
      </w:r>
    </w:p>
    <w:p w:rsidR="00A06414" w:rsidRPr="00A06414" w:rsidRDefault="00A06414" w:rsidP="00A06414">
      <w:pPr>
        <w:spacing w:after="0" w:line="240" w:lineRule="auto"/>
        <w:ind w:left="8496"/>
        <w:rPr>
          <w:rFonts w:ascii="Arial" w:hAnsi="Arial" w:cs="Arial"/>
          <w:sz w:val="16"/>
          <w:szCs w:val="16"/>
        </w:rPr>
      </w:pPr>
      <w:r w:rsidRPr="00A06414">
        <w:rPr>
          <w:rFonts w:ascii="Arial" w:hAnsi="Arial" w:cs="Arial"/>
          <w:sz w:val="16"/>
          <w:szCs w:val="16"/>
        </w:rPr>
        <w:t xml:space="preserve">do  Regulaminu utrzymania czystości i porządku na terenie Gminy Bielsk </w:t>
      </w:r>
    </w:p>
    <w:p w:rsidR="00200428" w:rsidRPr="00A06414" w:rsidRDefault="007858AE" w:rsidP="0063094D">
      <w:pPr>
        <w:spacing w:after="0" w:line="240" w:lineRule="auto"/>
        <w:ind w:left="84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przyjętego Uchwałą Rady Gminy Bielsk</w:t>
      </w:r>
      <w:r w:rsidR="00A06414" w:rsidRPr="00A06414">
        <w:rPr>
          <w:rFonts w:ascii="Arial" w:hAnsi="Arial" w:cs="Arial"/>
          <w:sz w:val="16"/>
          <w:szCs w:val="16"/>
        </w:rPr>
        <w:t xml:space="preserve"> </w:t>
      </w:r>
      <w:r w:rsidR="00391896">
        <w:rPr>
          <w:rFonts w:ascii="Arial" w:hAnsi="Arial" w:cs="Arial"/>
          <w:sz w:val="16"/>
          <w:szCs w:val="16"/>
        </w:rPr>
        <w:t>n</w:t>
      </w:r>
      <w:r w:rsidR="00A06414" w:rsidRPr="00A06414">
        <w:rPr>
          <w:rFonts w:ascii="Arial" w:hAnsi="Arial" w:cs="Arial"/>
          <w:sz w:val="16"/>
          <w:szCs w:val="16"/>
        </w:rPr>
        <w:t>r</w:t>
      </w:r>
      <w:r w:rsidR="0063094D">
        <w:rPr>
          <w:rFonts w:ascii="Arial" w:hAnsi="Arial" w:cs="Arial"/>
          <w:sz w:val="16"/>
          <w:szCs w:val="16"/>
        </w:rPr>
        <w:t xml:space="preserve"> </w:t>
      </w:r>
      <w:r w:rsidR="006F3D84">
        <w:rPr>
          <w:rFonts w:ascii="Arial" w:hAnsi="Arial" w:cs="Arial"/>
          <w:sz w:val="16"/>
          <w:szCs w:val="16"/>
        </w:rPr>
        <w:t>……..</w:t>
      </w:r>
      <w:r w:rsidR="0063094D" w:rsidRPr="0063094D">
        <w:rPr>
          <w:rFonts w:ascii="Arial" w:hAnsi="Arial" w:cs="Arial"/>
          <w:sz w:val="16"/>
          <w:szCs w:val="16"/>
        </w:rPr>
        <w:t>/</w:t>
      </w:r>
      <w:r w:rsidR="006F3D84">
        <w:rPr>
          <w:rFonts w:ascii="Arial" w:hAnsi="Arial" w:cs="Arial"/>
          <w:sz w:val="16"/>
          <w:szCs w:val="16"/>
        </w:rPr>
        <w:t>……</w:t>
      </w:r>
      <w:r w:rsidR="0063094D" w:rsidRPr="0063094D">
        <w:rPr>
          <w:rFonts w:ascii="Arial" w:hAnsi="Arial" w:cs="Arial"/>
          <w:sz w:val="16"/>
          <w:szCs w:val="16"/>
        </w:rPr>
        <w:t>/20</w:t>
      </w:r>
      <w:r w:rsidR="006F3D84">
        <w:rPr>
          <w:rFonts w:ascii="Arial" w:hAnsi="Arial" w:cs="Arial"/>
          <w:sz w:val="16"/>
          <w:szCs w:val="16"/>
        </w:rPr>
        <w:t>21</w:t>
      </w:r>
      <w:r w:rsidR="0063094D">
        <w:rPr>
          <w:rFonts w:ascii="Arial" w:hAnsi="Arial" w:cs="Arial"/>
          <w:b/>
          <w:sz w:val="16"/>
          <w:szCs w:val="16"/>
        </w:rPr>
        <w:t xml:space="preserve"> </w:t>
      </w:r>
      <w:r w:rsidR="0063094D">
        <w:rPr>
          <w:rFonts w:ascii="Arial" w:hAnsi="Arial" w:cs="Arial"/>
          <w:b/>
          <w:sz w:val="16"/>
          <w:szCs w:val="16"/>
        </w:rPr>
        <w:br/>
      </w:r>
      <w:r w:rsidR="00A06414" w:rsidRPr="00A06414">
        <w:rPr>
          <w:rFonts w:ascii="Arial" w:hAnsi="Arial" w:cs="Arial"/>
          <w:sz w:val="16"/>
          <w:szCs w:val="16"/>
        </w:rPr>
        <w:t xml:space="preserve">z dnia </w:t>
      </w:r>
      <w:r w:rsidR="00530726">
        <w:rPr>
          <w:rFonts w:ascii="Arial" w:hAnsi="Arial" w:cs="Arial"/>
          <w:sz w:val="16"/>
          <w:szCs w:val="16"/>
        </w:rPr>
        <w:t>.................</w:t>
      </w:r>
      <w:r w:rsidR="00826E72">
        <w:rPr>
          <w:rFonts w:ascii="Arial" w:hAnsi="Arial" w:cs="Arial"/>
          <w:sz w:val="16"/>
          <w:szCs w:val="16"/>
        </w:rPr>
        <w:t xml:space="preserve"> 20</w:t>
      </w:r>
      <w:r w:rsidR="00530726">
        <w:rPr>
          <w:rFonts w:ascii="Arial" w:hAnsi="Arial" w:cs="Arial"/>
          <w:sz w:val="16"/>
          <w:szCs w:val="16"/>
        </w:rPr>
        <w:t>21</w:t>
      </w:r>
      <w:r w:rsidR="00826E72">
        <w:rPr>
          <w:rFonts w:ascii="Arial" w:hAnsi="Arial" w:cs="Arial"/>
          <w:sz w:val="16"/>
          <w:szCs w:val="16"/>
        </w:rPr>
        <w:t xml:space="preserve"> </w:t>
      </w:r>
      <w:r w:rsidR="00A06414" w:rsidRPr="00A06414">
        <w:rPr>
          <w:rFonts w:ascii="Arial" w:hAnsi="Arial" w:cs="Arial"/>
          <w:sz w:val="16"/>
          <w:szCs w:val="16"/>
        </w:rPr>
        <w:t>r.</w:t>
      </w:r>
    </w:p>
    <w:tbl>
      <w:tblPr>
        <w:tblStyle w:val="Tabela-Siatka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2274"/>
        <w:gridCol w:w="1701"/>
        <w:gridCol w:w="1701"/>
        <w:gridCol w:w="1701"/>
        <w:gridCol w:w="1559"/>
        <w:gridCol w:w="1559"/>
        <w:gridCol w:w="2268"/>
        <w:gridCol w:w="2126"/>
      </w:tblGrid>
      <w:tr w:rsidR="00A06414" w:rsidRPr="00A06414" w:rsidTr="00EF7C21">
        <w:trPr>
          <w:trHeight w:val="1999"/>
          <w:tblHeader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:rsidR="00A06414" w:rsidRPr="00923554" w:rsidRDefault="00A06414" w:rsidP="00A064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3554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274" w:type="dxa"/>
            <w:shd w:val="clear" w:color="auto" w:fill="D9D9D9" w:themeFill="background1" w:themeFillShade="D9"/>
            <w:noWrap/>
            <w:vAlign w:val="center"/>
            <w:hideMark/>
          </w:tcPr>
          <w:p w:rsidR="00A06414" w:rsidRPr="00923554" w:rsidRDefault="00A06414" w:rsidP="00A064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3554">
              <w:rPr>
                <w:rFonts w:ascii="Arial" w:hAnsi="Arial" w:cs="Arial"/>
                <w:b/>
                <w:bCs/>
                <w:sz w:val="16"/>
                <w:szCs w:val="16"/>
              </w:rPr>
              <w:t>Rodzaj odpadów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C24850" w:rsidRDefault="00CE380C" w:rsidP="00A064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3554">
              <w:rPr>
                <w:rFonts w:ascii="Arial" w:hAnsi="Arial" w:cs="Arial"/>
                <w:b/>
                <w:bCs/>
                <w:sz w:val="16"/>
                <w:szCs w:val="16"/>
              </w:rPr>
              <w:t>Komunalne odpady  zmieszane</w:t>
            </w:r>
            <w:r w:rsidR="00A06414" w:rsidRPr="00923554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</w:p>
          <w:p w:rsidR="00A06414" w:rsidRPr="00923554" w:rsidRDefault="00A06414" w:rsidP="00A064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3554">
              <w:rPr>
                <w:rFonts w:ascii="Arial" w:hAnsi="Arial" w:cs="Arial"/>
                <w:b/>
                <w:bCs/>
                <w:sz w:val="16"/>
                <w:szCs w:val="16"/>
              </w:rPr>
              <w:t>pozostałości z sortownia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A06414" w:rsidRPr="00923554" w:rsidRDefault="00A06414" w:rsidP="00A064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3554">
              <w:rPr>
                <w:rFonts w:ascii="Arial" w:hAnsi="Arial" w:cs="Arial"/>
                <w:b/>
                <w:bCs/>
                <w:sz w:val="16"/>
                <w:szCs w:val="16"/>
              </w:rPr>
              <w:t>Papier i tektura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A06414" w:rsidRPr="00923554" w:rsidRDefault="00A06414" w:rsidP="00A064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3554">
              <w:rPr>
                <w:rFonts w:ascii="Arial" w:hAnsi="Arial" w:cs="Arial"/>
                <w:b/>
                <w:bCs/>
                <w:sz w:val="16"/>
                <w:szCs w:val="16"/>
              </w:rPr>
              <w:t>Tworzywa sztuczne, metale,</w:t>
            </w:r>
            <w:r w:rsidR="00CE380C" w:rsidRPr="009235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23554">
              <w:rPr>
                <w:rFonts w:ascii="Arial" w:hAnsi="Arial" w:cs="Arial"/>
                <w:b/>
                <w:bCs/>
                <w:sz w:val="16"/>
                <w:szCs w:val="16"/>
              </w:rPr>
              <w:t>opakowania wielomateriałowe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A06414" w:rsidRPr="00923554" w:rsidRDefault="00A06414" w:rsidP="00A064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3554">
              <w:rPr>
                <w:rFonts w:ascii="Arial" w:hAnsi="Arial" w:cs="Arial"/>
                <w:b/>
                <w:bCs/>
                <w:sz w:val="16"/>
                <w:szCs w:val="16"/>
              </w:rPr>
              <w:t>Szkło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A06414" w:rsidRPr="00923554" w:rsidRDefault="00A06414" w:rsidP="00A064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3554">
              <w:rPr>
                <w:rFonts w:ascii="Arial" w:hAnsi="Arial" w:cs="Arial"/>
                <w:b/>
                <w:bCs/>
                <w:sz w:val="16"/>
                <w:szCs w:val="16"/>
              </w:rPr>
              <w:t>Odpady ulegające biodegradacji,</w:t>
            </w:r>
            <w:r w:rsidR="00CE380C" w:rsidRPr="009235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23554">
              <w:rPr>
                <w:rFonts w:ascii="Arial" w:hAnsi="Arial" w:cs="Arial"/>
                <w:b/>
                <w:bCs/>
                <w:sz w:val="16"/>
                <w:szCs w:val="16"/>
              </w:rPr>
              <w:t>ze szczególnym uwzględnieniem bioodpadów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A06414" w:rsidRPr="00923554" w:rsidRDefault="00A06414" w:rsidP="00A064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3554">
              <w:rPr>
                <w:rFonts w:ascii="Arial" w:hAnsi="Arial" w:cs="Arial"/>
                <w:b/>
                <w:bCs/>
                <w:sz w:val="16"/>
                <w:szCs w:val="16"/>
              </w:rPr>
              <w:t>Meble i inne odpady wielkogabarytowe,</w:t>
            </w:r>
            <w:r w:rsidR="00CE380C" w:rsidRPr="009235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23554">
              <w:rPr>
                <w:rFonts w:ascii="Arial" w:hAnsi="Arial" w:cs="Arial"/>
                <w:b/>
                <w:bCs/>
                <w:sz w:val="16"/>
                <w:szCs w:val="16"/>
              </w:rPr>
              <w:t>zużyty sprzęt elektryczny i elektroniczny, zużyte opony, leki, chemikali</w:t>
            </w:r>
            <w:r w:rsidR="00CE380C" w:rsidRPr="009235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a, zużyte baterie i akumulatory/ </w:t>
            </w:r>
          </w:p>
          <w:p w:rsidR="00CE380C" w:rsidRPr="00923554" w:rsidRDefault="00CE380C" w:rsidP="00A064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3554">
              <w:rPr>
                <w:rFonts w:ascii="Arial" w:hAnsi="Arial" w:cs="Arial"/>
                <w:b/>
                <w:bCs/>
                <w:sz w:val="16"/>
                <w:szCs w:val="16"/>
              </w:rPr>
              <w:t>odpady budowlane i rozbiórkowe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:rsidR="00C24850" w:rsidRPr="00923554" w:rsidRDefault="00C24850" w:rsidP="00C248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Odpady budowlane i rozbiórkowe</w:t>
            </w:r>
          </w:p>
        </w:tc>
      </w:tr>
      <w:tr w:rsidR="00CE380C" w:rsidRPr="00A06414" w:rsidTr="00EF7C21">
        <w:trPr>
          <w:trHeight w:val="1288"/>
        </w:trPr>
        <w:tc>
          <w:tcPr>
            <w:tcW w:w="562" w:type="dxa"/>
            <w:noWrap/>
            <w:vAlign w:val="center"/>
            <w:hideMark/>
          </w:tcPr>
          <w:p w:rsidR="00CE380C" w:rsidRPr="00923554" w:rsidRDefault="00EF7C21" w:rsidP="00CE38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74" w:type="dxa"/>
            <w:vAlign w:val="center"/>
            <w:hideMark/>
          </w:tcPr>
          <w:p w:rsidR="00CE380C" w:rsidRPr="00923554" w:rsidRDefault="00CE380C" w:rsidP="00E447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3554">
              <w:rPr>
                <w:rFonts w:ascii="Arial" w:hAnsi="Arial" w:cs="Arial"/>
                <w:b/>
                <w:bCs/>
                <w:sz w:val="16"/>
                <w:szCs w:val="16"/>
              </w:rPr>
              <w:t>Nieruchomości zamieszkałe w zabudo</w:t>
            </w:r>
            <w:r w:rsidR="009168F5">
              <w:rPr>
                <w:rFonts w:ascii="Arial" w:hAnsi="Arial" w:cs="Arial"/>
                <w:b/>
                <w:bCs/>
                <w:sz w:val="16"/>
                <w:szCs w:val="16"/>
              </w:rPr>
              <w:t>wie jednorodzinnej</w:t>
            </w:r>
            <w:r w:rsidRPr="009235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</w:t>
            </w:r>
            <w:r w:rsidR="00E44717">
              <w:rPr>
                <w:rFonts w:ascii="Arial" w:hAnsi="Arial" w:cs="Arial"/>
                <w:b/>
                <w:bCs/>
                <w:sz w:val="16"/>
                <w:szCs w:val="16"/>
              </w:rPr>
              <w:t>teren wiejski</w:t>
            </w:r>
          </w:p>
        </w:tc>
        <w:tc>
          <w:tcPr>
            <w:tcW w:w="1701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w miesiącu przez cały rok</w:t>
            </w:r>
          </w:p>
        </w:tc>
        <w:tc>
          <w:tcPr>
            <w:tcW w:w="1701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w miesiącu przez cały rok</w:t>
            </w:r>
          </w:p>
        </w:tc>
        <w:tc>
          <w:tcPr>
            <w:tcW w:w="1701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w miesiącu przez cały rok</w:t>
            </w:r>
          </w:p>
        </w:tc>
        <w:tc>
          <w:tcPr>
            <w:tcW w:w="1559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w miesiącu przez cały rok</w:t>
            </w:r>
          </w:p>
        </w:tc>
        <w:tc>
          <w:tcPr>
            <w:tcW w:w="1559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w miesiącu przez cały rok</w:t>
            </w:r>
          </w:p>
        </w:tc>
        <w:tc>
          <w:tcPr>
            <w:tcW w:w="2268" w:type="dxa"/>
            <w:vAlign w:val="center"/>
            <w:hideMark/>
          </w:tcPr>
          <w:p w:rsidR="00CE380C" w:rsidRPr="00923554" w:rsidRDefault="00FC6503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do Punktu Selektywnej Zbiórki odpadów Komunalnych „PSZOK” obiór ciągły zgodnie z regulaminem</w:t>
            </w:r>
          </w:p>
        </w:tc>
        <w:tc>
          <w:tcPr>
            <w:tcW w:w="2126" w:type="dxa"/>
            <w:vAlign w:val="center"/>
            <w:hideMark/>
          </w:tcPr>
          <w:p w:rsidR="00CE380C" w:rsidRPr="00923554" w:rsidRDefault="0083093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93C">
              <w:rPr>
                <w:rFonts w:ascii="Arial" w:hAnsi="Arial" w:cs="Arial"/>
                <w:sz w:val="16"/>
                <w:szCs w:val="16"/>
              </w:rPr>
              <w:t xml:space="preserve">do Punktu Selektywnej Zbiórki odpadów Komunalnych „PSZOK” obiór ciągły zgodnie </w:t>
            </w:r>
            <w:r w:rsidR="00EF7C21">
              <w:rPr>
                <w:rFonts w:ascii="Arial" w:hAnsi="Arial" w:cs="Arial"/>
                <w:sz w:val="16"/>
                <w:szCs w:val="16"/>
              </w:rPr>
              <w:br/>
            </w:r>
            <w:r w:rsidRPr="0083093C">
              <w:rPr>
                <w:rFonts w:ascii="Arial" w:hAnsi="Arial" w:cs="Arial"/>
                <w:sz w:val="16"/>
                <w:szCs w:val="16"/>
              </w:rPr>
              <w:t>z regulaminem</w:t>
            </w:r>
          </w:p>
        </w:tc>
      </w:tr>
      <w:tr w:rsidR="00CE380C" w:rsidRPr="00A06414" w:rsidTr="00EF7C21">
        <w:trPr>
          <w:trHeight w:val="1405"/>
        </w:trPr>
        <w:tc>
          <w:tcPr>
            <w:tcW w:w="562" w:type="dxa"/>
            <w:noWrap/>
            <w:vAlign w:val="center"/>
            <w:hideMark/>
          </w:tcPr>
          <w:p w:rsidR="00CE380C" w:rsidRPr="00923554" w:rsidRDefault="00EF7C21" w:rsidP="00CE38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74" w:type="dxa"/>
            <w:vAlign w:val="center"/>
            <w:hideMark/>
          </w:tcPr>
          <w:p w:rsidR="00CE380C" w:rsidRDefault="00CE380C" w:rsidP="00CE38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r w:rsidRPr="00923554">
              <w:rPr>
                <w:rFonts w:ascii="Arial" w:hAnsi="Arial" w:cs="Arial"/>
                <w:b/>
                <w:bCs/>
                <w:sz w:val="16"/>
                <w:szCs w:val="16"/>
              </w:rPr>
              <w:t>Nieruchomości zamieszkałe w zabudowie wielolokalowej</w:t>
            </w:r>
          </w:p>
          <w:bookmarkEnd w:id="0"/>
          <w:p w:rsidR="00E44717" w:rsidRPr="00923554" w:rsidRDefault="00E44717" w:rsidP="00CE38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 teren wiejski</w:t>
            </w:r>
          </w:p>
        </w:tc>
        <w:tc>
          <w:tcPr>
            <w:tcW w:w="1701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na tydzień przez cały rok</w:t>
            </w:r>
          </w:p>
        </w:tc>
        <w:tc>
          <w:tcPr>
            <w:tcW w:w="1701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w miesiącu przez cały rok</w:t>
            </w:r>
          </w:p>
        </w:tc>
        <w:tc>
          <w:tcPr>
            <w:tcW w:w="1701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w miesiącu przez cały rok</w:t>
            </w:r>
          </w:p>
        </w:tc>
        <w:tc>
          <w:tcPr>
            <w:tcW w:w="1559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w miesiącu przez cały rok</w:t>
            </w:r>
          </w:p>
        </w:tc>
        <w:tc>
          <w:tcPr>
            <w:tcW w:w="1559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w miesiącu przez cały rok</w:t>
            </w:r>
          </w:p>
        </w:tc>
        <w:tc>
          <w:tcPr>
            <w:tcW w:w="2268" w:type="dxa"/>
            <w:vAlign w:val="center"/>
            <w:hideMark/>
          </w:tcPr>
          <w:p w:rsidR="00CE380C" w:rsidRPr="00923554" w:rsidRDefault="00FC6503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do Punktu Selektywnej Zbiórki odpadów Komunalnych „PSZOK” obiór ciągły zgodnie z regulaminem</w:t>
            </w:r>
          </w:p>
        </w:tc>
        <w:tc>
          <w:tcPr>
            <w:tcW w:w="2126" w:type="dxa"/>
            <w:vAlign w:val="center"/>
            <w:hideMark/>
          </w:tcPr>
          <w:p w:rsidR="00CE380C" w:rsidRPr="00923554" w:rsidRDefault="0083093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93C">
              <w:rPr>
                <w:rFonts w:ascii="Arial" w:hAnsi="Arial" w:cs="Arial"/>
                <w:sz w:val="16"/>
                <w:szCs w:val="16"/>
              </w:rPr>
              <w:t xml:space="preserve">do Punktu Selektywnej Zbiórki odpadów Komunalnych „PSZOK” obiór ciągły zgodnie </w:t>
            </w:r>
            <w:r w:rsidR="00EF7C21">
              <w:rPr>
                <w:rFonts w:ascii="Arial" w:hAnsi="Arial" w:cs="Arial"/>
                <w:sz w:val="16"/>
                <w:szCs w:val="16"/>
              </w:rPr>
              <w:br/>
            </w:r>
            <w:r w:rsidRPr="0083093C">
              <w:rPr>
                <w:rFonts w:ascii="Arial" w:hAnsi="Arial" w:cs="Arial"/>
                <w:sz w:val="16"/>
                <w:szCs w:val="16"/>
              </w:rPr>
              <w:t>z regulaminem</w:t>
            </w:r>
          </w:p>
        </w:tc>
      </w:tr>
      <w:tr w:rsidR="00CE380C" w:rsidRPr="00A06414" w:rsidTr="00EF7C21">
        <w:trPr>
          <w:trHeight w:val="1837"/>
        </w:trPr>
        <w:tc>
          <w:tcPr>
            <w:tcW w:w="562" w:type="dxa"/>
            <w:noWrap/>
            <w:vAlign w:val="center"/>
            <w:hideMark/>
          </w:tcPr>
          <w:p w:rsidR="00CE380C" w:rsidRPr="00923554" w:rsidRDefault="00EF7C21" w:rsidP="00CE38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74" w:type="dxa"/>
            <w:vAlign w:val="center"/>
            <w:hideMark/>
          </w:tcPr>
          <w:p w:rsidR="00CE380C" w:rsidRPr="00923554" w:rsidRDefault="00EF7C21" w:rsidP="00CE38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Nieruchomości zamieszkałe</w:t>
            </w:r>
            <w:r w:rsidRPr="00EF7C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 których znajduje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się domek letniskowy, lub inna nieruchomość wykorzystywana </w:t>
            </w:r>
            <w:r w:rsidRPr="00EF7C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 cele rekreacyjno-wypoczynkowe </w:t>
            </w:r>
            <w:r w:rsidR="00CE380C" w:rsidRPr="00923554">
              <w:rPr>
                <w:rFonts w:ascii="Arial" w:hAnsi="Arial" w:cs="Arial"/>
                <w:b/>
                <w:bCs/>
                <w:sz w:val="16"/>
                <w:szCs w:val="16"/>
              </w:rPr>
              <w:t>jedynie przez część roku, w tym domki letniskowe (nie dotyczy nieruchomości wykorzystywanych do celów zarobkowych)</w:t>
            </w:r>
          </w:p>
        </w:tc>
        <w:tc>
          <w:tcPr>
            <w:tcW w:w="1701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w miesiącu przez cały rok</w:t>
            </w:r>
          </w:p>
        </w:tc>
        <w:tc>
          <w:tcPr>
            <w:tcW w:w="1701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w miesiącu przez cały rok</w:t>
            </w:r>
          </w:p>
        </w:tc>
        <w:tc>
          <w:tcPr>
            <w:tcW w:w="1701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w miesiącu przez cały rok</w:t>
            </w:r>
          </w:p>
        </w:tc>
        <w:tc>
          <w:tcPr>
            <w:tcW w:w="1559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w miesiącu przez cały rok</w:t>
            </w:r>
          </w:p>
        </w:tc>
        <w:tc>
          <w:tcPr>
            <w:tcW w:w="1559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w miesiącu przez cały rok</w:t>
            </w:r>
          </w:p>
        </w:tc>
        <w:tc>
          <w:tcPr>
            <w:tcW w:w="2268" w:type="dxa"/>
            <w:vAlign w:val="center"/>
            <w:hideMark/>
          </w:tcPr>
          <w:p w:rsidR="00CE380C" w:rsidRPr="00923554" w:rsidRDefault="00FC6503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do Punktu Selektywnej Zbiórki odpadów Komunalnych „PSZOK” obiór ciągły zgodnie z regulaminem</w:t>
            </w:r>
          </w:p>
        </w:tc>
        <w:tc>
          <w:tcPr>
            <w:tcW w:w="2126" w:type="dxa"/>
            <w:vAlign w:val="center"/>
            <w:hideMark/>
          </w:tcPr>
          <w:p w:rsidR="00CE380C" w:rsidRPr="00923554" w:rsidRDefault="0083093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93C">
              <w:rPr>
                <w:rFonts w:ascii="Arial" w:hAnsi="Arial" w:cs="Arial"/>
                <w:sz w:val="16"/>
                <w:szCs w:val="16"/>
              </w:rPr>
              <w:t>do Punktu Selektywnej Zbiórki odpadów Komunalnych „PSZOK” obiór ciągły zgodnie z regulaminem</w:t>
            </w:r>
          </w:p>
        </w:tc>
      </w:tr>
      <w:tr w:rsidR="00CE380C" w:rsidRPr="00A06414" w:rsidTr="00EF7C21">
        <w:trPr>
          <w:trHeight w:val="739"/>
        </w:trPr>
        <w:tc>
          <w:tcPr>
            <w:tcW w:w="562" w:type="dxa"/>
            <w:noWrap/>
            <w:vAlign w:val="center"/>
            <w:hideMark/>
          </w:tcPr>
          <w:p w:rsidR="00CE380C" w:rsidRPr="00923554" w:rsidRDefault="00EF7C21" w:rsidP="00CE38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74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3554">
              <w:rPr>
                <w:rFonts w:ascii="Arial" w:hAnsi="Arial" w:cs="Arial"/>
                <w:b/>
                <w:bCs/>
                <w:sz w:val="16"/>
                <w:szCs w:val="16"/>
              </w:rPr>
              <w:t>Nieruchomości niezamieszkałe</w:t>
            </w:r>
          </w:p>
        </w:tc>
        <w:tc>
          <w:tcPr>
            <w:tcW w:w="1701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w miesiącu przez cały rok</w:t>
            </w:r>
          </w:p>
        </w:tc>
        <w:tc>
          <w:tcPr>
            <w:tcW w:w="1701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w miesiącu przez cały rok</w:t>
            </w:r>
          </w:p>
        </w:tc>
        <w:tc>
          <w:tcPr>
            <w:tcW w:w="1701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w miesiącu przez cały rok</w:t>
            </w:r>
          </w:p>
        </w:tc>
        <w:tc>
          <w:tcPr>
            <w:tcW w:w="1559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w miesiącu przez cały rok</w:t>
            </w:r>
          </w:p>
        </w:tc>
        <w:tc>
          <w:tcPr>
            <w:tcW w:w="1559" w:type="dxa"/>
            <w:vAlign w:val="center"/>
            <w:hideMark/>
          </w:tcPr>
          <w:p w:rsidR="00CE380C" w:rsidRPr="00923554" w:rsidRDefault="00CE380C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54">
              <w:rPr>
                <w:rFonts w:ascii="Arial" w:hAnsi="Arial" w:cs="Arial"/>
                <w:sz w:val="16"/>
                <w:szCs w:val="16"/>
              </w:rPr>
              <w:t>nie rzadziej niż raz w miesiącu</w:t>
            </w:r>
            <w:r w:rsidR="00EF7C21">
              <w:rPr>
                <w:rFonts w:ascii="Arial" w:hAnsi="Arial" w:cs="Arial"/>
                <w:sz w:val="16"/>
                <w:szCs w:val="16"/>
              </w:rPr>
              <w:t xml:space="preserve"> przez cały rok</w:t>
            </w:r>
          </w:p>
        </w:tc>
        <w:tc>
          <w:tcPr>
            <w:tcW w:w="2268" w:type="dxa"/>
            <w:vAlign w:val="center"/>
            <w:hideMark/>
          </w:tcPr>
          <w:p w:rsidR="00CE380C" w:rsidRPr="00923554" w:rsidRDefault="003A29A3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Wg oddzielnej umowy cywilno-prawnej </w:t>
            </w:r>
          </w:p>
        </w:tc>
        <w:tc>
          <w:tcPr>
            <w:tcW w:w="2126" w:type="dxa"/>
            <w:vAlign w:val="center"/>
            <w:hideMark/>
          </w:tcPr>
          <w:p w:rsidR="00CE380C" w:rsidRPr="00923554" w:rsidRDefault="003A29A3" w:rsidP="00CE3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9A3">
              <w:rPr>
                <w:rFonts w:ascii="Arial" w:hAnsi="Arial" w:cs="Arial"/>
                <w:sz w:val="16"/>
                <w:szCs w:val="16"/>
              </w:rPr>
              <w:t>Wg oddzielnej umowy cywilno-prawnej</w:t>
            </w:r>
          </w:p>
        </w:tc>
      </w:tr>
    </w:tbl>
    <w:p w:rsidR="00A06414" w:rsidRPr="00A06414" w:rsidRDefault="00A06414" w:rsidP="00A06414">
      <w:pPr>
        <w:jc w:val="center"/>
        <w:rPr>
          <w:rFonts w:ascii="Arial" w:hAnsi="Arial" w:cs="Arial"/>
          <w:sz w:val="16"/>
          <w:szCs w:val="16"/>
        </w:rPr>
      </w:pPr>
    </w:p>
    <w:sectPr w:rsidR="00A06414" w:rsidRPr="00A06414" w:rsidSect="00A064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9EC" w:rsidRDefault="008459EC" w:rsidP="003C644A">
      <w:pPr>
        <w:spacing w:after="0" w:line="240" w:lineRule="auto"/>
      </w:pPr>
      <w:r>
        <w:separator/>
      </w:r>
    </w:p>
  </w:endnote>
  <w:endnote w:type="continuationSeparator" w:id="0">
    <w:p w:rsidR="008459EC" w:rsidRDefault="008459EC" w:rsidP="003C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44A" w:rsidRDefault="003C64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296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C644A" w:rsidRDefault="003C644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4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4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644A" w:rsidRDefault="003C64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44A" w:rsidRDefault="003C64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9EC" w:rsidRDefault="008459EC" w:rsidP="003C644A">
      <w:pPr>
        <w:spacing w:after="0" w:line="240" w:lineRule="auto"/>
      </w:pPr>
      <w:r>
        <w:separator/>
      </w:r>
    </w:p>
  </w:footnote>
  <w:footnote w:type="continuationSeparator" w:id="0">
    <w:p w:rsidR="008459EC" w:rsidRDefault="008459EC" w:rsidP="003C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44A" w:rsidRDefault="003C64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44A" w:rsidRDefault="003C644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44A" w:rsidRDefault="003C64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14"/>
    <w:rsid w:val="00027F21"/>
    <w:rsid w:val="001E03AB"/>
    <w:rsid w:val="00200428"/>
    <w:rsid w:val="00391896"/>
    <w:rsid w:val="003A29A3"/>
    <w:rsid w:val="003C644A"/>
    <w:rsid w:val="004041E5"/>
    <w:rsid w:val="004E4C4E"/>
    <w:rsid w:val="004F647A"/>
    <w:rsid w:val="00530726"/>
    <w:rsid w:val="0063094D"/>
    <w:rsid w:val="006C7805"/>
    <w:rsid w:val="006F3D84"/>
    <w:rsid w:val="00700F5F"/>
    <w:rsid w:val="007858AE"/>
    <w:rsid w:val="00826E72"/>
    <w:rsid w:val="0083093C"/>
    <w:rsid w:val="008459EC"/>
    <w:rsid w:val="009168F5"/>
    <w:rsid w:val="00923554"/>
    <w:rsid w:val="00A06414"/>
    <w:rsid w:val="00A512D3"/>
    <w:rsid w:val="00B26373"/>
    <w:rsid w:val="00C24850"/>
    <w:rsid w:val="00C45B62"/>
    <w:rsid w:val="00CB1104"/>
    <w:rsid w:val="00CE380C"/>
    <w:rsid w:val="00DB6E6C"/>
    <w:rsid w:val="00E02500"/>
    <w:rsid w:val="00E44717"/>
    <w:rsid w:val="00EF7C21"/>
    <w:rsid w:val="00F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8F750-466A-4011-8C0A-83A2173D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44A"/>
  </w:style>
  <w:style w:type="paragraph" w:styleId="Stopka">
    <w:name w:val="footer"/>
    <w:basedOn w:val="Normalny"/>
    <w:link w:val="StopkaZnak"/>
    <w:uiPriority w:val="99"/>
    <w:unhideWhenUsed/>
    <w:rsid w:val="003C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9</cp:revision>
  <dcterms:created xsi:type="dcterms:W3CDTF">2021-11-05T09:50:00Z</dcterms:created>
  <dcterms:modified xsi:type="dcterms:W3CDTF">2021-11-05T13:44:00Z</dcterms:modified>
</cp:coreProperties>
</file>