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0E" w:rsidRPr="001D790E" w:rsidRDefault="001D790E" w:rsidP="001D7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0E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5D51D9">
        <w:rPr>
          <w:rFonts w:ascii="Times New Roman" w:hAnsi="Times New Roman" w:cs="Times New Roman"/>
          <w:b/>
          <w:sz w:val="24"/>
          <w:szCs w:val="24"/>
        </w:rPr>
        <w:t>213/XXXIII</w:t>
      </w:r>
      <w:r w:rsidR="00D83106">
        <w:rPr>
          <w:rFonts w:ascii="Times New Roman" w:hAnsi="Times New Roman" w:cs="Times New Roman"/>
          <w:b/>
          <w:sz w:val="24"/>
          <w:szCs w:val="24"/>
        </w:rPr>
        <w:t>/2021</w:t>
      </w:r>
    </w:p>
    <w:p w:rsidR="001D790E" w:rsidRPr="001D790E" w:rsidRDefault="001D790E" w:rsidP="001D7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0E">
        <w:rPr>
          <w:rFonts w:ascii="Times New Roman" w:hAnsi="Times New Roman" w:cs="Times New Roman"/>
          <w:b/>
          <w:sz w:val="24"/>
          <w:szCs w:val="24"/>
        </w:rPr>
        <w:t>Rady Gminy Bielsk</w:t>
      </w:r>
    </w:p>
    <w:p w:rsidR="001D790E" w:rsidRPr="001D790E" w:rsidRDefault="007C4614" w:rsidP="001D7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1D790E" w:rsidRPr="001D790E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5D51D9">
        <w:rPr>
          <w:rFonts w:ascii="Times New Roman" w:hAnsi="Times New Roman" w:cs="Times New Roman"/>
          <w:b/>
          <w:sz w:val="24"/>
          <w:szCs w:val="24"/>
        </w:rPr>
        <w:t xml:space="preserve">14 grudnia </w:t>
      </w:r>
      <w:r w:rsidR="001D790E" w:rsidRPr="001D790E">
        <w:rPr>
          <w:rFonts w:ascii="Times New Roman" w:hAnsi="Times New Roman" w:cs="Times New Roman"/>
          <w:b/>
          <w:sz w:val="24"/>
          <w:szCs w:val="24"/>
        </w:rPr>
        <w:t>202</w:t>
      </w:r>
      <w:r w:rsidR="00D83106">
        <w:rPr>
          <w:rFonts w:ascii="Times New Roman" w:hAnsi="Times New Roman" w:cs="Times New Roman"/>
          <w:b/>
          <w:sz w:val="24"/>
          <w:szCs w:val="24"/>
        </w:rPr>
        <w:t>1</w:t>
      </w:r>
      <w:r w:rsidR="001D790E" w:rsidRPr="001D790E">
        <w:rPr>
          <w:rFonts w:ascii="Times New Roman" w:hAnsi="Times New Roman" w:cs="Times New Roman"/>
          <w:b/>
          <w:sz w:val="24"/>
          <w:szCs w:val="24"/>
        </w:rPr>
        <w:t>r.</w:t>
      </w:r>
    </w:p>
    <w:p w:rsidR="001D790E" w:rsidRPr="001D790E" w:rsidRDefault="001D790E" w:rsidP="001D790E">
      <w:pPr>
        <w:rPr>
          <w:rFonts w:ascii="Times New Roman" w:hAnsi="Times New Roman" w:cs="Times New Roman"/>
          <w:sz w:val="24"/>
          <w:szCs w:val="24"/>
        </w:rPr>
      </w:pPr>
    </w:p>
    <w:p w:rsidR="001D790E" w:rsidRPr="001D790E" w:rsidRDefault="001D790E" w:rsidP="001D790E">
      <w:pPr>
        <w:rPr>
          <w:rFonts w:ascii="Times New Roman" w:hAnsi="Times New Roman" w:cs="Times New Roman"/>
          <w:b/>
          <w:sz w:val="24"/>
          <w:szCs w:val="24"/>
        </w:rPr>
      </w:pPr>
      <w:r w:rsidRPr="001D790E">
        <w:rPr>
          <w:rFonts w:ascii="Times New Roman" w:hAnsi="Times New Roman" w:cs="Times New Roman"/>
          <w:b/>
          <w:sz w:val="24"/>
          <w:szCs w:val="24"/>
        </w:rPr>
        <w:t xml:space="preserve">w sprawie udzielenia absolutorium Wójtowi Gminy Bielsk </w:t>
      </w:r>
    </w:p>
    <w:p w:rsidR="001D790E" w:rsidRPr="001D790E" w:rsidRDefault="001D790E" w:rsidP="00D831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90E">
        <w:rPr>
          <w:rFonts w:ascii="Times New Roman" w:hAnsi="Times New Roman" w:cs="Times New Roman"/>
          <w:sz w:val="24"/>
          <w:szCs w:val="24"/>
        </w:rPr>
        <w:t>Na podstawie art. 18 ust. 2 pkt 4 i art. 28a ust. 2 ustawy z dnia 8 marca 1990 r. o samorządzie gminnym (</w:t>
      </w:r>
      <w:r>
        <w:rPr>
          <w:rFonts w:ascii="Times New Roman" w:hAnsi="Times New Roman" w:cs="Times New Roman"/>
          <w:sz w:val="24"/>
          <w:szCs w:val="24"/>
        </w:rPr>
        <w:t>tj. Dz.U. 202</w:t>
      </w:r>
      <w:r w:rsidR="00051B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051B30">
        <w:rPr>
          <w:rFonts w:ascii="Times New Roman" w:hAnsi="Times New Roman" w:cs="Times New Roman"/>
          <w:sz w:val="24"/>
          <w:szCs w:val="24"/>
        </w:rPr>
        <w:t>1372, 1834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D790E">
        <w:rPr>
          <w:rFonts w:ascii="Times New Roman" w:hAnsi="Times New Roman" w:cs="Times New Roman"/>
          <w:sz w:val="24"/>
          <w:szCs w:val="24"/>
        </w:rPr>
        <w:t xml:space="preserve"> oraz art. 271 ust. 1 ustawy z dnia 27 sierpnia 2009r. o finansach publicznych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2D7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 xml:space="preserve">Dz.U. </w:t>
      </w:r>
      <w:r w:rsidR="00AA22D7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AA22D7">
        <w:rPr>
          <w:rFonts w:ascii="Times New Roman" w:hAnsi="Times New Roman" w:cs="Times New Roman"/>
          <w:sz w:val="24"/>
          <w:szCs w:val="24"/>
        </w:rPr>
        <w:t>305</w:t>
      </w:r>
      <w:r w:rsidR="007412A2">
        <w:rPr>
          <w:rFonts w:ascii="Times New Roman" w:hAnsi="Times New Roman" w:cs="Times New Roman"/>
          <w:sz w:val="24"/>
          <w:szCs w:val="24"/>
        </w:rPr>
        <w:t xml:space="preserve"> z późn. zm. </w:t>
      </w:r>
      <w:r w:rsidR="00AA22D7">
        <w:rPr>
          <w:rFonts w:ascii="Times New Roman" w:hAnsi="Times New Roman" w:cs="Times New Roman"/>
          <w:sz w:val="24"/>
          <w:szCs w:val="24"/>
        </w:rPr>
        <w:t>)</w:t>
      </w:r>
      <w:r w:rsidRPr="001D790E">
        <w:rPr>
          <w:rFonts w:ascii="Times New Roman" w:hAnsi="Times New Roman" w:cs="Times New Roman"/>
          <w:sz w:val="24"/>
          <w:szCs w:val="24"/>
        </w:rPr>
        <w:t>, po zapoznaniu się:</w:t>
      </w:r>
    </w:p>
    <w:p w:rsidR="001D790E" w:rsidRPr="001D790E" w:rsidRDefault="001D790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 w:rsidRPr="001D790E">
        <w:rPr>
          <w:rFonts w:ascii="Times New Roman" w:hAnsi="Times New Roman" w:cs="Times New Roman"/>
          <w:sz w:val="24"/>
          <w:szCs w:val="24"/>
        </w:rPr>
        <w:t>1)</w:t>
      </w:r>
      <w:r w:rsidR="00AA22D7">
        <w:rPr>
          <w:rFonts w:ascii="Times New Roman" w:hAnsi="Times New Roman" w:cs="Times New Roman"/>
          <w:sz w:val="24"/>
          <w:szCs w:val="24"/>
        </w:rPr>
        <w:t xml:space="preserve"> ze</w:t>
      </w:r>
      <w:r w:rsidRPr="001D790E">
        <w:rPr>
          <w:rFonts w:ascii="Times New Roman" w:hAnsi="Times New Roman" w:cs="Times New Roman"/>
          <w:sz w:val="24"/>
          <w:szCs w:val="24"/>
        </w:rPr>
        <w:t xml:space="preserve"> sprawozdaniem z wykonania budżetu </w:t>
      </w:r>
      <w:r w:rsidR="00BB52FE">
        <w:rPr>
          <w:rFonts w:ascii="Times New Roman" w:hAnsi="Times New Roman" w:cs="Times New Roman"/>
          <w:sz w:val="24"/>
          <w:szCs w:val="24"/>
        </w:rPr>
        <w:t>Gminy Bielsk za 20</w:t>
      </w:r>
      <w:r w:rsidR="00D83106">
        <w:rPr>
          <w:rFonts w:ascii="Times New Roman" w:hAnsi="Times New Roman" w:cs="Times New Roman"/>
          <w:sz w:val="24"/>
          <w:szCs w:val="24"/>
        </w:rPr>
        <w:t>20</w:t>
      </w:r>
      <w:r w:rsidR="00BB52FE">
        <w:rPr>
          <w:rFonts w:ascii="Times New Roman" w:hAnsi="Times New Roman" w:cs="Times New Roman"/>
          <w:sz w:val="24"/>
          <w:szCs w:val="24"/>
        </w:rPr>
        <w:t xml:space="preserve"> rok;</w:t>
      </w:r>
    </w:p>
    <w:p w:rsidR="001D790E" w:rsidRPr="001D790E" w:rsidRDefault="00BB52F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A22D7">
        <w:rPr>
          <w:rFonts w:ascii="Times New Roman" w:hAnsi="Times New Roman" w:cs="Times New Roman"/>
          <w:sz w:val="24"/>
          <w:szCs w:val="24"/>
        </w:rPr>
        <w:t xml:space="preserve">ze </w:t>
      </w:r>
      <w:r>
        <w:rPr>
          <w:rFonts w:ascii="Times New Roman" w:hAnsi="Times New Roman" w:cs="Times New Roman"/>
          <w:sz w:val="24"/>
          <w:szCs w:val="24"/>
        </w:rPr>
        <w:t>sprawozdaniem finansowym;</w:t>
      </w:r>
    </w:p>
    <w:p w:rsidR="001D790E" w:rsidRPr="001D790E" w:rsidRDefault="001D790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 w:rsidRPr="001D790E">
        <w:rPr>
          <w:rFonts w:ascii="Times New Roman" w:hAnsi="Times New Roman" w:cs="Times New Roman"/>
          <w:sz w:val="24"/>
          <w:szCs w:val="24"/>
        </w:rPr>
        <w:t xml:space="preserve">3) </w:t>
      </w:r>
      <w:r w:rsidR="00AA22D7">
        <w:rPr>
          <w:rFonts w:ascii="Times New Roman" w:hAnsi="Times New Roman" w:cs="Times New Roman"/>
          <w:sz w:val="24"/>
          <w:szCs w:val="24"/>
        </w:rPr>
        <w:t xml:space="preserve">z </w:t>
      </w:r>
      <w:r w:rsidRPr="001D790E">
        <w:rPr>
          <w:rFonts w:ascii="Times New Roman" w:hAnsi="Times New Roman" w:cs="Times New Roman"/>
          <w:sz w:val="24"/>
          <w:szCs w:val="24"/>
        </w:rPr>
        <w:t xml:space="preserve">opinią </w:t>
      </w:r>
      <w:r w:rsidR="00487575">
        <w:rPr>
          <w:rFonts w:ascii="Times New Roman" w:hAnsi="Times New Roman" w:cs="Times New Roman"/>
          <w:sz w:val="24"/>
          <w:szCs w:val="24"/>
        </w:rPr>
        <w:t>R</w:t>
      </w:r>
      <w:r w:rsidRPr="001D790E">
        <w:rPr>
          <w:rFonts w:ascii="Times New Roman" w:hAnsi="Times New Roman" w:cs="Times New Roman"/>
          <w:sz w:val="24"/>
          <w:szCs w:val="24"/>
        </w:rPr>
        <w:t xml:space="preserve">egionalnej </w:t>
      </w:r>
      <w:r w:rsidR="00487575">
        <w:rPr>
          <w:rFonts w:ascii="Times New Roman" w:hAnsi="Times New Roman" w:cs="Times New Roman"/>
          <w:sz w:val="24"/>
          <w:szCs w:val="24"/>
        </w:rPr>
        <w:t>I</w:t>
      </w:r>
      <w:r w:rsidRPr="001D790E">
        <w:rPr>
          <w:rFonts w:ascii="Times New Roman" w:hAnsi="Times New Roman" w:cs="Times New Roman"/>
          <w:sz w:val="24"/>
          <w:szCs w:val="24"/>
        </w:rPr>
        <w:t xml:space="preserve">zby </w:t>
      </w:r>
      <w:r w:rsidR="00487575">
        <w:rPr>
          <w:rFonts w:ascii="Times New Roman" w:hAnsi="Times New Roman" w:cs="Times New Roman"/>
          <w:sz w:val="24"/>
          <w:szCs w:val="24"/>
        </w:rPr>
        <w:t>O</w:t>
      </w:r>
      <w:r w:rsidRPr="001D790E">
        <w:rPr>
          <w:rFonts w:ascii="Times New Roman" w:hAnsi="Times New Roman" w:cs="Times New Roman"/>
          <w:sz w:val="24"/>
          <w:szCs w:val="24"/>
        </w:rPr>
        <w:t>brachunkowej o s</w:t>
      </w:r>
      <w:r w:rsidR="00BB52FE">
        <w:rPr>
          <w:rFonts w:ascii="Times New Roman" w:hAnsi="Times New Roman" w:cs="Times New Roman"/>
          <w:sz w:val="24"/>
          <w:szCs w:val="24"/>
        </w:rPr>
        <w:t>prawozdaniu z wykonania budżetu;</w:t>
      </w:r>
    </w:p>
    <w:p w:rsidR="001D790E" w:rsidRPr="001D790E" w:rsidRDefault="001D790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 w:rsidRPr="001D790E">
        <w:rPr>
          <w:rFonts w:ascii="Times New Roman" w:hAnsi="Times New Roman" w:cs="Times New Roman"/>
          <w:sz w:val="24"/>
          <w:szCs w:val="24"/>
        </w:rPr>
        <w:t xml:space="preserve">4) </w:t>
      </w:r>
      <w:r w:rsidR="00AA22D7">
        <w:rPr>
          <w:rFonts w:ascii="Times New Roman" w:hAnsi="Times New Roman" w:cs="Times New Roman"/>
          <w:sz w:val="24"/>
          <w:szCs w:val="24"/>
        </w:rPr>
        <w:t xml:space="preserve">z </w:t>
      </w:r>
      <w:r w:rsidRPr="001D790E">
        <w:rPr>
          <w:rFonts w:ascii="Times New Roman" w:hAnsi="Times New Roman" w:cs="Times New Roman"/>
          <w:sz w:val="24"/>
          <w:szCs w:val="24"/>
        </w:rPr>
        <w:t>informacją o stanie mienia Gm</w:t>
      </w:r>
      <w:r w:rsidR="00BB52FE">
        <w:rPr>
          <w:rFonts w:ascii="Times New Roman" w:hAnsi="Times New Roman" w:cs="Times New Roman"/>
          <w:sz w:val="24"/>
          <w:szCs w:val="24"/>
        </w:rPr>
        <w:t>iny Bielsk;</w:t>
      </w:r>
    </w:p>
    <w:p w:rsidR="001D790E" w:rsidRPr="001D790E" w:rsidRDefault="001D790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 w:rsidRPr="001D790E">
        <w:rPr>
          <w:rFonts w:ascii="Times New Roman" w:hAnsi="Times New Roman" w:cs="Times New Roman"/>
          <w:sz w:val="24"/>
          <w:szCs w:val="24"/>
        </w:rPr>
        <w:t xml:space="preserve">5) </w:t>
      </w:r>
      <w:r w:rsidR="00AA22D7">
        <w:rPr>
          <w:rFonts w:ascii="Times New Roman" w:hAnsi="Times New Roman" w:cs="Times New Roman"/>
          <w:sz w:val="24"/>
          <w:szCs w:val="24"/>
        </w:rPr>
        <w:t xml:space="preserve">ze </w:t>
      </w:r>
      <w:r w:rsidRPr="001D790E">
        <w:rPr>
          <w:rFonts w:ascii="Times New Roman" w:hAnsi="Times New Roman" w:cs="Times New Roman"/>
          <w:sz w:val="24"/>
          <w:szCs w:val="24"/>
        </w:rPr>
        <w:t>s</w:t>
      </w:r>
      <w:r w:rsidR="00BB52FE">
        <w:rPr>
          <w:rFonts w:ascii="Times New Roman" w:hAnsi="Times New Roman" w:cs="Times New Roman"/>
          <w:sz w:val="24"/>
          <w:szCs w:val="24"/>
        </w:rPr>
        <w:t>tanowiskiem Komisji Rewizyjnej.</w:t>
      </w:r>
    </w:p>
    <w:p w:rsidR="001D790E" w:rsidRPr="00BB52FE" w:rsidRDefault="001D790E" w:rsidP="00BB52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2FE">
        <w:rPr>
          <w:rFonts w:ascii="Times New Roman" w:hAnsi="Times New Roman" w:cs="Times New Roman"/>
          <w:b/>
          <w:sz w:val="24"/>
          <w:szCs w:val="24"/>
        </w:rPr>
        <w:t xml:space="preserve">Rada Gminy </w:t>
      </w:r>
      <w:r w:rsidR="00BB52FE" w:rsidRPr="00BB52FE">
        <w:rPr>
          <w:rFonts w:ascii="Times New Roman" w:hAnsi="Times New Roman" w:cs="Times New Roman"/>
          <w:b/>
          <w:sz w:val="24"/>
          <w:szCs w:val="24"/>
        </w:rPr>
        <w:t>Bielsk</w:t>
      </w:r>
      <w:r w:rsidRPr="00BB52FE">
        <w:rPr>
          <w:rFonts w:ascii="Times New Roman" w:hAnsi="Times New Roman" w:cs="Times New Roman"/>
          <w:b/>
          <w:sz w:val="24"/>
          <w:szCs w:val="24"/>
        </w:rPr>
        <w:t xml:space="preserve"> uchwala, co następuje:</w:t>
      </w:r>
    </w:p>
    <w:p w:rsidR="001D790E" w:rsidRPr="001D790E" w:rsidRDefault="001D790E" w:rsidP="001D790E">
      <w:pPr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b/>
          <w:sz w:val="24"/>
          <w:szCs w:val="24"/>
        </w:rPr>
        <w:t>§ 1</w:t>
      </w:r>
      <w:r w:rsidR="00BB52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790E">
        <w:rPr>
          <w:rFonts w:ascii="Times New Roman" w:hAnsi="Times New Roman" w:cs="Times New Roman"/>
          <w:sz w:val="24"/>
          <w:szCs w:val="24"/>
        </w:rPr>
        <w:t xml:space="preserve">Udziela Wójtowi Gminy </w:t>
      </w:r>
      <w:r w:rsidR="00BB52FE">
        <w:rPr>
          <w:rFonts w:ascii="Times New Roman" w:hAnsi="Times New Roman" w:cs="Times New Roman"/>
          <w:sz w:val="24"/>
          <w:szCs w:val="24"/>
        </w:rPr>
        <w:t>Bielsk</w:t>
      </w:r>
      <w:r w:rsidRPr="001D790E">
        <w:rPr>
          <w:rFonts w:ascii="Times New Roman" w:hAnsi="Times New Roman" w:cs="Times New Roman"/>
          <w:sz w:val="24"/>
          <w:szCs w:val="24"/>
        </w:rPr>
        <w:t xml:space="preserve"> absolutorium z tytułu wykonania budżetu Gminy za rok 20</w:t>
      </w:r>
      <w:r w:rsidR="00D83106">
        <w:rPr>
          <w:rFonts w:ascii="Times New Roman" w:hAnsi="Times New Roman" w:cs="Times New Roman"/>
          <w:sz w:val="24"/>
          <w:szCs w:val="24"/>
        </w:rPr>
        <w:t>20</w:t>
      </w:r>
      <w:r w:rsidRPr="001D790E">
        <w:rPr>
          <w:rFonts w:ascii="Times New Roman" w:hAnsi="Times New Roman" w:cs="Times New Roman"/>
          <w:sz w:val="24"/>
          <w:szCs w:val="24"/>
        </w:rPr>
        <w:t>.</w:t>
      </w:r>
    </w:p>
    <w:p w:rsidR="001D790E" w:rsidRPr="001D790E" w:rsidRDefault="001D790E" w:rsidP="001D790E">
      <w:pPr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b/>
          <w:sz w:val="24"/>
          <w:szCs w:val="24"/>
        </w:rPr>
        <w:t>§ 2</w:t>
      </w:r>
      <w:r w:rsidR="00BB52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51D9">
        <w:rPr>
          <w:rFonts w:ascii="Times New Roman" w:hAnsi="Times New Roman" w:cs="Times New Roman"/>
          <w:sz w:val="24"/>
          <w:szCs w:val="24"/>
        </w:rPr>
        <w:t>Traci moc Uchwała</w:t>
      </w:r>
      <w:r w:rsidR="00051B30">
        <w:rPr>
          <w:rFonts w:ascii="Times New Roman" w:hAnsi="Times New Roman" w:cs="Times New Roman"/>
          <w:sz w:val="24"/>
          <w:szCs w:val="24"/>
        </w:rPr>
        <w:t xml:space="preserve"> Nr 175/XXIX/2021 Rady Gminy w Bielsku z dnia 24 czerwca 2021 roku w sprawie </w:t>
      </w:r>
      <w:r w:rsidR="00051B30" w:rsidRPr="00051B30">
        <w:rPr>
          <w:rFonts w:ascii="Times New Roman" w:hAnsi="Times New Roman" w:cs="Times New Roman"/>
          <w:sz w:val="24"/>
          <w:szCs w:val="24"/>
        </w:rPr>
        <w:t>udzielenia absolutorium Wójtowi Gminy Bielsk</w:t>
      </w:r>
      <w:r w:rsidR="00051B30">
        <w:rPr>
          <w:rFonts w:ascii="Times New Roman" w:hAnsi="Times New Roman" w:cs="Times New Roman"/>
          <w:sz w:val="24"/>
          <w:szCs w:val="24"/>
        </w:rPr>
        <w:t>.</w:t>
      </w:r>
    </w:p>
    <w:p w:rsidR="00051B30" w:rsidRPr="001D790E" w:rsidRDefault="00051B30" w:rsidP="001D790E">
      <w:pPr>
        <w:rPr>
          <w:rFonts w:ascii="Times New Roman" w:hAnsi="Times New Roman" w:cs="Times New Roman"/>
          <w:sz w:val="24"/>
          <w:szCs w:val="24"/>
        </w:rPr>
      </w:pPr>
      <w:r w:rsidRPr="00051B30"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790E">
        <w:rPr>
          <w:rFonts w:ascii="Times New Roman" w:hAnsi="Times New Roman" w:cs="Times New Roman"/>
          <w:sz w:val="24"/>
          <w:szCs w:val="24"/>
        </w:rPr>
        <w:t>Uchwała wchodzi w życie z dniem podjęcia</w:t>
      </w:r>
      <w:r>
        <w:rPr>
          <w:rFonts w:ascii="Times New Roman" w:hAnsi="Times New Roman" w:cs="Times New Roman"/>
          <w:sz w:val="24"/>
          <w:szCs w:val="24"/>
        </w:rPr>
        <w:t xml:space="preserve"> i podlega ogłoszeniu w Biuletynie Informacji Publicznej.</w:t>
      </w:r>
    </w:p>
    <w:p w:rsidR="00BB52FE" w:rsidRDefault="001D790E" w:rsidP="001D790E">
      <w:pPr>
        <w:rPr>
          <w:rFonts w:ascii="Times New Roman" w:hAnsi="Times New Roman" w:cs="Times New Roman"/>
          <w:sz w:val="24"/>
          <w:szCs w:val="24"/>
        </w:rPr>
      </w:pPr>
      <w:r w:rsidRPr="001D7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1D9" w:rsidRDefault="005D51D9" w:rsidP="00BB5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1D9" w:rsidRDefault="005D51D9" w:rsidP="00BB5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1D9" w:rsidRDefault="005D51D9" w:rsidP="00BB5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1D9" w:rsidRDefault="005D51D9" w:rsidP="00BB5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1D9" w:rsidRDefault="005D51D9" w:rsidP="00BB5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1D9" w:rsidRDefault="005D51D9" w:rsidP="00BB5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1D9" w:rsidRDefault="005D51D9" w:rsidP="00BB5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1D9" w:rsidRDefault="005D51D9" w:rsidP="00BB5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1D9" w:rsidRDefault="005D51D9" w:rsidP="00BB5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1D9" w:rsidRDefault="005D51D9" w:rsidP="00BB5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90E" w:rsidRDefault="00BB52FE" w:rsidP="00BB5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2FE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433A16" w:rsidRPr="00A27C53" w:rsidRDefault="00433A16" w:rsidP="00433A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C53">
        <w:rPr>
          <w:rFonts w:ascii="Times New Roman" w:hAnsi="Times New Roman" w:cs="Times New Roman"/>
          <w:sz w:val="24"/>
          <w:szCs w:val="24"/>
        </w:rPr>
        <w:t>Regionalna Izba Obrachunkowa za pośrednic</w:t>
      </w:r>
      <w:r w:rsidR="005D51D9">
        <w:rPr>
          <w:rFonts w:ascii="Times New Roman" w:hAnsi="Times New Roman" w:cs="Times New Roman"/>
          <w:sz w:val="24"/>
          <w:szCs w:val="24"/>
        </w:rPr>
        <w:t>twem Rady Gminy Bielsk wniosła s</w:t>
      </w:r>
      <w:r w:rsidRPr="00A27C53">
        <w:rPr>
          <w:rFonts w:ascii="Times New Roman" w:hAnsi="Times New Roman" w:cs="Times New Roman"/>
          <w:sz w:val="24"/>
          <w:szCs w:val="24"/>
        </w:rPr>
        <w:t xml:space="preserve">kargę na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7C53">
        <w:rPr>
          <w:rFonts w:ascii="Times New Roman" w:hAnsi="Times New Roman" w:cs="Times New Roman"/>
          <w:sz w:val="24"/>
          <w:szCs w:val="24"/>
        </w:rPr>
        <w:t xml:space="preserve">chwałę </w:t>
      </w:r>
      <w:r w:rsidRPr="0058162C">
        <w:rPr>
          <w:rFonts w:ascii="Times New Roman" w:hAnsi="Times New Roman" w:cs="Times New Roman"/>
          <w:b/>
          <w:sz w:val="24"/>
          <w:szCs w:val="24"/>
        </w:rPr>
        <w:t>Nr 175/XXIX/2021 Rady Gminy Bielsk z dnia 24 czerwca 2021 r. w sprawie udzielenia absolutorium Wójtowi Gminy Bielsk</w:t>
      </w:r>
      <w:r w:rsidRPr="00A27C53">
        <w:rPr>
          <w:rFonts w:ascii="Times New Roman" w:hAnsi="Times New Roman" w:cs="Times New Roman"/>
          <w:sz w:val="24"/>
          <w:szCs w:val="24"/>
        </w:rPr>
        <w:t>.</w:t>
      </w:r>
    </w:p>
    <w:p w:rsidR="00433A16" w:rsidRDefault="00433A16" w:rsidP="00433A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C53">
        <w:rPr>
          <w:rFonts w:ascii="Times New Roman" w:hAnsi="Times New Roman" w:cs="Times New Roman"/>
          <w:sz w:val="24"/>
          <w:szCs w:val="24"/>
        </w:rPr>
        <w:t>Podstaw</w:t>
      </w:r>
      <w:r>
        <w:rPr>
          <w:rFonts w:ascii="Times New Roman" w:hAnsi="Times New Roman" w:cs="Times New Roman"/>
          <w:sz w:val="24"/>
          <w:szCs w:val="24"/>
        </w:rPr>
        <w:t>ę faktyczną skargi przyjętą</w:t>
      </w:r>
      <w:r w:rsidRPr="00A27C53">
        <w:rPr>
          <w:rFonts w:ascii="Times New Roman" w:hAnsi="Times New Roman" w:cs="Times New Roman"/>
          <w:sz w:val="24"/>
          <w:szCs w:val="24"/>
        </w:rPr>
        <w:t xml:space="preserve"> przez Regionalną Izbę Obrachunkową stanowiła okoliczność, iż mandat radnego Mariusza Chylińskiego</w:t>
      </w:r>
      <w:r w:rsidR="005D51D9">
        <w:rPr>
          <w:rFonts w:ascii="Times New Roman" w:hAnsi="Times New Roman" w:cs="Times New Roman"/>
          <w:sz w:val="24"/>
          <w:szCs w:val="24"/>
        </w:rPr>
        <w:t>, Przewodniczącego Rady Gminy,</w:t>
      </w:r>
      <w:r w:rsidRPr="00A27C53">
        <w:rPr>
          <w:rFonts w:ascii="Times New Roman" w:hAnsi="Times New Roman" w:cs="Times New Roman"/>
          <w:sz w:val="24"/>
          <w:szCs w:val="24"/>
        </w:rPr>
        <w:t xml:space="preserve"> wygasł w związku z Obwieszczeniem Komisarza Wyborczego w Płocku I z dnia 7 października 2021r. w sprawie wygaśnięcia mandatu radnego Rady Gminy Bielsk Pana Mariusza Chylińskiego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C53">
        <w:rPr>
          <w:rFonts w:ascii="Times New Roman" w:hAnsi="Times New Roman" w:cs="Times New Roman"/>
          <w:sz w:val="24"/>
          <w:szCs w:val="24"/>
        </w:rPr>
        <w:t>Urz.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C53">
        <w:rPr>
          <w:rFonts w:ascii="Times New Roman" w:hAnsi="Times New Roman" w:cs="Times New Roman"/>
          <w:sz w:val="24"/>
          <w:szCs w:val="24"/>
        </w:rPr>
        <w:t>Woj.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C53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A27C53">
        <w:rPr>
          <w:rFonts w:ascii="Times New Roman" w:hAnsi="Times New Roman" w:cs="Times New Roman"/>
          <w:sz w:val="24"/>
          <w:szCs w:val="24"/>
        </w:rPr>
        <w:t>. z 2021 r. poz. 8636)</w:t>
      </w:r>
      <w:r w:rsidR="005D51D9">
        <w:rPr>
          <w:rFonts w:ascii="Times New Roman" w:hAnsi="Times New Roman" w:cs="Times New Roman"/>
          <w:sz w:val="24"/>
          <w:szCs w:val="24"/>
        </w:rPr>
        <w:t xml:space="preserve"> z dniem 9 czerwca 2021r. </w:t>
      </w:r>
    </w:p>
    <w:p w:rsidR="00433A16" w:rsidRDefault="005D51D9" w:rsidP="00433A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Komisarz Wyborczy Obwieszcze</w:t>
      </w:r>
      <w:r w:rsidR="00433A16">
        <w:rPr>
          <w:rFonts w:ascii="Times New Roman" w:hAnsi="Times New Roman" w:cs="Times New Roman"/>
          <w:sz w:val="24"/>
          <w:szCs w:val="24"/>
        </w:rPr>
        <w:t>nie w tej sprawie zamieścił w Dzienniku Urzędowym Województwa Mazowieckiego w dniu 8 października 2021 roku.</w:t>
      </w:r>
    </w:p>
    <w:p w:rsidR="00433A16" w:rsidRDefault="00433A16" w:rsidP="00433A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 Bielsk nie podziela stanowiska Regionalnej Izby Obrachunkowej.</w:t>
      </w:r>
    </w:p>
    <w:p w:rsidR="00433A16" w:rsidRDefault="00433A16" w:rsidP="00433A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ocenie </w:t>
      </w:r>
      <w:r w:rsidR="00634378">
        <w:rPr>
          <w:rFonts w:ascii="Times New Roman" w:hAnsi="Times New Roman" w:cs="Times New Roman"/>
          <w:sz w:val="24"/>
          <w:szCs w:val="24"/>
        </w:rPr>
        <w:t>Rady Gminy Bielsk uchwały Rady G</w:t>
      </w:r>
      <w:r>
        <w:rPr>
          <w:rFonts w:ascii="Times New Roman" w:hAnsi="Times New Roman" w:cs="Times New Roman"/>
          <w:sz w:val="24"/>
          <w:szCs w:val="24"/>
        </w:rPr>
        <w:t>miny podjęte w</w:t>
      </w:r>
      <w:r w:rsidR="00634378">
        <w:rPr>
          <w:rFonts w:ascii="Times New Roman" w:hAnsi="Times New Roman" w:cs="Times New Roman"/>
          <w:sz w:val="24"/>
          <w:szCs w:val="24"/>
        </w:rPr>
        <w:t xml:space="preserve"> czasie, kiedy Przewodniczący Rady G</w:t>
      </w:r>
      <w:r>
        <w:rPr>
          <w:rFonts w:ascii="Times New Roman" w:hAnsi="Times New Roman" w:cs="Times New Roman"/>
          <w:sz w:val="24"/>
          <w:szCs w:val="24"/>
        </w:rPr>
        <w:t xml:space="preserve">miny sprawował mandat pomimo braku atrybutu niekaralności, pozostają w mocy. Dopóki nie nastąpi stwierdzenie wygaśnięcia mandatu radnego, dopóty osoba skutecznie wykonuje </w:t>
      </w:r>
      <w:r w:rsidR="00634378">
        <w:rPr>
          <w:rFonts w:ascii="Times New Roman" w:hAnsi="Times New Roman" w:cs="Times New Roman"/>
          <w:sz w:val="24"/>
          <w:szCs w:val="24"/>
        </w:rPr>
        <w:t>swój mandat radnego, a uchwały Rady G</w:t>
      </w:r>
      <w:r>
        <w:rPr>
          <w:rFonts w:ascii="Times New Roman" w:hAnsi="Times New Roman" w:cs="Times New Roman"/>
          <w:sz w:val="24"/>
          <w:szCs w:val="24"/>
        </w:rPr>
        <w:t xml:space="preserve">miny podjęte z jej udziałem pozostają w </w:t>
      </w:r>
      <w:r w:rsidR="0063437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mocy. </w:t>
      </w:r>
    </w:p>
    <w:p w:rsidR="00433A16" w:rsidRDefault="00433A16" w:rsidP="00433A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Jednakże Rada Gminy Biel</w:t>
      </w:r>
      <w:r w:rsidR="005D51D9">
        <w:rPr>
          <w:rFonts w:ascii="Times New Roman" w:hAnsi="Times New Roman" w:cs="Times New Roman"/>
          <w:sz w:val="24"/>
          <w:szCs w:val="24"/>
        </w:rPr>
        <w:t>sk ma na uwadze art. 54 ust</w:t>
      </w:r>
      <w:r w:rsidR="0004128E">
        <w:rPr>
          <w:rFonts w:ascii="Times New Roman" w:hAnsi="Times New Roman" w:cs="Times New Roman"/>
          <w:sz w:val="24"/>
          <w:szCs w:val="24"/>
        </w:rPr>
        <w:t>. 3</w:t>
      </w:r>
      <w:r w:rsidR="005D51D9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stawy z dnia 30 sierpnia 2002 r. prawo o postępowaniu przed sądami administracyjnymi (Dz. u. z 2021 r., poz. 1598), zgodnie z którym organ, którego działanie, bezczynność lub przewlekłe postępowanie zaskarżono, może w zakresie swojej właściwości uwzględnić skargę w całości w terminie 30 dni od dnia jej otrzymania. Uwzględniając skargę, organ stwierdza jednocześ</w:t>
      </w:r>
      <w:r w:rsidR="005D51D9">
        <w:rPr>
          <w:rFonts w:ascii="Times New Roman" w:hAnsi="Times New Roman" w:cs="Times New Roman"/>
          <w:sz w:val="24"/>
          <w:szCs w:val="24"/>
        </w:rPr>
        <w:t xml:space="preserve">nie, czy działanie „bezczynność”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lub przewlekłe prowadzenie postępowania miały miejsce bez podstawy prawnej albo z rażącym  naruszeniem prawa.</w:t>
      </w:r>
    </w:p>
    <w:p w:rsidR="00433A16" w:rsidRDefault="00433A16" w:rsidP="00433A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Niezależnie od wcześniejszego stanowiska Rady Gminy Bielsk, dbałość o stabilność i stan finansów gminy jest nadrzędnym celem w działaniu rady gminy. Z tego względu Rada Gminy </w:t>
      </w:r>
      <w:r w:rsidR="005D51D9">
        <w:rPr>
          <w:rFonts w:ascii="Times New Roman" w:hAnsi="Times New Roman" w:cs="Times New Roman"/>
          <w:sz w:val="24"/>
          <w:szCs w:val="24"/>
        </w:rPr>
        <w:t>Bielsk odstępuje od przesłania s</w:t>
      </w:r>
      <w:r>
        <w:rPr>
          <w:rFonts w:ascii="Times New Roman" w:hAnsi="Times New Roman" w:cs="Times New Roman"/>
          <w:sz w:val="24"/>
          <w:szCs w:val="24"/>
        </w:rPr>
        <w:t xml:space="preserve">kargi Regionalnej Izby Obrachunkowej </w:t>
      </w:r>
      <w:r w:rsidRPr="00A27C53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7C53">
        <w:rPr>
          <w:rFonts w:ascii="Times New Roman" w:hAnsi="Times New Roman" w:cs="Times New Roman"/>
          <w:sz w:val="24"/>
          <w:szCs w:val="24"/>
        </w:rPr>
        <w:t xml:space="preserve">chwałę </w:t>
      </w:r>
      <w:r w:rsidRPr="0058162C">
        <w:rPr>
          <w:rFonts w:ascii="Times New Roman" w:hAnsi="Times New Roman" w:cs="Times New Roman"/>
          <w:b/>
          <w:sz w:val="24"/>
          <w:szCs w:val="24"/>
        </w:rPr>
        <w:t>Nr 175/XXIX/2021 Rady Gminy Bielsk z dnia 24 czerwca 2021 r. w sprawie udzielenia absolutorium Wójtowi Gminy Bielsk</w:t>
      </w:r>
      <w:r>
        <w:rPr>
          <w:rFonts w:ascii="Times New Roman" w:hAnsi="Times New Roman" w:cs="Times New Roman"/>
          <w:sz w:val="24"/>
          <w:szCs w:val="24"/>
        </w:rPr>
        <w:t xml:space="preserve"> do Wojewódzkiego Sądu Administracyjnego w </w:t>
      </w:r>
      <w:r w:rsidR="0063437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Warszawie.</w:t>
      </w:r>
    </w:p>
    <w:p w:rsidR="00433A16" w:rsidRPr="00A27C53" w:rsidRDefault="00433A16" w:rsidP="00433A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Rada Gminy Bielsk podejmuje nową uchwałę w przedmiocie </w:t>
      </w:r>
      <w:r w:rsidRPr="0058162C">
        <w:rPr>
          <w:rFonts w:ascii="Times New Roman" w:hAnsi="Times New Roman" w:cs="Times New Roman"/>
          <w:b/>
          <w:sz w:val="24"/>
          <w:szCs w:val="24"/>
        </w:rPr>
        <w:t>udzielenia absolutorium Wójtowi Gminy Bielsk</w:t>
      </w:r>
      <w:r>
        <w:rPr>
          <w:rFonts w:ascii="Times New Roman" w:hAnsi="Times New Roman" w:cs="Times New Roman"/>
          <w:sz w:val="24"/>
          <w:szCs w:val="24"/>
        </w:rPr>
        <w:t>, w której to u</w:t>
      </w:r>
      <w:r w:rsidR="005D51D9">
        <w:rPr>
          <w:rFonts w:ascii="Times New Roman" w:hAnsi="Times New Roman" w:cs="Times New Roman"/>
          <w:sz w:val="24"/>
          <w:szCs w:val="24"/>
        </w:rPr>
        <w:t>chwale przyjmuje, iż traci moc u</w:t>
      </w:r>
      <w:r>
        <w:rPr>
          <w:rFonts w:ascii="Times New Roman" w:hAnsi="Times New Roman" w:cs="Times New Roman"/>
          <w:sz w:val="24"/>
          <w:szCs w:val="24"/>
        </w:rPr>
        <w:t xml:space="preserve">chwała Nr 175/XXIX/2021 </w:t>
      </w:r>
      <w:r w:rsidR="005D51D9">
        <w:rPr>
          <w:rFonts w:ascii="Times New Roman" w:hAnsi="Times New Roman" w:cs="Times New Roman"/>
          <w:sz w:val="24"/>
          <w:szCs w:val="24"/>
        </w:rPr>
        <w:t>z dnia 24 czerwca 2021r objęta s</w:t>
      </w:r>
      <w:r>
        <w:rPr>
          <w:rFonts w:ascii="Times New Roman" w:hAnsi="Times New Roman" w:cs="Times New Roman"/>
          <w:sz w:val="24"/>
          <w:szCs w:val="24"/>
        </w:rPr>
        <w:t xml:space="preserve">kargą Regionalnej Izby Obrachunkowej.  </w:t>
      </w:r>
    </w:p>
    <w:p w:rsidR="00433A16" w:rsidRPr="00BB52FE" w:rsidRDefault="00433A16" w:rsidP="00433A1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33A16" w:rsidRPr="00BB5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0E"/>
    <w:rsid w:val="0004128E"/>
    <w:rsid w:val="00051B30"/>
    <w:rsid w:val="00071B4A"/>
    <w:rsid w:val="001D790E"/>
    <w:rsid w:val="001E3EDF"/>
    <w:rsid w:val="0024128D"/>
    <w:rsid w:val="002D1E6E"/>
    <w:rsid w:val="004315D4"/>
    <w:rsid w:val="00433A16"/>
    <w:rsid w:val="00487575"/>
    <w:rsid w:val="005D51D9"/>
    <w:rsid w:val="00634378"/>
    <w:rsid w:val="00706BA3"/>
    <w:rsid w:val="007412A2"/>
    <w:rsid w:val="007A3A02"/>
    <w:rsid w:val="007C4614"/>
    <w:rsid w:val="00A20673"/>
    <w:rsid w:val="00AA22D7"/>
    <w:rsid w:val="00BB52FE"/>
    <w:rsid w:val="00CC17A7"/>
    <w:rsid w:val="00D8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8B37F-A981-49BE-B285-5C6AD67C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8</cp:revision>
  <cp:lastPrinted>2021-12-08T08:43:00Z</cp:lastPrinted>
  <dcterms:created xsi:type="dcterms:W3CDTF">2021-12-03T11:23:00Z</dcterms:created>
  <dcterms:modified xsi:type="dcterms:W3CDTF">2021-12-08T08:43:00Z</dcterms:modified>
</cp:coreProperties>
</file>