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380E1CE4" w:rsidR="00D801BF" w:rsidRPr="00D801BF" w:rsidRDefault="006A58A8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D801BF"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D801BF"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811161E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6A58A8">
        <w:rPr>
          <w:rFonts w:ascii="Times New Roman" w:eastAsiaTheme="majorEastAsia" w:hAnsi="Times New Roman" w:cs="Times New Roman"/>
          <w:sz w:val="24"/>
          <w:szCs w:val="24"/>
        </w:rPr>
        <w:t xml:space="preserve">25 lutego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6A58A8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4EC9A42A" w14:textId="6573617E" w:rsidR="006A58A8" w:rsidRPr="00D801BF" w:rsidRDefault="006A58A8" w:rsidP="006A58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5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sprawie: wprowadzenia zmiany do planu finansowego </w:t>
      </w:r>
      <w:r w:rsidRPr="006A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rachunk</w:t>
      </w:r>
      <w:r w:rsidR="00F12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6A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z Funduszu Przeciwdziałania COVID-19 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„Laboratoria Przyszłości”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ABBA86" w14:textId="77777777" w:rsidR="006A58A8" w:rsidRPr="00D801BF" w:rsidRDefault="006A58A8" w:rsidP="006A58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777777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( t. j. Dz. U. z 2021r., poz. 305 z późn.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art. 65 pkt 11 i 12 </w:t>
      </w:r>
      <w:r w:rsidRPr="00D801BF">
        <w:rPr>
          <w:rFonts w:ascii="Times New Roman" w:eastAsia="Calibri" w:hAnsi="Times New Roman" w:cs="Times New Roman"/>
          <w:sz w:val="24"/>
          <w:szCs w:val="24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późn. zm.)</w:t>
      </w:r>
    </w:p>
    <w:p w14:paraId="718F771E" w14:textId="77777777" w:rsidR="006A58A8" w:rsidRDefault="006A58A8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996476C" w14:textId="446854F1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3B57D936" w14:textId="0ABB3558" w:rsidR="006A58A8" w:rsidRDefault="00260291" w:rsidP="006A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zmian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 wydzielon</w:t>
      </w:r>
      <w:r w:rsid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środków pochodzących  ze środków Funduszu Przeciwdziałania COVID-19,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>r 1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, nr 2, nr 3, nr 4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14:paraId="4AFA306F" w14:textId="77777777" w:rsidR="00260291" w:rsidRPr="006A58A8" w:rsidRDefault="00260291" w:rsidP="006A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4B094" w14:textId="2B312259" w:rsidR="006A58A8" w:rsidRPr="006A58A8" w:rsidRDefault="00260291" w:rsidP="006A58A8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A58A8" w:rsidRPr="006A58A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466EDF0" w14:textId="77777777" w:rsidR="006A58A8" w:rsidRPr="006A58A8" w:rsidRDefault="006A58A8" w:rsidP="006A58A8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2F7A9" w14:textId="7F195ABE" w:rsidR="006A58A8" w:rsidRPr="006A58A8" w:rsidRDefault="00260291" w:rsidP="006A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Pozostałe załączniki 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 xml:space="preserve">Zarządzenia Nr </w:t>
      </w:r>
      <w:r w:rsidR="006A58A8">
        <w:rPr>
          <w:rFonts w:ascii="Times New Roman" w:eastAsia="Calibri" w:hAnsi="Times New Roman" w:cs="Times New Roman"/>
          <w:sz w:val="24"/>
          <w:szCs w:val="24"/>
        </w:rPr>
        <w:t>80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 xml:space="preserve">/2021 Wójta Gminy Bielsk z dnia </w:t>
      </w:r>
      <w:r w:rsidR="006A58A8">
        <w:rPr>
          <w:rFonts w:ascii="Times New Roman" w:eastAsia="Calibri" w:hAnsi="Times New Roman" w:cs="Times New Roman"/>
          <w:sz w:val="24"/>
          <w:szCs w:val="24"/>
        </w:rPr>
        <w:t>31.12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 xml:space="preserve">.2021r.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>w sprawie ustalenia planu finansowego dla wydzielon</w:t>
      </w:r>
      <w:r w:rsidR="00EE5A6E">
        <w:rPr>
          <w:rFonts w:ascii="Times New Roman" w:eastAsia="Calibri" w:hAnsi="Times New Roman" w:cs="Times New Roman"/>
          <w:sz w:val="24"/>
          <w:szCs w:val="24"/>
        </w:rPr>
        <w:t>ych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EE5A6E">
        <w:rPr>
          <w:rFonts w:ascii="Times New Roman" w:eastAsia="Calibri" w:hAnsi="Times New Roman" w:cs="Times New Roman"/>
          <w:sz w:val="24"/>
          <w:szCs w:val="24"/>
        </w:rPr>
        <w:t>ów</w:t>
      </w:r>
      <w:r w:rsidR="006A58A8" w:rsidRPr="006A58A8">
        <w:rPr>
          <w:rFonts w:ascii="Times New Roman" w:eastAsia="Calibri" w:hAnsi="Times New Roman" w:cs="Times New Roman"/>
          <w:sz w:val="24"/>
          <w:szCs w:val="24"/>
        </w:rPr>
        <w:t xml:space="preserve"> środków pochodzących  z Funduszu Przeciwdziałania COVID-19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pozostają bez zmian.</w:t>
      </w:r>
    </w:p>
    <w:p w14:paraId="07E39223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0089" w14:textId="5F5FA577" w:rsidR="00D801BF" w:rsidRPr="00D801BF" w:rsidRDefault="00260291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A58A8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37730CC7" w:rsidR="00D801BF" w:rsidRPr="00D801BF" w:rsidRDefault="00D801BF" w:rsidP="006A5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Dyrektorom placówek oświatowych</w:t>
      </w:r>
      <w:r w:rsidR="006A58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1D2143D3" w:rsidR="00D801BF" w:rsidRPr="00D801BF" w:rsidRDefault="00260291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1AA3D0A8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2E42E" w14:textId="2FCFC241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5C05B0" w14:textId="77777777" w:rsidR="00ED763F" w:rsidRPr="00D801BF" w:rsidRDefault="00ED763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38684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53BDF5B3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77777777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2020r.,                      poz. 374  z późn.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5E66DF8B" w14:textId="2C23826F" w:rsidR="00D801BF" w:rsidRPr="00ED763F" w:rsidRDefault="00D801BF" w:rsidP="00D801BF">
      <w:pPr>
        <w:suppressAutoHyphens/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Programu " Laboratoria Przyszłości", który skierowany jest do szkół podstawowych. W ramach Programu szkoły otrzymały od Wojewody wsparcie finansowe  na zakup wyposażenia technicznego niezbędnego do rozwoju umiejętności praktycznych wśród dzieci i młodzieży.  Laboratoria Przyszłości  to nowoczesny sprzęt, który uatrakcyjni zajęcia szkolne i pozwoli uczniom rozwijać swoje  zainteresowania nie tylko                               na lekcjach techniki i w ramach innych obowiązkowych zajęć edukacyjnych, lecz także                                        w ramach zajęć pozalekcyjnych, kół zainteresowań i innych form rozwijania umiejętności, środki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63 111,85 zł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zostały wydatkowane w 2021r.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przeznaczone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w 2022 roku 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następujących Szkół Podstawowych: Bielsk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29 952,75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Ciachcin –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21 262,10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Zągoty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11 897</w:t>
      </w:r>
      <w:r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ED763F" w:rsidRP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9AD334" w14:textId="29926FB9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6/XXX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I/202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24.0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10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Uchwałą Nr 237/XXXVI/2022 z dnia 24.02.2022r.</w:t>
      </w:r>
    </w:p>
    <w:p w14:paraId="6DA54775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plany finansowe                     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4D422EB3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65620" w14:textId="77777777" w:rsidR="00ED763F" w:rsidRPr="00D801BF" w:rsidRDefault="00ED763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4BA4B845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25.0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E335715" w:rsidR="00D801BF" w:rsidRPr="0026490C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przychodów</w:t>
      </w:r>
      <w:r w:rsidRP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Gminy Bielsk dla wydzielonych rachunków przeznaczonych                                                   do gromadzenia dochodów pochodzących z Funduszu Przeciwdziałania COVID-19                                         – „Laboratoria Przyszłości”</w:t>
      </w:r>
      <w:r w:rsidR="0026490C" w:rsidRP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8105A7" w:rsidRP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przyjęte jako</w:t>
      </w:r>
      <w:r w:rsidR="0026490C" w:rsidRPr="0026490C">
        <w:t xml:space="preserve"> p</w:t>
      </w:r>
      <w:r w:rsidR="0026490C" w:rsidRP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rzychody jednostek samorządu terytorialnego z niewykorzystanych środków pieniężnych na rachunku bieżącym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26490C" w:rsidRPr="0026490C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26490C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26490C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26490C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26490C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26490C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77ABCDF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150961E3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397F557" w:rsidR="00D801BF" w:rsidRPr="00D801BF" w:rsidRDefault="0026490C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905</w:t>
            </w:r>
          </w:p>
        </w:tc>
        <w:tc>
          <w:tcPr>
            <w:tcW w:w="4810" w:type="dxa"/>
            <w:shd w:val="clear" w:color="auto" w:fill="auto"/>
          </w:tcPr>
          <w:p w14:paraId="0F69EBE5" w14:textId="77777777" w:rsidR="00D801BF" w:rsidRPr="00D801BF" w:rsidRDefault="00D801BF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 lub dofinansowanie kosztów realizacji inwestycji i zakupów inwestycyjnych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747DA438" w:rsidR="00D801BF" w:rsidRPr="00D801BF" w:rsidRDefault="0026490C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63 111,85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66515FDF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Bielsku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8"/>
        <w:gridCol w:w="1788"/>
      </w:tblGrid>
      <w:tr w:rsidR="00D801BF" w:rsidRPr="00D801BF" w14:paraId="3B1BE844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38AA3BD7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C6775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DDA623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E761D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78A616D1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6C6396D" w14:textId="00690352" w:rsidR="00D801BF" w:rsidRPr="00D801BF" w:rsidRDefault="0026490C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29 952,75</w:t>
            </w:r>
          </w:p>
        </w:tc>
      </w:tr>
      <w:tr w:rsidR="00D801BF" w:rsidRPr="00D801BF" w14:paraId="56BA17D5" w14:textId="77777777" w:rsidTr="00EA6D80">
        <w:tc>
          <w:tcPr>
            <w:tcW w:w="7448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6686A6CE" w14:textId="6A24B86A" w:rsidR="00D801BF" w:rsidRPr="00D801BF" w:rsidRDefault="0026490C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29 952,75</w:t>
            </w:r>
          </w:p>
        </w:tc>
      </w:tr>
      <w:bookmarkEnd w:id="0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440BC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857DA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4709979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14:paraId="68335D9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9B5556" w14:textId="40C1310F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2649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3257D0B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Ciachcinie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8"/>
        <w:gridCol w:w="1788"/>
      </w:tblGrid>
      <w:tr w:rsidR="00D801BF" w:rsidRPr="00D801BF" w14:paraId="322B8636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503AB655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7771C29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6242A79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3224479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34DA34E2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6E43954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4AC8A3B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E3DF5CF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A0BB480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2E189C72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68454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237F45DC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A7DD5E" w14:textId="5ECCA9AF" w:rsidR="00D801BF" w:rsidRPr="00D801BF" w:rsidRDefault="0026490C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21 262,10</w:t>
            </w:r>
          </w:p>
        </w:tc>
      </w:tr>
      <w:tr w:rsidR="00D801BF" w:rsidRPr="00D801BF" w14:paraId="01633483" w14:textId="77777777" w:rsidTr="00EA6D80">
        <w:tc>
          <w:tcPr>
            <w:tcW w:w="7448" w:type="dxa"/>
            <w:gridSpan w:val="4"/>
            <w:shd w:val="clear" w:color="auto" w:fill="auto"/>
          </w:tcPr>
          <w:p w14:paraId="4C7802F6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33168118" w14:textId="4887A8F5" w:rsidR="00D801BF" w:rsidRPr="00D801BF" w:rsidRDefault="0026490C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21 262,10</w:t>
            </w:r>
          </w:p>
        </w:tc>
      </w:tr>
    </w:tbl>
    <w:p w14:paraId="55E2414F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0449F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573A9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4710032"/>
      <w:bookmarkEnd w:id="1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14:paraId="01B2E374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6CC9070" w14:textId="6080227D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ED76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0CDF47A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Zągotach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1A27717C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6828CA5A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7FE7DD52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7D2291F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3245ADD5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362A91C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2D8CC4EA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763974FD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4A110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57C5B50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1EC7EC1F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A35DA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60B0EF2B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D431F0" w14:textId="5A7BC57F" w:rsidR="00D801BF" w:rsidRPr="00D801BF" w:rsidRDefault="00ED763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11 897</w:t>
            </w:r>
            <w:r w:rsidR="00D801BF"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D801BF" w:rsidRPr="00D801BF" w14:paraId="356A36C1" w14:textId="77777777" w:rsidTr="00EA6D80">
        <w:tc>
          <w:tcPr>
            <w:tcW w:w="7448" w:type="dxa"/>
            <w:gridSpan w:val="4"/>
            <w:shd w:val="clear" w:color="auto" w:fill="auto"/>
          </w:tcPr>
          <w:p w14:paraId="0C6B213F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04E7385F" w14:textId="36036CFD" w:rsidR="00D801BF" w:rsidRPr="00D801BF" w:rsidRDefault="00ED763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11 897</w:t>
            </w:r>
            <w:r w:rsidR="00D801BF"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</w:tbl>
    <w:p w14:paraId="46C3645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260291"/>
    <w:rsid w:val="0026490C"/>
    <w:rsid w:val="00502438"/>
    <w:rsid w:val="006A58A8"/>
    <w:rsid w:val="008105A7"/>
    <w:rsid w:val="008E36B4"/>
    <w:rsid w:val="00D801BF"/>
    <w:rsid w:val="00ED763F"/>
    <w:rsid w:val="00EE5A6E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326D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8</cp:revision>
  <dcterms:created xsi:type="dcterms:W3CDTF">2022-02-07T08:07:00Z</dcterms:created>
  <dcterms:modified xsi:type="dcterms:W3CDTF">2022-02-25T10:50:00Z</dcterms:modified>
</cp:coreProperties>
</file>