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C077" w14:textId="006FB5B8" w:rsidR="00D801BF" w:rsidRPr="008A7C17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A7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406C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8A7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AF0428" w:rsidRPr="008A7C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7B8792A8" w14:textId="77777777" w:rsidR="00D801BF" w:rsidRPr="008A7C17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8A7C17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079E235C" w:rsidR="00D801BF" w:rsidRPr="008A7C17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8A7C17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1C0D30">
        <w:rPr>
          <w:rFonts w:ascii="Times New Roman" w:eastAsiaTheme="majorEastAsia" w:hAnsi="Times New Roman" w:cs="Times New Roman"/>
          <w:sz w:val="24"/>
          <w:szCs w:val="24"/>
        </w:rPr>
        <w:t xml:space="preserve"> 31 marca </w:t>
      </w:r>
      <w:r w:rsidR="00AF0428" w:rsidRPr="008A7C17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8A7C17">
        <w:rPr>
          <w:rFonts w:ascii="Times New Roman" w:eastAsiaTheme="majorEastAsia" w:hAnsi="Times New Roman" w:cs="Times New Roman"/>
          <w:sz w:val="24"/>
          <w:szCs w:val="24"/>
        </w:rPr>
        <w:t>02</w:t>
      </w:r>
      <w:r w:rsidR="00AF0428" w:rsidRPr="008A7C17">
        <w:rPr>
          <w:rFonts w:ascii="Times New Roman" w:eastAsiaTheme="majorEastAsia" w:hAnsi="Times New Roman" w:cs="Times New Roman"/>
          <w:sz w:val="24"/>
          <w:szCs w:val="24"/>
        </w:rPr>
        <w:t>3</w:t>
      </w:r>
      <w:r w:rsidRPr="008A7C17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28F2ACE2" w:rsidR="00D801BF" w:rsidRPr="00D801BF" w:rsidRDefault="001C0D30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wprowadzenia zmiany </w:t>
      </w:r>
      <w:r w:rsidR="00D801BF"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</w:t>
      </w:r>
      <w:r w:rsidR="00D677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środków pochodzących </w:t>
      </w:r>
      <w:r w:rsidR="00D801BF"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Funduszu Przeciwdziałania COVID-19 dla zadania pn. 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33B9D">
        <w:rPr>
          <w:rFonts w:ascii="Times New Roman" w:eastAsia="Calibri" w:hAnsi="Times New Roman" w:cs="Times New Roman"/>
          <w:b/>
          <w:sz w:val="24"/>
          <w:szCs w:val="24"/>
        </w:rPr>
        <w:t xml:space="preserve">Dodatek </w:t>
      </w:r>
      <w:r w:rsidR="00BA46F0">
        <w:rPr>
          <w:rFonts w:ascii="Times New Roman" w:eastAsia="Calibri" w:hAnsi="Times New Roman" w:cs="Times New Roman"/>
          <w:b/>
          <w:sz w:val="24"/>
          <w:szCs w:val="24"/>
        </w:rPr>
        <w:t>elektryczny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79A9D257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art. 30 ust.2 pkt. 4 ustawy z dnia 8 marca 1990 r. o samorządzie gminnym (t.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>j. Dz. U. z 202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r., poz. </w:t>
      </w:r>
      <w:r w:rsidR="00AF0428">
        <w:rPr>
          <w:rFonts w:ascii="Times New Roman" w:eastAsia="Calibri" w:hAnsi="Times New Roman" w:cs="Times New Roman"/>
          <w:sz w:val="24"/>
          <w:szCs w:val="24"/>
          <w:lang w:eastAsia="pl-PL"/>
        </w:rPr>
        <w:t>40</w:t>
      </w:r>
      <w:r w:rsidR="008930A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),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art. 249 ust. 2, 3 i 4 </w:t>
      </w:r>
      <w:r w:rsidR="00241CFB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833B9D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833B9D">
        <w:rPr>
          <w:rFonts w:ascii="Times New Roman" w:eastAsia="Calibri" w:hAnsi="Times New Roman" w:cs="Times New Roman"/>
          <w:sz w:val="24"/>
          <w:szCs w:val="24"/>
        </w:rPr>
        <w:t>1634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oraz art. 65</w:t>
      </w:r>
      <w:r w:rsidR="005F00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ust.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>11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,12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1</w:t>
      </w:r>
      <w:r w:rsidR="00833B9D">
        <w:rPr>
          <w:rFonts w:ascii="Times New Roman" w:eastAsia="Calibri" w:hAnsi="Times New Roman" w:cs="Times New Roman"/>
          <w:sz w:val="24"/>
          <w:szCs w:val="24"/>
          <w:lang w:eastAsia="pl-PL"/>
        </w:rPr>
        <w:t>3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ustawy z dnia 31 marca 2020 r. o zmianie ustawy o szczególnych rozwiązaniach związanych z zapobieganiem, przeciwdziałaniem i zwalczaniem COVID-19, innych chorób zakaźnych oraz wywołanych nimi sytuacji kryzysowych oraz niektórych innych ustaw ( Dz. U. z 2020 r. poz. 568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D801B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7A65BEF9" w:rsidR="00D801BF" w:rsidRPr="00D801BF" w:rsidRDefault="001C0D30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 w:rsidR="000D12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</w:t>
      </w:r>
      <w:r w:rsidR="005919D9">
        <w:rPr>
          <w:rFonts w:ascii="Times New Roman" w:eastAsia="Calibri" w:hAnsi="Times New Roman" w:cs="Times New Roman"/>
          <w:sz w:val="24"/>
          <w:szCs w:val="24"/>
        </w:rPr>
        <w:t>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rachunk</w:t>
      </w:r>
      <w:r w:rsidR="005919D9">
        <w:rPr>
          <w:rFonts w:ascii="Times New Roman" w:eastAsia="Calibri" w:hAnsi="Times New Roman" w:cs="Times New Roman"/>
          <w:sz w:val="24"/>
          <w:szCs w:val="24"/>
        </w:rPr>
        <w:t>u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przeznaczon</w:t>
      </w:r>
      <w:r w:rsidR="005919D9">
        <w:rPr>
          <w:rFonts w:ascii="Times New Roman" w:eastAsia="Calibri" w:hAnsi="Times New Roman" w:cs="Times New Roman"/>
          <w:sz w:val="24"/>
          <w:szCs w:val="24"/>
        </w:rPr>
        <w:t xml:space="preserve">ego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do gromadzenia dochodów pochodzących z Funduszu Przeciwdziałania COVID-19</w:t>
      </w:r>
      <w:r w:rsidR="00241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BA46F0">
        <w:rPr>
          <w:rFonts w:ascii="Times New Roman" w:eastAsia="Calibri" w:hAnsi="Times New Roman" w:cs="Times New Roman"/>
          <w:b/>
          <w:sz w:val="24"/>
          <w:szCs w:val="24"/>
        </w:rPr>
        <w:t>Dodatek elektryczny</w:t>
      </w:r>
      <w:r w:rsidR="00D801BF" w:rsidRPr="00D801B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                      nr 1 do niniejszego Zarządzenia.</w:t>
      </w:r>
    </w:p>
    <w:p w14:paraId="4B0ED6DE" w14:textId="77777777" w:rsidR="00D801BF" w:rsidRPr="00D801BF" w:rsidRDefault="00D801BF" w:rsidP="00D801B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0081E40F" w:rsidR="00D801BF" w:rsidRPr="00D801BF" w:rsidRDefault="001C0D30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wydatków dla</w:t>
      </w:r>
      <w:r w:rsidR="004A672D">
        <w:rPr>
          <w:rFonts w:ascii="Times New Roman" w:eastAsia="Calibri" w:hAnsi="Times New Roman" w:cs="Times New Roman"/>
          <w:sz w:val="24"/>
          <w:szCs w:val="24"/>
        </w:rPr>
        <w:t xml:space="preserve"> Gminnego Ośrodka Pomocy Społecznej w Bielsku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 wypłacie dodatk</w:t>
      </w:r>
      <w:r w:rsidR="000D12A5">
        <w:rPr>
          <w:rFonts w:ascii="Times New Roman" w:eastAsia="Calibri" w:hAnsi="Times New Roman" w:cs="Times New Roman"/>
          <w:sz w:val="24"/>
          <w:szCs w:val="24"/>
        </w:rPr>
        <w:t>u</w:t>
      </w:r>
      <w:r w:rsidR="00052B79">
        <w:rPr>
          <w:rFonts w:ascii="Times New Roman" w:eastAsia="Calibri" w:hAnsi="Times New Roman" w:cs="Times New Roman"/>
          <w:sz w:val="24"/>
          <w:szCs w:val="24"/>
        </w:rPr>
        <w:t xml:space="preserve"> elektrycznego</w:t>
      </w:r>
      <w:r w:rsidR="00490D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44C295C8" w14:textId="4BD33A4A" w:rsidR="00D801BF" w:rsidRDefault="004D477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A4A">
        <w:rPr>
          <w:rFonts w:ascii="Times New Roman" w:eastAsia="Times New Roman" w:hAnsi="Times New Roman" w:cs="Times New Roman"/>
          <w:sz w:val="24"/>
          <w:szCs w:val="24"/>
          <w:lang w:eastAsia="pl-PL"/>
        </w:rPr>
        <w:t>13 9011 0005 2310 0190 2000 0166</w:t>
      </w:r>
      <w:r w:rsidR="00490D46" w:rsidRPr="008C5A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AE36B1" w14:textId="77777777" w:rsidR="0058560F" w:rsidRPr="008C5A4A" w:rsidRDefault="0058560F" w:rsidP="00D801B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A36DF9" w14:textId="506DD5C1" w:rsidR="00D801BF" w:rsidRPr="0058560F" w:rsidRDefault="00D801BF" w:rsidP="0058560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2B7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§ </w:t>
      </w:r>
      <w:r w:rsidR="00490D4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4CF29C51" w14:textId="673752BC" w:rsidR="00D801BF" w:rsidRPr="0058560F" w:rsidRDefault="00D801BF" w:rsidP="0058560F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490D46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Pr="00D801BF">
        <w:rPr>
          <w:rFonts w:ascii="Times New Roman" w:eastAsia="Calibri" w:hAnsi="Times New Roman" w:cs="Times New Roman"/>
          <w:sz w:val="24"/>
          <w:szCs w:val="24"/>
        </w:rPr>
        <w:t>, o który</w:t>
      </w:r>
      <w:r w:rsidR="00490D46">
        <w:rPr>
          <w:rFonts w:ascii="Times New Roman" w:eastAsia="Calibri" w:hAnsi="Times New Roman" w:cs="Times New Roman"/>
          <w:sz w:val="24"/>
          <w:szCs w:val="24"/>
        </w:rPr>
        <w:t>m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63B51B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D01FE" w14:textId="5674D527" w:rsidR="00D801BF" w:rsidRPr="00D801BF" w:rsidRDefault="00D801BF" w:rsidP="0058560F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2F0D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77777777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Zarządzenie wchodzi w życie z dniem podpisania.</w:t>
      </w:r>
    </w:p>
    <w:p w14:paraId="4941E11B" w14:textId="77777777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B22237D" w14:textId="77777777" w:rsidR="0058560F" w:rsidRPr="00D801BF" w:rsidRDefault="0058560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bookmarkStart w:id="2" w:name="_GoBack"/>
      <w:bookmarkEnd w:id="2"/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5A6FE8DE" w:rsidR="00D801BF" w:rsidRPr="00D801BF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65 ustawy z dnia 02 marca 2020 r.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szczególnych rozwiązaniach związanych z zapobieganiem, przeciwdziałaniem  i zwalczaniem COVID-19, innych chorób zakaźnych oraz wywołanych nimi sytuacji kryzysowych oraz niektórych innych ustaw ( Dz. U. z 202</w:t>
      </w:r>
      <w:r w:rsidR="00EE4407">
        <w:rPr>
          <w:rFonts w:ascii="Times New Roman" w:eastAsia="Calibri" w:hAnsi="Times New Roman" w:cs="Times New Roman"/>
          <w:sz w:val="24"/>
          <w:szCs w:val="24"/>
        </w:rPr>
        <w:t>0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r.,                      poz. 374  z </w:t>
      </w:r>
      <w:proofErr w:type="spellStart"/>
      <w:r w:rsidRPr="00D801B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D801BF">
        <w:rPr>
          <w:rFonts w:ascii="Times New Roman" w:eastAsia="Calibri" w:hAnsi="Times New Roman" w:cs="Times New Roman"/>
          <w:sz w:val="24"/>
          <w:szCs w:val="24"/>
        </w:rPr>
        <w:t>. zm.)</w:t>
      </w:r>
      <w:r w:rsidRPr="00D801BF">
        <w:rPr>
          <w:rFonts w:ascii="Calibri" w:eastAsia="Calibri" w:hAnsi="Calibri" w:cs="Times New Roman"/>
        </w:rPr>
        <w:t xml:space="preserve"> 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Bielsk otrzyma wsparcie finansowe ze środków Funduszu Przeciwdziałania COVID-19. </w:t>
      </w:r>
    </w:p>
    <w:p w14:paraId="3EED47AB" w14:textId="1148B696" w:rsidR="00C86636" w:rsidRDefault="00D801BF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Pr="00D801BF">
        <w:rPr>
          <w:rFonts w:ascii="Calibri" w:eastAsia="Calibri" w:hAnsi="Calibri" w:cs="Times New Roman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</w:t>
      </w:r>
      <w:r w:rsidR="00EE4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52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elektrycznego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</w:t>
      </w:r>
      <w:r w:rsidR="007E0AF7" w:rsidRP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osobie w gospodarstwie domowym w przypadku, gdy głównym źródłem o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grzewania gospodarstwa domowego </w:t>
      </w:r>
      <w:r w:rsidR="00DF043E" w:rsidRP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jes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zasilane energią elektryczną </w:t>
      </w:r>
      <w:r w:rsidR="00DF043E" w:rsidRP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i źródło to zostało zgłoszone lub wpisane do centralnej ewidencji emisyjności budynków, o której mowa w art. 27a ust. 1 ustawy z dnia 21 listopada 2008 r. o wspieraniu termomodernizacji i remontów oraz o centralnej ewidencji emisyjności budynków (Dz. U. z 2022 r. poz. 438, 1561, 1576 i 1967), do dnia 11 sierpnia 2022 r., albo po tym dniu – w przypadku głównych źródeł ogrzewania zgłoszonych lub wpisanych po raz pierwszy do centralnej ewidencji emisyjności budynków, o których mowa w art. 27g ust. 1 tej ustawy.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AF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zadanie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Wojewod</w:t>
      </w:r>
      <w:r w:rsidR="003C4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przekaże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finansowe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z Funduszu Przeciwdziałania COVID-19, o którym mowa w art. 65 ust. 1 ustawy z dnia 31 marca 2020 r. o zmianie ustawy o szczególnych rozwiązaniach związanych z zapobieganiem, przeciwdziałaniem i zwalczaniem COVID-19, innych chorób zakaźnych oraz wywołanych nimi sytuacji kryzysowych oraz niektórych innych ustaw, w granicach kwot określonych na ten cel w planie tego Funduszu.</w:t>
      </w:r>
      <w:r w:rsidR="005F6D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wysokości środków na rea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lizację wypłat dodatku elektrycznego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się koszt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y wypłacania odbiorcom dodatku elektrycznego</w:t>
      </w:r>
      <w:r w:rsidR="00CE00F5" w:rsidRPr="00CE00F5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wysokości 2% łącznej kwoty dotacji wypłaconych w gminie.</w:t>
      </w:r>
    </w:p>
    <w:p w14:paraId="2B9AD334" w14:textId="7B4A8FA6" w:rsidR="00D801BF" w:rsidRPr="00D801BF" w:rsidRDefault="00C16DB9" w:rsidP="001D5F8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zostały przyjęte do budżetu gminy Uchwałą Nr 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311/L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Bielsk z dnia 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761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F043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801BF"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C0D30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318/LI/2023 Rady Gminy Bielsk z dnia 27.03.2023r.</w:t>
      </w:r>
    </w:p>
    <w:p w14:paraId="6DA54775" w14:textId="77777777" w:rsidR="00D801BF" w:rsidRPr="00D801BF" w:rsidRDefault="00D801BF" w:rsidP="001D5F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one jednak zastosowania odpowiednich mechanizmów ewidencyjnych, które zostały określone w art. 65 ust. 11-13 ustawy z dnia 31 marca 2020 r. o zmianie ustawy                              o szczególnych rozwiązaniach związanych z zapobieganiem, przeciwdziałaniem i zwalczaniem COVID-19, innych chorób zakaźnych oraz wywołanych nimi sytuacji kryzysowych                                oraz niektórych innych ustaw. Ze wskazanych regulacji prawnych wynika zaś, że:</w:t>
      </w:r>
    </w:p>
    <w:p w14:paraId="78B33DF9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11. Państwowe jednostki budżetowe i jednostki samorządu terytorialnego gromadzą środki                     z Funduszu na wydzielonym rachunku dochodów i przeznaczają na wydatki związane                       z przeciwdziałaniem COVID-19 w ramach planu finansowego tego rachunku. </w:t>
      </w:r>
    </w:p>
    <w:p w14:paraId="0F5D7E02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12. Wójt (burmistrz, prezydent miasta), zarząd powiatu oraz zarząd województwa dysponują środkami oraz opracowują plan finansowy dla rachunku, o którym mowa w ust. 11. </w:t>
      </w:r>
    </w:p>
    <w:p w14:paraId="10B7D2A5" w14:textId="1630F964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fakt, że ww. regulacje wymagają, aby wójt gminy opracował plan finansowy                             dla wydzielonego rachunku środków przeznaczonych na działania związane                                                          z przeciwdziałaniem COVID-19, na mocy niniejszego zarządzenia ustalono plan finansow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dla rachunk</w:t>
      </w:r>
      <w:r w:rsidR="00C8663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wydzielon</w:t>
      </w:r>
      <w:r w:rsidR="00AF4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otrzymanych środków.</w:t>
      </w:r>
    </w:p>
    <w:p w14:paraId="687587C3" w14:textId="094BABD6" w:rsidR="006D7279" w:rsidRDefault="00D801BF" w:rsidP="001C0D3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6AE3C9CF" w14:textId="77777777" w:rsidR="00CB2F2B" w:rsidRPr="00D801BF" w:rsidRDefault="00CB2F2B" w:rsidP="001C0D30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3BD7C326" w:rsidR="00D801BF" w:rsidRPr="00F41345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F41345"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C16DB9"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C0D30"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31.03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6DB9"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0D9EC583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Plan dochodów dla Gminy Bielsk dla wydzielon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</w:t>
      </w:r>
      <w:r w:rsidR="00F463D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przeznaczon</w:t>
      </w:r>
      <w:r w:rsidR="00F463D5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                            do gromadzenia dochodów pochodzących z Funduszu Przeciwdziałania COVID-19                                         – „</w:t>
      </w:r>
      <w:r w:rsidR="00D7124B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elektryczny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3FD6EAD1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0A9041DF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90283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216BD697" w:rsidR="00D801BF" w:rsidRPr="00D801BF" w:rsidRDefault="0090283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0F69EBE5" w14:textId="28431C4F" w:rsidR="00D801BF" w:rsidRPr="00D801BF" w:rsidRDefault="00AA15AC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32BF89A7" w:rsidR="00D801BF" w:rsidRPr="00D801BF" w:rsidRDefault="00917754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917754" w:rsidRPr="00D801BF" w14:paraId="45414758" w14:textId="77777777" w:rsidTr="00EA6D80">
        <w:tc>
          <w:tcPr>
            <w:tcW w:w="750" w:type="dxa"/>
            <w:shd w:val="clear" w:color="auto" w:fill="auto"/>
            <w:vAlign w:val="center"/>
          </w:tcPr>
          <w:p w14:paraId="76173338" w14:textId="1F810421" w:rsidR="00917754" w:rsidRDefault="00917754" w:rsidP="00917754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14D8BC" w14:textId="096AC334" w:rsidR="00917754" w:rsidRPr="00D801BF" w:rsidRDefault="00917754" w:rsidP="00917754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1CBABFF" w14:textId="66FBA67C" w:rsidR="00917754" w:rsidRDefault="00917754" w:rsidP="00917754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2180</w:t>
            </w:r>
          </w:p>
        </w:tc>
        <w:tc>
          <w:tcPr>
            <w:tcW w:w="4810" w:type="dxa"/>
            <w:shd w:val="clear" w:color="auto" w:fill="auto"/>
          </w:tcPr>
          <w:p w14:paraId="7D920750" w14:textId="5F2EDA7B" w:rsidR="00917754" w:rsidRPr="00AA15AC" w:rsidRDefault="00917754" w:rsidP="00917754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AA15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2F7250" w14:textId="24A96247" w:rsidR="00917754" w:rsidRDefault="00524FE1" w:rsidP="00917754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33 150</w:t>
            </w:r>
            <w:r w:rsidR="009177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3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29A5B117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8786B0" w14:textId="6E46E4C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C39424" w14:textId="5A16E7A4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BC1721E" w14:textId="0743C630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E16D862" w14:textId="5D78033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0211A9E" w14:textId="710708F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5F00FAD" w14:textId="559623CE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BE88C5F" w14:textId="235DFFFD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3260E7" w14:textId="6FBC6F82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0EB627" w14:textId="6E6ECD9B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BD2B28A" w14:textId="4D181C18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0FA94E5" w14:textId="182ED64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E04241" w14:textId="515AA23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0EC3D9" w14:textId="5A7C0C76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3F6E049" w14:textId="11072D0F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585870" w14:textId="67459F2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4F836B2" w14:textId="7157311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90324E2" w14:textId="48AAD0B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C16A5F2" w14:textId="6BE91319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78E8C48" w14:textId="62A89D11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9E7920" w14:textId="4F99CCAA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4D8254" w14:textId="6A8DB1EC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8EF89AB" w14:textId="78814447" w:rsidR="000B64BB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2D3D00" w14:textId="7E8A0216" w:rsidR="000B64BB" w:rsidRDefault="000B64BB" w:rsidP="007A1E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CEE558C" w14:textId="77777777" w:rsidR="007A1E07" w:rsidRDefault="007A1E07" w:rsidP="007A1E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7F0513" w14:textId="77777777" w:rsidR="000B64BB" w:rsidRPr="00D801BF" w:rsidRDefault="000B64BB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2171706C" w:rsidR="00D801BF" w:rsidRPr="00F41345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7C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F41345"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A47E17"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A1E07"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31.03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47E17"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134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2EACD1D9" w14:textId="77777777" w:rsidR="00CB2F2B" w:rsidRPr="007A1E07" w:rsidRDefault="00CB2F2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05EE2CA" w14:textId="79218A99" w:rsidR="00D801BF" w:rsidRDefault="00D801BF" w:rsidP="008542A2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D180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Przeciwdziałania COVID-19 – „</w:t>
      </w:r>
      <w:r w:rsidR="002651E8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Dodatek elektryczny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”</w:t>
      </w:r>
    </w:p>
    <w:p w14:paraId="17A4F738" w14:textId="77777777" w:rsidR="00CB2F2B" w:rsidRPr="00D801BF" w:rsidRDefault="00CB2F2B" w:rsidP="008542A2">
      <w:pPr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06"/>
        <w:gridCol w:w="7"/>
        <w:gridCol w:w="1786"/>
        <w:gridCol w:w="7"/>
      </w:tblGrid>
      <w:tr w:rsidR="00D801BF" w:rsidRPr="00D801BF" w14:paraId="3B1BE844" w14:textId="77777777" w:rsidTr="00CB2F2B">
        <w:trPr>
          <w:gridAfter w:val="1"/>
          <w:wAfter w:w="7" w:type="dxa"/>
          <w:trHeight w:val="655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06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4D95DAD8" w14:textId="77777777" w:rsidTr="00216E1F">
        <w:trPr>
          <w:gridAfter w:val="1"/>
          <w:wAfter w:w="7" w:type="dxa"/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38AA3BD7" w14:textId="0D88033B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100742CA" w:rsidR="00D801BF" w:rsidRPr="00D801BF" w:rsidRDefault="00D801BF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ED18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4F8C79B8" w:rsidR="00D801BF" w:rsidRPr="00D801BF" w:rsidRDefault="00ED180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06" w:type="dxa"/>
            <w:shd w:val="clear" w:color="auto" w:fill="auto"/>
          </w:tcPr>
          <w:p w14:paraId="273B8307" w14:textId="77777777" w:rsidR="00D801BF" w:rsidRPr="00D801BF" w:rsidRDefault="00D801BF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A616D1" w14:textId="62C38CBD" w:rsidR="00D801BF" w:rsidRPr="00D801BF" w:rsidRDefault="005D3807" w:rsidP="00ED180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16C6396D" w14:textId="654B6357" w:rsidR="00D801BF" w:rsidRPr="00D801BF" w:rsidRDefault="00933B5E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BB225E" w:rsidRPr="00D801BF" w14:paraId="5390ABEC" w14:textId="77777777" w:rsidTr="00216E1F">
        <w:trPr>
          <w:gridAfter w:val="1"/>
          <w:wAfter w:w="7" w:type="dxa"/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625A8786" w14:textId="3FAFD902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60DFADE" w14:textId="3E49C586" w:rsidR="00BB225E" w:rsidRPr="00D801BF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15DF2AA" w14:textId="0C415851" w:rsidR="00BB225E" w:rsidRDefault="00BB225E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06" w:type="dxa"/>
            <w:shd w:val="clear" w:color="auto" w:fill="auto"/>
          </w:tcPr>
          <w:p w14:paraId="2C831763" w14:textId="77777777" w:rsidR="00BB225E" w:rsidRDefault="00BB225E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31955" w14:textId="1EDB1B7B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3F5FA6D9" w14:textId="182EFEF0" w:rsidR="00BB225E" w:rsidRDefault="00401F22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726EC7" w:rsidRPr="00D801BF" w14:paraId="0A7CF054" w14:textId="77777777" w:rsidTr="00CB2F2B">
        <w:trPr>
          <w:gridAfter w:val="1"/>
          <w:wAfter w:w="7" w:type="dxa"/>
          <w:trHeight w:val="683"/>
        </w:trPr>
        <w:tc>
          <w:tcPr>
            <w:tcW w:w="750" w:type="dxa"/>
            <w:shd w:val="clear" w:color="auto" w:fill="auto"/>
            <w:vAlign w:val="center"/>
          </w:tcPr>
          <w:p w14:paraId="12B0A8DE" w14:textId="5026BF9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E4B1149" w14:textId="0CBA371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0E2DFAE" w14:textId="712E55C9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06" w:type="dxa"/>
            <w:shd w:val="clear" w:color="auto" w:fill="auto"/>
          </w:tcPr>
          <w:p w14:paraId="0DF489AA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ABFEF6" w14:textId="30827F34" w:rsidR="005D3807" w:rsidRPr="005D3807" w:rsidRDefault="005D3807" w:rsidP="005D38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1360FAA9" w14:textId="66E5AB22" w:rsidR="00726EC7" w:rsidRDefault="00933B5E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726EC7" w:rsidRPr="00D801BF" w14:paraId="1088CDE1" w14:textId="77777777" w:rsidTr="00216E1F">
        <w:trPr>
          <w:gridAfter w:val="1"/>
          <w:wAfter w:w="7" w:type="dxa"/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48802EA7" w14:textId="73F37547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8A8AF7" w14:textId="62A59BA2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6021ED0" w14:textId="51F9541F" w:rsidR="00726EC7" w:rsidRDefault="00726EC7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06" w:type="dxa"/>
            <w:shd w:val="clear" w:color="auto" w:fill="auto"/>
          </w:tcPr>
          <w:p w14:paraId="6BF635C8" w14:textId="77777777" w:rsidR="00726EC7" w:rsidRDefault="00726EC7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4FFC8" w14:textId="0085FC6D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1FB57CFE" w14:textId="0BB23879" w:rsidR="00726EC7" w:rsidRDefault="00933B5E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</w:t>
            </w:r>
            <w:r w:rsidR="00401F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</w:p>
        </w:tc>
      </w:tr>
      <w:tr w:rsidR="007533E1" w:rsidRPr="00D801BF" w14:paraId="4FFA1B4F" w14:textId="77777777" w:rsidTr="00216E1F">
        <w:trPr>
          <w:gridAfter w:val="1"/>
          <w:wAfter w:w="7" w:type="dxa"/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16AFA661" w14:textId="6978A84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B8E8B9C" w14:textId="3C30DA7F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8EDE99" w14:textId="30266E9E" w:rsidR="007533E1" w:rsidRDefault="007533E1" w:rsidP="00D801B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06" w:type="dxa"/>
            <w:shd w:val="clear" w:color="auto" w:fill="auto"/>
          </w:tcPr>
          <w:p w14:paraId="58EBBAD6" w14:textId="77777777" w:rsidR="007533E1" w:rsidRDefault="007533E1" w:rsidP="00D801BF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FE8865" w14:textId="6E0D0AA0" w:rsidR="00AA329E" w:rsidRPr="00AA329E" w:rsidRDefault="00AA329E" w:rsidP="00AA3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CC36B59" w14:textId="1396889A" w:rsidR="007533E1" w:rsidRDefault="00933B5E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bookmarkEnd w:id="3"/>
      <w:tr w:rsidR="00FB65E0" w:rsidRPr="00D801BF" w14:paraId="3CDAFF1F" w14:textId="77777777" w:rsidTr="00216E1F">
        <w:trPr>
          <w:gridAfter w:val="1"/>
          <w:wAfter w:w="7" w:type="dxa"/>
          <w:trHeight w:val="741"/>
        </w:trPr>
        <w:tc>
          <w:tcPr>
            <w:tcW w:w="750" w:type="dxa"/>
            <w:shd w:val="clear" w:color="auto" w:fill="auto"/>
            <w:vAlign w:val="center"/>
          </w:tcPr>
          <w:p w14:paraId="6E0E1845" w14:textId="6772F50E" w:rsidR="00FB65E0" w:rsidRPr="00D801BF" w:rsidRDefault="00FB65E0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250F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DC5F425" w14:textId="71475E8A" w:rsidR="00FB65E0" w:rsidRPr="00D801BF" w:rsidRDefault="00FB65E0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</w:t>
            </w:r>
            <w:r w:rsidR="00250F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340AA2" w14:textId="77777777" w:rsidR="00FB65E0" w:rsidRPr="00D801BF" w:rsidRDefault="00FB65E0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06" w:type="dxa"/>
            <w:shd w:val="clear" w:color="auto" w:fill="auto"/>
          </w:tcPr>
          <w:p w14:paraId="4D889E80" w14:textId="77777777" w:rsidR="00FB65E0" w:rsidRPr="00D801BF" w:rsidRDefault="00FB65E0" w:rsidP="002F36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57071" w14:textId="77777777" w:rsidR="00FB65E0" w:rsidRPr="00D801BF" w:rsidRDefault="00FB65E0" w:rsidP="002F36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Świadczenia społeczne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56274DA8" w14:textId="1E5DF40B" w:rsidR="00FB65E0" w:rsidRPr="00D801BF" w:rsidRDefault="000E6D15" w:rsidP="002F36E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32 50</w:t>
            </w:r>
            <w:r w:rsidR="00FB6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  <w:tr w:rsidR="00FB65E0" w14:paraId="24C03A78" w14:textId="77777777" w:rsidTr="00216E1F">
        <w:trPr>
          <w:gridAfter w:val="1"/>
          <w:wAfter w:w="7" w:type="dxa"/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387A20FA" w14:textId="0B293736" w:rsidR="00FB65E0" w:rsidRPr="00D801BF" w:rsidRDefault="00250F94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04FF30F" w14:textId="36377FFE" w:rsidR="00FB65E0" w:rsidRPr="00D801BF" w:rsidRDefault="00250F94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FB6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2C50ED" w14:textId="77777777" w:rsidR="00FB65E0" w:rsidRDefault="00FB65E0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706" w:type="dxa"/>
            <w:shd w:val="clear" w:color="auto" w:fill="auto"/>
          </w:tcPr>
          <w:p w14:paraId="7D298310" w14:textId="77777777" w:rsidR="00FB65E0" w:rsidRDefault="00FB65E0" w:rsidP="002F36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5FD64" w14:textId="77777777" w:rsidR="00FB65E0" w:rsidRPr="005D3807" w:rsidRDefault="00FB65E0" w:rsidP="002F3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6126B37A" w14:textId="77777777" w:rsidR="00FB65E0" w:rsidRDefault="00FB65E0" w:rsidP="002F36E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400,00</w:t>
            </w:r>
          </w:p>
        </w:tc>
      </w:tr>
      <w:tr w:rsidR="00FB65E0" w14:paraId="0CC9C9F7" w14:textId="77777777" w:rsidTr="00216E1F">
        <w:trPr>
          <w:gridAfter w:val="1"/>
          <w:wAfter w:w="7" w:type="dxa"/>
          <w:trHeight w:val="627"/>
        </w:trPr>
        <w:tc>
          <w:tcPr>
            <w:tcW w:w="750" w:type="dxa"/>
            <w:shd w:val="clear" w:color="auto" w:fill="auto"/>
            <w:vAlign w:val="center"/>
          </w:tcPr>
          <w:p w14:paraId="7D8FDDB0" w14:textId="43D69FF3" w:rsidR="00FB65E0" w:rsidRDefault="00250F94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338AFD0" w14:textId="54D31807" w:rsidR="00FB65E0" w:rsidRDefault="00250F94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FB6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0BD703F" w14:textId="77777777" w:rsidR="00FB65E0" w:rsidRDefault="00FB65E0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706" w:type="dxa"/>
            <w:shd w:val="clear" w:color="auto" w:fill="auto"/>
          </w:tcPr>
          <w:p w14:paraId="7E87BE68" w14:textId="77777777" w:rsidR="00FB65E0" w:rsidRDefault="00FB65E0" w:rsidP="002F36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08B5A" w14:textId="77777777" w:rsidR="00FB65E0" w:rsidRPr="005D3807" w:rsidRDefault="00FB65E0" w:rsidP="002F3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807">
              <w:rPr>
                <w:rFonts w:ascii="Times New Roman" w:eastAsia="Calibri" w:hAnsi="Times New Roman" w:cs="Times New Roman"/>
                <w:sz w:val="24"/>
                <w:szCs w:val="24"/>
              </w:rPr>
              <w:t>Składki na ubezpieczenia społeczne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020ECC8C" w14:textId="77777777" w:rsidR="00FB65E0" w:rsidRDefault="00FB65E0" w:rsidP="002F36E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68,88</w:t>
            </w:r>
          </w:p>
        </w:tc>
      </w:tr>
      <w:tr w:rsidR="00FB65E0" w14:paraId="71AFA6C7" w14:textId="77777777" w:rsidTr="00216E1F">
        <w:trPr>
          <w:gridAfter w:val="1"/>
          <w:wAfter w:w="7" w:type="dxa"/>
          <w:trHeight w:val="850"/>
        </w:trPr>
        <w:tc>
          <w:tcPr>
            <w:tcW w:w="750" w:type="dxa"/>
            <w:shd w:val="clear" w:color="auto" w:fill="auto"/>
            <w:vAlign w:val="center"/>
          </w:tcPr>
          <w:p w14:paraId="3455B790" w14:textId="22261065" w:rsidR="00FB65E0" w:rsidRDefault="00250F94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76FEDF0" w14:textId="5B62B485" w:rsidR="00FB65E0" w:rsidRDefault="00250F94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FB6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C07EA96" w14:textId="77777777" w:rsidR="00FB65E0" w:rsidRDefault="00FB65E0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706" w:type="dxa"/>
            <w:shd w:val="clear" w:color="auto" w:fill="auto"/>
          </w:tcPr>
          <w:p w14:paraId="56BF6F48" w14:textId="77777777" w:rsidR="00FB65E0" w:rsidRDefault="00FB65E0" w:rsidP="002F36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1D017D" w14:textId="77777777" w:rsidR="00FB65E0" w:rsidRPr="00AA329E" w:rsidRDefault="00FB65E0" w:rsidP="002F3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38CED434" w14:textId="77777777" w:rsidR="00FB65E0" w:rsidRDefault="00FB65E0" w:rsidP="002F36E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9,80</w:t>
            </w:r>
          </w:p>
        </w:tc>
      </w:tr>
      <w:tr w:rsidR="00FB65E0" w14:paraId="19F6E0FD" w14:textId="77777777" w:rsidTr="00216E1F">
        <w:trPr>
          <w:gridAfter w:val="1"/>
          <w:wAfter w:w="7" w:type="dxa"/>
          <w:trHeight w:val="567"/>
        </w:trPr>
        <w:tc>
          <w:tcPr>
            <w:tcW w:w="750" w:type="dxa"/>
            <w:shd w:val="clear" w:color="auto" w:fill="auto"/>
            <w:vAlign w:val="center"/>
          </w:tcPr>
          <w:p w14:paraId="7A9E22F7" w14:textId="135BAB80" w:rsidR="00FB65E0" w:rsidRDefault="00C55D11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lastRenderedPageBreak/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B0558B" w14:textId="28A9EE5F" w:rsidR="00FB65E0" w:rsidRDefault="00C55D11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853</w:t>
            </w:r>
            <w:r w:rsidR="00FB6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ACE7A0E" w14:textId="77777777" w:rsidR="00FB65E0" w:rsidRDefault="00FB65E0" w:rsidP="002F36E6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706" w:type="dxa"/>
            <w:shd w:val="clear" w:color="auto" w:fill="auto"/>
          </w:tcPr>
          <w:p w14:paraId="6E2D4CA4" w14:textId="77777777" w:rsidR="00FB65E0" w:rsidRDefault="00FB65E0" w:rsidP="002F36E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21C73" w14:textId="77777777" w:rsidR="00FB65E0" w:rsidRPr="00AA329E" w:rsidRDefault="00FB65E0" w:rsidP="002F3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29E">
              <w:rPr>
                <w:rFonts w:ascii="Times New Roman" w:eastAsia="Calibri" w:hAnsi="Times New Roman" w:cs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14:paraId="2F6A3EC5" w14:textId="15681261" w:rsidR="00FB65E0" w:rsidRDefault="000E6D15" w:rsidP="002F36E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FB65E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71,32</w:t>
            </w:r>
          </w:p>
        </w:tc>
      </w:tr>
      <w:tr w:rsidR="00FB65E0" w:rsidRPr="00D801BF" w14:paraId="6D5A7AAA" w14:textId="77777777" w:rsidTr="002F36E6">
        <w:tc>
          <w:tcPr>
            <w:tcW w:w="7269" w:type="dxa"/>
            <w:gridSpan w:val="5"/>
            <w:shd w:val="clear" w:color="auto" w:fill="auto"/>
          </w:tcPr>
          <w:p w14:paraId="2F220016" w14:textId="77777777" w:rsidR="00FB65E0" w:rsidRPr="00D801BF" w:rsidRDefault="00FB65E0" w:rsidP="002F36E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466A0BFB" w14:textId="47348353" w:rsidR="00FB65E0" w:rsidRPr="00D801BF" w:rsidRDefault="00E14C53" w:rsidP="002F36E6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33 15</w:t>
            </w:r>
            <w:r w:rsidR="00FB65E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0,00</w:t>
            </w:r>
          </w:p>
        </w:tc>
      </w:tr>
    </w:tbl>
    <w:p w14:paraId="6CE14369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8E40470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8B08BC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6DB2283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C7CC24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EEF3EAA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8"/>
    <w:rsid w:val="00052B79"/>
    <w:rsid w:val="000B64BB"/>
    <w:rsid w:val="000D12A5"/>
    <w:rsid w:val="000E6D15"/>
    <w:rsid w:val="001306EF"/>
    <w:rsid w:val="001734BE"/>
    <w:rsid w:val="001C0D30"/>
    <w:rsid w:val="001D5F87"/>
    <w:rsid w:val="00216E1F"/>
    <w:rsid w:val="00241CFB"/>
    <w:rsid w:val="00250F94"/>
    <w:rsid w:val="002651E8"/>
    <w:rsid w:val="002D4A9D"/>
    <w:rsid w:val="002F0D0A"/>
    <w:rsid w:val="00381AA0"/>
    <w:rsid w:val="003C4BE7"/>
    <w:rsid w:val="00401F22"/>
    <w:rsid w:val="00406CEE"/>
    <w:rsid w:val="00490D46"/>
    <w:rsid w:val="004A672D"/>
    <w:rsid w:val="004D477F"/>
    <w:rsid w:val="00502438"/>
    <w:rsid w:val="00524FE1"/>
    <w:rsid w:val="0058560F"/>
    <w:rsid w:val="005919D9"/>
    <w:rsid w:val="005D3807"/>
    <w:rsid w:val="005D4004"/>
    <w:rsid w:val="005F0024"/>
    <w:rsid w:val="005F6DBC"/>
    <w:rsid w:val="005F756F"/>
    <w:rsid w:val="006A7AF2"/>
    <w:rsid w:val="006D7279"/>
    <w:rsid w:val="00726EC7"/>
    <w:rsid w:val="0075110F"/>
    <w:rsid w:val="007533E1"/>
    <w:rsid w:val="007A1E07"/>
    <w:rsid w:val="007E0AF7"/>
    <w:rsid w:val="00833B9D"/>
    <w:rsid w:val="008542A2"/>
    <w:rsid w:val="008930A9"/>
    <w:rsid w:val="008A7C17"/>
    <w:rsid w:val="008C5A4A"/>
    <w:rsid w:val="008D5F24"/>
    <w:rsid w:val="008E36B4"/>
    <w:rsid w:val="0090283F"/>
    <w:rsid w:val="00917754"/>
    <w:rsid w:val="00927615"/>
    <w:rsid w:val="00930393"/>
    <w:rsid w:val="00933B5E"/>
    <w:rsid w:val="0095133A"/>
    <w:rsid w:val="00A35692"/>
    <w:rsid w:val="00A47E17"/>
    <w:rsid w:val="00AA15AC"/>
    <w:rsid w:val="00AA329E"/>
    <w:rsid w:val="00AF0428"/>
    <w:rsid w:val="00AF4A76"/>
    <w:rsid w:val="00BA46F0"/>
    <w:rsid w:val="00BB225E"/>
    <w:rsid w:val="00C16DB9"/>
    <w:rsid w:val="00C55D11"/>
    <w:rsid w:val="00C86636"/>
    <w:rsid w:val="00CB2F2B"/>
    <w:rsid w:val="00CE00F5"/>
    <w:rsid w:val="00D677BA"/>
    <w:rsid w:val="00D7124B"/>
    <w:rsid w:val="00D801BF"/>
    <w:rsid w:val="00DF043E"/>
    <w:rsid w:val="00E14C53"/>
    <w:rsid w:val="00E83DA5"/>
    <w:rsid w:val="00EB677F"/>
    <w:rsid w:val="00ED180E"/>
    <w:rsid w:val="00EE4407"/>
    <w:rsid w:val="00F41345"/>
    <w:rsid w:val="00F463D5"/>
    <w:rsid w:val="00FB65E0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C26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7945-BDCE-433B-B8C1-F984887B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ChrobotAnna</cp:lastModifiedBy>
  <cp:revision>19</cp:revision>
  <dcterms:created xsi:type="dcterms:W3CDTF">2023-03-29T11:16:00Z</dcterms:created>
  <dcterms:modified xsi:type="dcterms:W3CDTF">2023-03-31T09:50:00Z</dcterms:modified>
</cp:coreProperties>
</file>